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DA3" w:rsidP="00750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MEACOM0006 Plan and implement aeronautical product maintenance activities</w:t>
      </w:r>
      <w:r>
        <w:fldChar w:fldCharType="end"/>
      </w:r>
    </w:p>
    <w:p w:rsidR="00750DA3" w:rsidP="00750DA3">
      <w:pPr>
        <w:pStyle w:val="Version"/>
        <w:sectPr w:rsidSect="000C5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A68" w:rsidP="000C5A68">
      <w:pPr>
        <w:pStyle w:val="SuperHeading"/>
      </w:pPr>
      <w:r w:rsidRPr="000C5A68">
        <w:t>MEACOM0006 Plan and implement aeronautical product maintenance activities</w:t>
      </w:r>
    </w:p>
    <w:p w:rsidR="00000000" w:rsidRPr="000C5A68" w:rsidP="000C5A68">
      <w:pPr>
        <w:pStyle w:val="Heading1"/>
      </w:pPr>
      <w:bookmarkStart w:id="1" w:name="O_1252129"/>
      <w:bookmarkEnd w:id="1"/>
      <w:r w:rsidRPr="000C5A68">
        <w:t>Modification History</w:t>
      </w:r>
    </w:p>
    <w:p w:rsidR="00000000" w:rsidRPr="000C5A68" w:rsidP="00750DA3">
      <w:pPr>
        <w:pStyle w:val="BodyText"/>
      </w:pPr>
      <w:r w:rsidRPr="000C5A68">
        <w:t>Release 1. Application changed. Elements and Performance Criteria changed. Foundation Skills made explicit. Assessment Requirements clarified. Supersedes and is equivalent to MEA115 Plan and implement aeronautical product maintenance activities.</w:t>
      </w:r>
    </w:p>
    <w:p w:rsidR="00000000" w:rsidRPr="000C5A68" w:rsidP="000C5A68">
      <w:pPr>
        <w:pStyle w:val="Heading1"/>
      </w:pPr>
      <w:bookmarkStart w:id="2" w:name="O_1252130"/>
      <w:bookmarkEnd w:id="2"/>
      <w:r w:rsidRPr="000C5A68">
        <w:t>Application</w:t>
      </w:r>
    </w:p>
    <w:p w:rsidR="00000000" w:rsidRPr="000C5A68" w:rsidP="00750DA3">
      <w:pPr>
        <w:pStyle w:val="BodyText"/>
      </w:pPr>
      <w:r w:rsidRPr="000C5A68">
        <w:t>This unit of competency describes the skills and knowledge required to plan, implement and evaluate workplace maintenance activities in compliance with airworthiness regulatory requirements.</w:t>
      </w:r>
    </w:p>
    <w:p w:rsidR="00000000" w:rsidRPr="000C5A68" w:rsidP="00750DA3">
      <w:pPr>
        <w:pStyle w:val="BodyText"/>
      </w:pPr>
      <w:r w:rsidRPr="000C5A68">
        <w:t>The unit applies to activities relating to o</w:t>
      </w:r>
      <w:r w:rsidRPr="000C5A68">
        <w:t>verhauling, repairing and modifying items of aeronautical product.</w:t>
      </w:r>
    </w:p>
    <w:p w:rsidR="00000000" w:rsidRPr="000C5A68" w:rsidP="00750DA3">
      <w:pPr>
        <w:pStyle w:val="BodyText"/>
      </w:pPr>
      <w:r w:rsidRPr="000C5A68">
        <w:t>The unit is used in workplaces that operate under the airworthiness regulatory systems of the Civil Aviation Safety Authority (CASA) and the Defence Aviation Safety Authority (DASA).</w:t>
      </w:r>
    </w:p>
    <w:p w:rsidR="00000000" w:rsidRPr="000C5A68" w:rsidP="00750DA3">
      <w:pPr>
        <w:pStyle w:val="BodyText"/>
      </w:pPr>
      <w:r w:rsidRPr="000C5A68">
        <w:t>Any ot</w:t>
      </w:r>
      <w:r w:rsidRPr="000C5A68">
        <w:t>her relevant legislation, industry standards and codes of practice within Australia must be applied.</w:t>
      </w:r>
    </w:p>
    <w:p w:rsidR="00000000" w:rsidRPr="000C5A68" w:rsidP="000C5A68">
      <w:pPr>
        <w:pStyle w:val="Heading1"/>
      </w:pPr>
      <w:bookmarkStart w:id="3" w:name="O_1252131"/>
      <w:bookmarkEnd w:id="3"/>
      <w:r w:rsidRPr="000C5A68">
        <w:t>Pre-requisite Unit</w:t>
      </w:r>
    </w:p>
    <w:p w:rsidR="00000000" w:rsidRPr="000C5A68" w:rsidP="00750DA3">
      <w:pPr>
        <w:pStyle w:val="BodyText"/>
      </w:pPr>
      <w:r w:rsidRPr="000C5A68">
        <w:t>Nil</w:t>
      </w:r>
    </w:p>
    <w:p w:rsidR="00000000" w:rsidRPr="000C5A68" w:rsidP="000C5A68">
      <w:pPr>
        <w:pStyle w:val="Heading1"/>
      </w:pPr>
      <w:bookmarkStart w:id="4" w:name="O_1252132"/>
      <w:bookmarkEnd w:id="4"/>
      <w:r w:rsidRPr="000C5A68">
        <w:t>Competency Field</w:t>
      </w:r>
    </w:p>
    <w:p w:rsidR="00000000" w:rsidRPr="000C5A68" w:rsidP="00750DA3">
      <w:pPr>
        <w:pStyle w:val="BodyText"/>
      </w:pPr>
      <w:r w:rsidRPr="000C5A68">
        <w:t>Aviation maintenance management</w:t>
      </w:r>
    </w:p>
    <w:p w:rsidR="00000000" w:rsidRPr="000C5A68" w:rsidP="000C5A68">
      <w:pPr>
        <w:pStyle w:val="Heading1"/>
      </w:pPr>
      <w:bookmarkStart w:id="5" w:name="O_1252134"/>
      <w:bookmarkEnd w:id="5"/>
      <w:r w:rsidRPr="000C5A68">
        <w:t>Elements and Performance C</w:t>
      </w:r>
      <w:r w:rsidRPr="000C5A68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50D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A68" w:rsidP="000C5A68">
            <w:pPr>
              <w:pStyle w:val="BodyText"/>
            </w:pPr>
            <w:r w:rsidRPr="000C5A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rPr>
                <w:rStyle w:val="SpecialBold"/>
              </w:rPr>
              <w:t>Performance Criteria</w:t>
            </w:r>
          </w:p>
        </w:tc>
      </w:tr>
      <w:tr w:rsidTr="00750D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Performance criteria describe the performance needed to demonstrate achievement of the element.</w:t>
            </w:r>
          </w:p>
        </w:tc>
      </w:tr>
      <w:tr w:rsidTr="00750D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1. Plan aeronautical product maintenance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A68" w:rsidP="000C5A68">
            <w:pPr>
              <w:pStyle w:val="BodyText"/>
            </w:pPr>
            <w:r w:rsidRPr="000C5A68">
              <w:t>1.1 Determine maintenance requirements from required sources</w:t>
            </w:r>
          </w:p>
          <w:p w:rsidR="00000000" w:rsidRPr="000C5A68" w:rsidP="000C5A68">
            <w:pPr>
              <w:pStyle w:val="BodyText"/>
            </w:pPr>
            <w:r w:rsidRPr="000C5A68">
              <w:t>1.2 Analyse and prioritise maintenance tasks in line with identified maintenance requirements</w:t>
            </w:r>
          </w:p>
          <w:p w:rsidR="00000000" w:rsidRPr="000C5A68" w:rsidP="000C5A68">
            <w:pPr>
              <w:pStyle w:val="BodyText"/>
            </w:pPr>
            <w:r w:rsidRPr="000C5A68">
              <w:t>1.3 Identify resource requirements and allocate to ensure timely and efficient completion of maintena</w:t>
            </w:r>
            <w:r w:rsidRPr="000C5A68">
              <w:t>nce tasks</w:t>
            </w:r>
          </w:p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1.4 Record maintenance tasks to be performed according to organisational policy and procedures</w:t>
            </w:r>
          </w:p>
        </w:tc>
      </w:tr>
      <w:tr w:rsidTr="00750D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A68" w:rsidP="000C5A68">
            <w:pPr>
              <w:pStyle w:val="BodyText"/>
            </w:pPr>
            <w:r w:rsidRPr="000C5A68">
              <w:t>2. Implement aeronautical product maintenance activity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A68" w:rsidP="000C5A68">
            <w:pPr>
              <w:pStyle w:val="BodyText"/>
            </w:pPr>
            <w:r w:rsidRPr="000C5A68">
              <w:t>2.1 Communicate and agree roles and responsibilities of maintenance personnel involved in maintenance tasks</w:t>
            </w:r>
          </w:p>
          <w:p w:rsidR="00000000" w:rsidRPr="000C5A68" w:rsidP="000C5A68">
            <w:pPr>
              <w:pStyle w:val="BodyText"/>
            </w:pPr>
            <w:r w:rsidRPr="000C5A68">
              <w:t>2.2 Arrange resources and equipment required to perform maintenance tasks</w:t>
            </w:r>
          </w:p>
          <w:p w:rsidR="00000000" w:rsidRPr="000C5A68" w:rsidP="000C5A68">
            <w:pPr>
              <w:pStyle w:val="BodyText"/>
            </w:pPr>
            <w:r w:rsidRPr="000C5A68">
              <w:t>2.3 Maintain regular liaison with maintenance personnel to ensure tasks ar</w:t>
            </w:r>
            <w:r w:rsidRPr="000C5A68">
              <w:t>e completed in required time frame and continuity is maintained</w:t>
            </w:r>
          </w:p>
          <w:p w:rsidR="00000000" w:rsidRPr="000C5A68" w:rsidP="000C5A68">
            <w:pPr>
              <w:pStyle w:val="BodyText"/>
            </w:pPr>
            <w:r w:rsidRPr="000C5A68">
              <w:t>2.4 Provide management and other stakeholders with regular updates on maintenance progress by way of written and spoken communication</w:t>
            </w:r>
          </w:p>
          <w:p w:rsidR="00000000" w:rsidRPr="000C5A68" w:rsidP="000C5A68">
            <w:pPr>
              <w:pStyle w:val="BodyText"/>
            </w:pPr>
            <w:r w:rsidRPr="000C5A68">
              <w:t>2.5 Monitor maintenance activities to ensure compliance wi</w:t>
            </w:r>
            <w:r w:rsidRPr="000C5A68">
              <w:t>th prescribed instructions, policy, procedures and regulatory requirements</w:t>
            </w:r>
          </w:p>
          <w:p w:rsidR="00000000" w:rsidRPr="000C5A68" w:rsidP="000C5A68">
            <w:pPr>
              <w:pStyle w:val="BodyText"/>
            </w:pPr>
            <w:r w:rsidRPr="000C5A68">
              <w:t>2.6 Provide advice and assistance with maintenance activities in line with workplace requirements</w:t>
            </w:r>
          </w:p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2.7 Resolve maintenance problems in line with applicable maintenance documentation</w:t>
            </w:r>
          </w:p>
        </w:tc>
      </w:tr>
      <w:tr w:rsidTr="00750D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A68">
            <w:pPr>
              <w:pStyle w:val="BodyText"/>
              <w:rPr>
                <w:lang w:val="en-NZ"/>
              </w:rPr>
            </w:pPr>
            <w:r w:rsidRPr="000C5A68">
              <w:t>3. Evaluate and report product maintenance outcomes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A68" w:rsidP="000C5A68">
            <w:pPr>
              <w:pStyle w:val="BodyText"/>
            </w:pPr>
            <w:r w:rsidRPr="000C5A68">
              <w:t>3.1 Evaluate final maintenance outcomes against applicable maintenance documentation according to organisational policy and procedures</w:t>
            </w:r>
          </w:p>
          <w:p w:rsidR="00000000" w:rsidRPr="000C5A68" w:rsidP="000C5A68">
            <w:pPr>
              <w:pStyle w:val="BodyText"/>
            </w:pPr>
            <w:r w:rsidRPr="000C5A68">
              <w:t>3.2 Collate, evaluate, and distribute maintenance reports to designa</w:t>
            </w:r>
            <w:r w:rsidRPr="000C5A68">
              <w:t>ted management personnel within required timeframe and according to regulatory requirements and organisational policy and procedures</w:t>
            </w:r>
          </w:p>
          <w:p w:rsidR="00000000" w:rsidRPr="000C5A68" w:rsidP="000C5A68">
            <w:pPr>
              <w:pStyle w:val="BodyText"/>
            </w:pPr>
            <w:r w:rsidRPr="000C5A68">
              <w:t>3.3 Package required maintenance release documentation with items of aeronautical product that are being released to servic</w:t>
            </w:r>
            <w:r w:rsidRPr="000C5A68">
              <w:t>e</w:t>
            </w:r>
          </w:p>
        </w:tc>
      </w:tr>
    </w:tbl>
    <w:p w:rsidR="00000000" w:rsidRPr="000C5A68" w:rsidP="000C5A68">
      <w:pPr>
        <w:pStyle w:val="BodyText"/>
      </w:pPr>
    </w:p>
    <w:p w:rsidR="00000000" w:rsidRPr="000C5A68" w:rsidP="000C5A68">
      <w:pPr>
        <w:pStyle w:val="AllowPageBreak"/>
      </w:pPr>
    </w:p>
    <w:p w:rsidR="00000000" w:rsidRPr="000C5A68" w:rsidP="000C5A68">
      <w:pPr>
        <w:pStyle w:val="Heading1"/>
      </w:pPr>
      <w:bookmarkStart w:id="6" w:name="O_1252135"/>
      <w:bookmarkEnd w:id="6"/>
      <w:r w:rsidRPr="000C5A68">
        <w:t>Foundation Skills</w:t>
      </w:r>
    </w:p>
    <w:p w:rsidR="00000000" w:rsidRPr="000C5A68" w:rsidP="00750DA3">
      <w:pPr>
        <w:pStyle w:val="BodyText"/>
      </w:pPr>
      <w:r w:rsidRPr="000C5A68">
        <w:t>This section describes those language, literacy, numeracy and employment skills that are essential to performance but not explicit in the performance criteria.</w:t>
      </w:r>
    </w:p>
    <w:p w:rsidR="00000000" w:rsidRPr="000C5A68" w:rsidP="000C5A68">
      <w:pPr>
        <w:pStyle w:val="ListBullet"/>
      </w:pPr>
      <w:r w:rsidRPr="000C5A68">
        <w:t>Reading skills to interpret maintenance information.</w:t>
      </w:r>
    </w:p>
    <w:p w:rsidR="00000000" w:rsidRPr="000C5A68" w:rsidP="000C5A68">
      <w:pPr>
        <w:pStyle w:val="ListBullet"/>
      </w:pPr>
      <w:r w:rsidRPr="000C5A68">
        <w:t>Writing and oral communication skills to report on maintenance outcomes and produce maintenance notes, worksheets, status reports, briefs and individual directives in English.</w:t>
      </w:r>
    </w:p>
    <w:p w:rsidR="00000000" w:rsidRPr="000C5A68" w:rsidP="000C5A68">
      <w:pPr>
        <w:pStyle w:val="ListBullet"/>
      </w:pPr>
      <w:r w:rsidRPr="000C5A68">
        <w:t>Numeracy skills to calculate resource requirements.</w:t>
      </w:r>
    </w:p>
    <w:p w:rsidR="00000000" w:rsidRPr="000C5A68" w:rsidP="00750DA3">
      <w:pPr>
        <w:pStyle w:val="BodyText"/>
      </w:pPr>
      <w:r w:rsidRPr="000C5A68">
        <w:t>Other foundation skills esse</w:t>
      </w:r>
      <w:r w:rsidRPr="000C5A68">
        <w:t>ntial to performance are explicit in the performance criteria of this unit of competency.</w:t>
      </w:r>
    </w:p>
    <w:p w:rsidR="00000000" w:rsidRPr="000C5A68" w:rsidP="000C5A68">
      <w:pPr>
        <w:pStyle w:val="Heading1"/>
      </w:pPr>
      <w:bookmarkStart w:id="7" w:name="O_1252137"/>
      <w:bookmarkEnd w:id="7"/>
      <w:r w:rsidRPr="000C5A68">
        <w:t>Unit Mapping Information</w:t>
      </w:r>
    </w:p>
    <w:p w:rsidR="00000000" w:rsidRPr="000C5A68" w:rsidP="00750DA3">
      <w:pPr>
        <w:pStyle w:val="BodyText"/>
      </w:pPr>
      <w:r w:rsidRPr="000C5A68">
        <w:t>Release 1. Supersedes and is equivalent to MEA115 Plan and implement aeronautical product maintenance activities.</w:t>
      </w:r>
    </w:p>
    <w:p w:rsidR="00000000" w:rsidRPr="000C5A68" w:rsidP="000C5A68">
      <w:pPr>
        <w:pStyle w:val="Heading1"/>
      </w:pPr>
      <w:bookmarkStart w:id="8" w:name="O_1252144"/>
      <w:bookmarkEnd w:id="8"/>
      <w:r w:rsidRPr="000C5A68">
        <w:t>Links</w:t>
      </w:r>
    </w:p>
    <w:p w:rsidR="00000000" w:rsidRPr="000C5A68" w:rsidP="00750DA3">
      <w:pPr>
        <w:pStyle w:val="BodyText"/>
      </w:pPr>
      <w:r w:rsidRPr="000C5A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C469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C5A68" w:rsidP="00750DA3">
      <w:pPr>
        <w:pStyle w:val="BodyText"/>
        <w:sectPr w:rsidSect="000C5A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A68" w:rsidP="000C5A68">
      <w:pPr>
        <w:pStyle w:val="SuperHeading"/>
      </w:pPr>
      <w:r w:rsidRPr="000C5A68">
        <w:t>Assessment Requirements for MEACOM0006 Plan an</w:t>
      </w:r>
      <w:r w:rsidRPr="000C5A68">
        <w:t>d implement aeronautical product maintenance activities</w:t>
      </w:r>
    </w:p>
    <w:p w:rsidR="00000000" w:rsidRPr="000C5A68" w:rsidP="000C5A68">
      <w:pPr>
        <w:pStyle w:val="Heading1"/>
      </w:pPr>
      <w:bookmarkStart w:id="9" w:name="O_1252139"/>
      <w:bookmarkEnd w:id="9"/>
      <w:r w:rsidRPr="000C5A68">
        <w:t>Modification History</w:t>
      </w:r>
    </w:p>
    <w:p w:rsidR="00000000" w:rsidRPr="000C5A68" w:rsidP="00750DA3">
      <w:pPr>
        <w:pStyle w:val="BodyText"/>
      </w:pPr>
      <w:r w:rsidRPr="000C5A68">
        <w:t xml:space="preserve">Release 1. Application changed. Elements and Performance Criteria changed. Foundation Skills made explicit. Assessment Requirements clarified. Supersedes and is </w:t>
      </w:r>
      <w:r w:rsidRPr="000C5A68">
        <w:t>equivalent to MEA115 Plan and implement aeronautical product maintenance activities.</w:t>
      </w:r>
    </w:p>
    <w:p w:rsidR="00000000" w:rsidRPr="000C5A68" w:rsidP="000C5A68">
      <w:pPr>
        <w:pStyle w:val="Heading1"/>
      </w:pPr>
      <w:bookmarkStart w:id="10" w:name="O_1252140"/>
      <w:bookmarkEnd w:id="10"/>
      <w:r w:rsidRPr="000C5A68">
        <w:t>Performance Evidence</w:t>
      </w:r>
    </w:p>
    <w:p w:rsidR="00000000" w:rsidRPr="000C5A68" w:rsidP="00750DA3">
      <w:pPr>
        <w:pStyle w:val="BodyText"/>
      </w:pPr>
      <w:r w:rsidRPr="000C5A68">
        <w:t>There must be evidence the candidate has completed all the tasks outlined in the elements and performance criteria of this unit, an</w:t>
      </w:r>
      <w:r w:rsidRPr="000C5A68">
        <w:t>d demonstrated the ability to:</w:t>
      </w:r>
    </w:p>
    <w:p w:rsidR="00000000" w:rsidRPr="000C5A68" w:rsidP="000C5A68">
      <w:pPr>
        <w:pStyle w:val="ListBullet"/>
      </w:pPr>
      <w:r w:rsidRPr="000C5A68">
        <w:t>plan and implement aeronautical product maintenance activities for three different aeronautical products, each in a different context</w:t>
      </w:r>
    </w:p>
    <w:p w:rsidR="00000000" w:rsidRPr="000C5A68" w:rsidP="000C5A68">
      <w:pPr>
        <w:pStyle w:val="ListBullet"/>
      </w:pPr>
      <w:r w:rsidRPr="000C5A68">
        <w:t>manage a workplace when performing each maintenance activity</w:t>
      </w:r>
    </w:p>
    <w:p w:rsidR="00000000" w:rsidRPr="000C5A68" w:rsidP="000C5A68">
      <w:pPr>
        <w:pStyle w:val="ListBullet"/>
      </w:pPr>
      <w:r w:rsidRPr="000C5A68">
        <w:t>evaluate and report on the outcomes of each maintenance activity.</w:t>
      </w:r>
    </w:p>
    <w:p w:rsidR="00000000" w:rsidRPr="000C5A68" w:rsidP="000C5A68">
      <w:pPr>
        <w:pStyle w:val="BodyText"/>
      </w:pPr>
    </w:p>
    <w:p w:rsidR="00000000" w:rsidRPr="000C5A68" w:rsidP="00750DA3">
      <w:pPr>
        <w:pStyle w:val="BodyText"/>
      </w:pPr>
      <w:r w:rsidRPr="000C5A68">
        <w:t>While undertaking the above aeronautical product maintenance, the candidate must:</w:t>
      </w:r>
    </w:p>
    <w:p w:rsidR="00000000" w:rsidRPr="000C5A68" w:rsidP="000C5A68">
      <w:pPr>
        <w:pStyle w:val="ListBullet"/>
      </w:pPr>
      <w:r w:rsidRPr="000C5A68">
        <w:t>demonstrate planning and problem-solving techniques suited to the above activities</w:t>
      </w:r>
    </w:p>
    <w:p w:rsidR="00000000" w:rsidRPr="000C5A68" w:rsidP="000C5A68">
      <w:pPr>
        <w:pStyle w:val="ListBullet"/>
      </w:pPr>
      <w:r w:rsidRPr="000C5A68">
        <w:t>apply regulations, poli</w:t>
      </w:r>
      <w:r w:rsidRPr="000C5A68">
        <w:t>cies and procedures relevant to planning and implementing aeronautical product maintenance activities, including work health and safety (WHS) requirements</w:t>
      </w:r>
    </w:p>
    <w:p w:rsidR="00000000" w:rsidRPr="000C5A68" w:rsidP="000C5A68">
      <w:pPr>
        <w:pStyle w:val="ListBullet"/>
      </w:pPr>
      <w:r w:rsidRPr="000C5A68">
        <w:t>manage personnel and resources, including determining resource requirements relating to:</w:t>
      </w:r>
    </w:p>
    <w:p w:rsidR="00000000" w:rsidRPr="000C5A68" w:rsidP="000C5A68">
      <w:pPr>
        <w:pStyle w:val="ListBullet2"/>
      </w:pPr>
      <w:r w:rsidRPr="000C5A68">
        <w:t>required nu</w:t>
      </w:r>
      <w:r w:rsidRPr="000C5A68">
        <w:t>mbers of personnel and their availability</w:t>
      </w:r>
    </w:p>
    <w:p w:rsidR="00000000" w:rsidRPr="000C5A68" w:rsidP="000C5A68">
      <w:pPr>
        <w:pStyle w:val="ListBullet2"/>
      </w:pPr>
      <w:r w:rsidRPr="000C5A68">
        <w:t>personnel qualifications, experience and authorisations</w:t>
      </w:r>
    </w:p>
    <w:p w:rsidR="00000000" w:rsidRPr="000C5A68" w:rsidP="000C5A68">
      <w:pPr>
        <w:pStyle w:val="ListBullet2"/>
      </w:pPr>
      <w:r w:rsidRPr="000C5A68">
        <w:t>requirements relating to:</w:t>
      </w:r>
    </w:p>
    <w:p w:rsidR="00000000" w:rsidRPr="000C5A68" w:rsidP="000C5A68">
      <w:pPr>
        <w:pStyle w:val="ListBullet3"/>
      </w:pPr>
      <w:r w:rsidRPr="000C5A68">
        <w:t>spares</w:t>
      </w:r>
    </w:p>
    <w:p w:rsidR="00000000" w:rsidRPr="000C5A68" w:rsidP="000C5A68">
      <w:pPr>
        <w:pStyle w:val="ListBullet3"/>
      </w:pPr>
      <w:r w:rsidRPr="000C5A68">
        <w:t>consumables</w:t>
      </w:r>
    </w:p>
    <w:p w:rsidR="00000000" w:rsidRPr="000C5A68" w:rsidP="000C5A68">
      <w:pPr>
        <w:pStyle w:val="ListBullet3"/>
      </w:pPr>
      <w:r w:rsidRPr="000C5A68">
        <w:t>special equipment, including component test stations</w:t>
      </w:r>
    </w:p>
    <w:p w:rsidR="00000000" w:rsidRPr="000C5A68" w:rsidP="000C5A68">
      <w:pPr>
        <w:pStyle w:val="ListBullet3"/>
      </w:pPr>
      <w:r w:rsidRPr="000C5A68">
        <w:t>ground support equipment</w:t>
      </w:r>
    </w:p>
    <w:p w:rsidR="00000000" w:rsidRPr="000C5A68" w:rsidP="000C5A68">
      <w:pPr>
        <w:pStyle w:val="ListBullet3"/>
      </w:pPr>
      <w:r w:rsidRPr="000C5A68">
        <w:t>personal protective equ</w:t>
      </w:r>
      <w:r w:rsidRPr="000C5A68">
        <w:t>ipment (PPE)</w:t>
      </w:r>
    </w:p>
    <w:p w:rsidR="00000000" w:rsidRPr="000C5A68" w:rsidP="000C5A68">
      <w:pPr>
        <w:pStyle w:val="ListBullet3"/>
      </w:pPr>
      <w:r w:rsidRPr="000C5A68">
        <w:t>technical data</w:t>
      </w:r>
    </w:p>
    <w:p w:rsidR="00000000" w:rsidRPr="000C5A68" w:rsidP="000C5A68">
      <w:pPr>
        <w:pStyle w:val="ListBullet"/>
      </w:pPr>
      <w:r w:rsidRPr="000C5A68">
        <w:t>provide advice and assistance when:</w:t>
      </w:r>
    </w:p>
    <w:p w:rsidR="00000000" w:rsidRPr="000C5A68" w:rsidP="000C5A68">
      <w:pPr>
        <w:pStyle w:val="ListBullet2"/>
      </w:pPr>
      <w:r w:rsidRPr="000C5A68">
        <w:t>performing fault diagnosis and troubleshooting procedures</w:t>
      </w:r>
    </w:p>
    <w:p w:rsidR="00000000" w:rsidRPr="000C5A68" w:rsidP="000C5A68">
      <w:pPr>
        <w:pStyle w:val="ListBullet2"/>
      </w:pPr>
      <w:r w:rsidRPr="000C5A68">
        <w:t>assessing damage</w:t>
      </w:r>
    </w:p>
    <w:p w:rsidR="00000000" w:rsidRPr="000C5A68" w:rsidP="000C5A68">
      <w:pPr>
        <w:pStyle w:val="ListBullet2"/>
      </w:pPr>
      <w:r w:rsidRPr="000C5A68">
        <w:t>assessing repair cost-effectiveness</w:t>
      </w:r>
    </w:p>
    <w:p w:rsidR="00000000" w:rsidRPr="000C5A68" w:rsidP="000C5A68">
      <w:pPr>
        <w:pStyle w:val="ListBullet2"/>
      </w:pPr>
      <w:r w:rsidRPr="000C5A68">
        <w:t>assessing replacement options</w:t>
      </w:r>
    </w:p>
    <w:p w:rsidR="00000000" w:rsidRPr="000C5A68" w:rsidP="000C5A68">
      <w:pPr>
        <w:pStyle w:val="ListBullet"/>
      </w:pPr>
      <w:r w:rsidRPr="000C5A68">
        <w:t>address maintenance problems encountered, including those relating to:</w:t>
      </w:r>
    </w:p>
    <w:p w:rsidR="00000000" w:rsidRPr="000C5A68" w:rsidP="000C5A68">
      <w:pPr>
        <w:pStyle w:val="ListBullet"/>
      </w:pPr>
      <w:r w:rsidRPr="000C5A68">
        <w:t>lack of resources</w:t>
      </w:r>
    </w:p>
    <w:p w:rsidR="00000000" w:rsidRPr="000C5A68" w:rsidP="000C5A68">
      <w:pPr>
        <w:pStyle w:val="ListBullet"/>
      </w:pPr>
      <w:r w:rsidRPr="000C5A68">
        <w:t>unanticipated breakdowns or faults</w:t>
      </w:r>
    </w:p>
    <w:p w:rsidR="00750DA3" w:rsidP="000C5A68">
      <w:pPr>
        <w:pStyle w:val="ListBullet"/>
      </w:pPr>
      <w:r w:rsidRPr="000C5A68">
        <w:t>changes in priorities</w:t>
      </w:r>
    </w:p>
    <w:p w:rsidR="00750DA3" w:rsidP="000C5A68">
      <w:pPr>
        <w:pStyle w:val="ListBullet"/>
      </w:pPr>
    </w:p>
    <w:p w:rsidR="00000000" w:rsidRPr="000C5A68" w:rsidP="000C5A68">
      <w:pPr>
        <w:pStyle w:val="Heading1"/>
      </w:pPr>
      <w:bookmarkStart w:id="11" w:name="O_1252141"/>
      <w:bookmarkEnd w:id="11"/>
      <w:r w:rsidRPr="000C5A68">
        <w:t>Knowledge Evidence</w:t>
      </w:r>
    </w:p>
    <w:p w:rsidR="00000000" w:rsidRPr="000C5A68" w:rsidP="00750DA3">
      <w:pPr>
        <w:pStyle w:val="BodyText"/>
      </w:pPr>
      <w:r w:rsidRPr="000C5A68">
        <w:t>There must be evidence the candidate has knowledge of:</w:t>
      </w:r>
    </w:p>
    <w:p w:rsidR="00000000" w:rsidRPr="000C5A68" w:rsidP="000C5A68">
      <w:pPr>
        <w:pStyle w:val="ListBullet"/>
      </w:pPr>
      <w:r w:rsidRPr="000C5A68">
        <w:t xml:space="preserve">basic planning </w:t>
      </w:r>
      <w:r w:rsidRPr="000C5A68">
        <w:t>and problem-solving techniques required for the product maintenance activities described in the performance evidence</w:t>
      </w:r>
    </w:p>
    <w:p w:rsidR="00000000" w:rsidRPr="000C5A68" w:rsidP="000C5A68">
      <w:pPr>
        <w:pStyle w:val="ListBullet"/>
      </w:pPr>
      <w:r w:rsidRPr="000C5A68">
        <w:t>basic function and theory of operation of applicable items of aeronautical product</w:t>
      </w:r>
    </w:p>
    <w:p w:rsidR="00000000" w:rsidRPr="000C5A68" w:rsidP="000C5A68">
      <w:pPr>
        <w:pStyle w:val="ListBullet"/>
      </w:pPr>
      <w:r w:rsidRPr="000C5A68">
        <w:t>cost-effectiveness considerations for different repair types</w:t>
      </w:r>
    </w:p>
    <w:p w:rsidR="00000000" w:rsidRPr="000C5A68" w:rsidP="000C5A68">
      <w:pPr>
        <w:pStyle w:val="ListBullet"/>
      </w:pPr>
      <w:r w:rsidRPr="000C5A68">
        <w:t>philosophies and considerations associated with repair versus replacement options</w:t>
      </w:r>
    </w:p>
    <w:p w:rsidR="00000000" w:rsidRPr="000C5A68" w:rsidP="000C5A68">
      <w:pPr>
        <w:pStyle w:val="ListBullet"/>
      </w:pPr>
      <w:r w:rsidRPr="000C5A68">
        <w:t>organisational procedures relating to aeronautical product maintenance activities found in:</w:t>
      </w:r>
    </w:p>
    <w:p w:rsidR="00000000" w:rsidRPr="000C5A68" w:rsidP="000C5A68">
      <w:pPr>
        <w:pStyle w:val="ListBullet2"/>
      </w:pPr>
      <w:r w:rsidRPr="000C5A68">
        <w:t>aviation maintenance</w:t>
      </w:r>
      <w:r w:rsidRPr="000C5A68">
        <w:t xml:space="preserve"> organisation manuals</w:t>
      </w:r>
    </w:p>
    <w:p w:rsidR="00000000" w:rsidRPr="000C5A68" w:rsidP="000C5A68">
      <w:pPr>
        <w:pStyle w:val="ListBullet2"/>
      </w:pPr>
      <w:r w:rsidRPr="000C5A68">
        <w:t>organisational policy and procedures manuals</w:t>
      </w:r>
    </w:p>
    <w:p w:rsidR="00000000" w:rsidRPr="000C5A68" w:rsidP="000C5A68">
      <w:pPr>
        <w:pStyle w:val="ListBullet2"/>
      </w:pPr>
      <w:r w:rsidRPr="000C5A68">
        <w:t>procedures manuals</w:t>
      </w:r>
    </w:p>
    <w:p w:rsidR="00000000" w:rsidRPr="000C5A68" w:rsidP="000C5A68">
      <w:pPr>
        <w:pStyle w:val="ListBullet2"/>
      </w:pPr>
      <w:r w:rsidRPr="000C5A68">
        <w:t>quality manuals</w:t>
      </w:r>
    </w:p>
    <w:p w:rsidR="00000000" w:rsidRPr="000C5A68" w:rsidP="000C5A68">
      <w:pPr>
        <w:pStyle w:val="ListBullet2"/>
      </w:pPr>
      <w:r w:rsidRPr="000C5A68">
        <w:t>safety manuals</w:t>
      </w:r>
    </w:p>
    <w:p w:rsidR="00000000" w:rsidRPr="000C5A68" w:rsidP="000C5A68">
      <w:pPr>
        <w:pStyle w:val="ListBullet2"/>
      </w:pPr>
      <w:r w:rsidRPr="000C5A68">
        <w:t>standing instructions</w:t>
      </w:r>
    </w:p>
    <w:p w:rsidR="00000000" w:rsidRPr="000C5A68" w:rsidP="000C5A68">
      <w:pPr>
        <w:pStyle w:val="ListBullet"/>
      </w:pPr>
      <w:r w:rsidRPr="000C5A68">
        <w:t>regulatory requirements relating to aeronautical product maintenance activities found in:</w:t>
      </w:r>
    </w:p>
    <w:p w:rsidR="00000000" w:rsidRPr="000C5A68" w:rsidP="000C5A68">
      <w:pPr>
        <w:pStyle w:val="ListBullet2"/>
      </w:pPr>
      <w:r w:rsidRPr="000C5A68">
        <w:t xml:space="preserve">relevant aviation safety </w:t>
      </w:r>
      <w:r w:rsidRPr="000C5A68">
        <w:t xml:space="preserve">regulations </w:t>
      </w:r>
    </w:p>
    <w:p w:rsidR="00000000" w:rsidRPr="000C5A68" w:rsidP="000C5A68">
      <w:pPr>
        <w:pStyle w:val="ListBullet"/>
      </w:pPr>
      <w:r w:rsidRPr="000C5A68">
        <w:t>organisational and airworthiness regulatory requirements for planning, undertaking, recording, reporting and evaluating the maintenance activities described in the performance evidence, including for:</w:t>
      </w:r>
    </w:p>
    <w:p w:rsidR="00000000" w:rsidRPr="000C5A68" w:rsidP="000C5A68">
      <w:pPr>
        <w:pStyle w:val="ListBullet2"/>
      </w:pPr>
      <w:r w:rsidRPr="000C5A68">
        <w:t>recording maintenance tasks to be performed</w:t>
      </w:r>
    </w:p>
    <w:p w:rsidR="00000000" w:rsidRPr="000C5A68" w:rsidP="000C5A68">
      <w:pPr>
        <w:pStyle w:val="ListBullet2"/>
      </w:pPr>
      <w:r w:rsidRPr="000C5A68">
        <w:t>collating, evaluating and distributing maintenance reports</w:t>
      </w:r>
    </w:p>
    <w:p w:rsidR="00000000" w:rsidRPr="000C5A68" w:rsidP="000C5A68">
      <w:pPr>
        <w:pStyle w:val="ListBullet2"/>
      </w:pPr>
      <w:r w:rsidRPr="000C5A68">
        <w:t>troubleshooting, including test station operation</w:t>
      </w:r>
    </w:p>
    <w:p w:rsidR="00000000" w:rsidRPr="000C5A68" w:rsidP="000C5A68">
      <w:pPr>
        <w:pStyle w:val="ListBullet2"/>
      </w:pPr>
      <w:r w:rsidRPr="000C5A68">
        <w:t>applying compliance requirements in prescribed workplace instructions</w:t>
      </w:r>
    </w:p>
    <w:p w:rsidR="00000000" w:rsidRPr="000C5A68" w:rsidP="000C5A68">
      <w:pPr>
        <w:pStyle w:val="ListBullet"/>
      </w:pPr>
      <w:r w:rsidRPr="000C5A68">
        <w:t>organisational communication pro</w:t>
      </w:r>
      <w:r w:rsidRPr="000C5A68">
        <w:t>tocols relating to maintenance notes, worksheets, status reports, briefs and individual directives</w:t>
      </w:r>
    </w:p>
    <w:p w:rsidR="00000000" w:rsidRPr="000C5A68" w:rsidP="000C5A68">
      <w:pPr>
        <w:pStyle w:val="ListBullet"/>
      </w:pPr>
      <w:r w:rsidRPr="000C5A68">
        <w:t>equity, fraud, and ethics requirements set out in organisational code of conduct specific to the maintenance activities described in the performance evidence</w:t>
      </w:r>
    </w:p>
    <w:p w:rsidR="00000000" w:rsidRPr="000C5A68" w:rsidP="000C5A68">
      <w:pPr>
        <w:pStyle w:val="ListBullet"/>
      </w:pPr>
      <w:r w:rsidRPr="000C5A68">
        <w:t>requirements of WHS legislation for the maintenance activities described in the performance evidence.</w:t>
      </w:r>
    </w:p>
    <w:p w:rsidR="00000000" w:rsidRPr="000C5A68" w:rsidP="000C5A68">
      <w:pPr>
        <w:pStyle w:val="AllowPageBreak"/>
      </w:pPr>
    </w:p>
    <w:p w:rsidR="00000000" w:rsidRPr="000C5A68" w:rsidP="000C5A68">
      <w:pPr>
        <w:pStyle w:val="Heading1"/>
      </w:pPr>
      <w:bookmarkStart w:id="12" w:name="O_1252142"/>
      <w:bookmarkEnd w:id="12"/>
      <w:r w:rsidRPr="000C5A68">
        <w:t>Assessment Conditions</w:t>
      </w:r>
    </w:p>
    <w:p w:rsidR="00000000" w:rsidRPr="000C5A68" w:rsidP="00750DA3">
      <w:pPr>
        <w:pStyle w:val="BodyText"/>
      </w:pPr>
      <w:r w:rsidRPr="000C5A68">
        <w:t>The following conditions of assessment represent the requirements of the regulators (DASA and CASA) and maintena</w:t>
      </w:r>
      <w:r w:rsidRPr="000C5A68">
        <w:t>nce stakeholders and must be rigorously observed.</w:t>
      </w:r>
    </w:p>
    <w:p w:rsidR="00000000" w:rsidRPr="000C5A68" w:rsidP="00750DA3">
      <w:pPr>
        <w:pStyle w:val="BodyText"/>
      </w:pPr>
      <w:r w:rsidRPr="000C5A68">
        <w:t>Skills must have been demonstrated in the workplace or in a simulated environment that reflects typical aeronautical product maintenance situations, conditions and contingencies, or a combination of on- and</w:t>
      </w:r>
      <w:r w:rsidRPr="000C5A68">
        <w:t xml:space="preserve"> off-the-job settings. The following conditions must be met for this unit:</w:t>
      </w:r>
    </w:p>
    <w:p w:rsidR="00000000" w:rsidRPr="000C5A68" w:rsidP="000C5A68">
      <w:pPr>
        <w:pStyle w:val="ListBullet"/>
      </w:pPr>
      <w:r w:rsidRPr="000C5A68">
        <w:t>use of suitable facilities, equipment and resources, including:</w:t>
      </w:r>
    </w:p>
    <w:p w:rsidR="00000000" w:rsidRPr="000C5A68" w:rsidP="000C5A68">
      <w:pPr>
        <w:pStyle w:val="ListBullet2"/>
      </w:pPr>
      <w:r w:rsidRPr="000C5A68">
        <w:t xml:space="preserve">workplace procedures, product and manufacturing specifications, codes, standards, manuals and reference </w:t>
      </w:r>
      <w:r w:rsidRPr="000C5A68">
        <w:t xml:space="preserve">materials relevant to planning and implementing aeronautical product maintenance activities  </w:t>
      </w:r>
    </w:p>
    <w:p w:rsidR="00000000" w:rsidRPr="000C5A68" w:rsidP="000C5A68">
      <w:pPr>
        <w:pStyle w:val="ListBullet2"/>
      </w:pPr>
      <w:r w:rsidRPr="000C5A68">
        <w:t>tools, equipment, materials, and documentation required to plan and implement aeronautical product maintenance activities.</w:t>
      </w:r>
    </w:p>
    <w:p w:rsidR="00000000" w:rsidRPr="000C5A68" w:rsidP="00750DA3">
      <w:pPr>
        <w:pStyle w:val="BodyText"/>
      </w:pPr>
      <w:r w:rsidRPr="000C5A68">
        <w:t>Evidence of tasks demonstrating compete</w:t>
      </w:r>
      <w:r w:rsidRPr="000C5A68">
        <w:t>ncy must be recorded in the maintenance management competency log or an equivalent industry evidence guide.</w:t>
      </w:r>
    </w:p>
    <w:p w:rsidR="00000000" w:rsidRPr="000C5A68" w:rsidP="00750DA3">
      <w:pPr>
        <w:pStyle w:val="BodyText"/>
      </w:pPr>
      <w:r w:rsidRPr="000C5A68">
        <w:t>Assessors must satisfy the NVR/AQTF mandatory competency requirements for assessors.</w:t>
      </w:r>
    </w:p>
    <w:p w:rsidR="00000000" w:rsidRPr="000C5A68" w:rsidP="000C5A68">
      <w:pPr>
        <w:pStyle w:val="Heading1"/>
      </w:pPr>
      <w:bookmarkStart w:id="13" w:name="O_1252145"/>
      <w:bookmarkEnd w:id="13"/>
      <w:r w:rsidRPr="000C5A68">
        <w:t>Links</w:t>
      </w:r>
    </w:p>
    <w:p w:rsidR="00000000" w:rsidRPr="000C5A68" w:rsidP="00750DA3">
      <w:pPr>
        <w:pStyle w:val="BodyText"/>
      </w:pPr>
      <w:r w:rsidRPr="000C5A68">
        <w:t>Companion Volume implementation guides</w:t>
      </w:r>
      <w:r w:rsidRPr="000C5A68">
        <w:t xml:space="preserve">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C469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C5A68" w:rsidP="000C5A68"/>
    <w:sectPr w:rsidSect="000C5A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 w:rsidRPr="00750DA3" w:rsidP="00750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A3" w:rsidP="000C5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DA3" w:rsidP="000C5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0DA3" w:rsidP="000C5A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 w:rsidP="000C5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0DA3">
      <w:t>Approved</w:t>
    </w:r>
    <w:r w:rsidR="00750D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0D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0DA3">
      <w:rPr>
        <w:noProof/>
      </w:rPr>
      <w:t>4</w:t>
    </w:r>
    <w:r>
      <w:rPr>
        <w:noProof/>
      </w:rPr>
      <w:fldChar w:fldCharType="end"/>
    </w:r>
  </w:p>
  <w:p w:rsidR="000C5A68" w:rsidP="000C5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0D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0DA3">
      <w:t>Manufacturing Industry Skills Alliance</w:t>
    </w:r>
    <w:r w:rsidR="00750DA3">
      <w:fldChar w:fldCharType="end"/>
    </w:r>
  </w:p>
  <w:p w:rsidR="000C5A68" w:rsidP="000C5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A68" w:rsidRPr="00750DA3" w:rsidP="00750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A3" w:rsidRPr="002D2AF8" w:rsidP="000C5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MEACOM0006 Plan and implement aeronautical product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0DA3" w:rsidP="000C5A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A68" w:rsidRPr="002D2AF8" w:rsidP="000C5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0DA3">
      <w:t>MEACOM0006 Plan and implement aeronautical product maintenance activities</w:t>
    </w:r>
    <w:r w:rsidR="00750D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0DA3">
      <w:rPr>
        <w:noProof/>
      </w:rPr>
      <w:t>2 March 2025</w:t>
    </w:r>
    <w:r>
      <w:fldChar w:fldCharType="end"/>
    </w:r>
  </w:p>
  <w:p w:rsidR="000C5A68" w:rsidP="000C5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A7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C3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81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A68"/>
  </w:style>
  <w:style w:type="character" w:customStyle="1" w:styleId="Heading1Char">
    <w:name w:val="Heading 1 Char"/>
    <w:basedOn w:val="DefaultParagraphFont"/>
    <w:link w:val="Heading1"/>
    <w:rsid w:val="000C5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A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A68"/>
    <w:rPr>
      <w:b/>
      <w:spacing w:val="0"/>
    </w:rPr>
  </w:style>
  <w:style w:type="paragraph" w:styleId="ListBullet2">
    <w:name w:val="List Bullet 2"/>
    <w:basedOn w:val="List2"/>
    <w:rsid w:val="000C5A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5A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5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A68"/>
    <w:rPr>
      <w:i/>
    </w:rPr>
  </w:style>
  <w:style w:type="paragraph" w:styleId="Caption">
    <w:name w:val="caption"/>
    <w:basedOn w:val="BodyText"/>
    <w:next w:val="Normal"/>
    <w:qFormat/>
    <w:rsid w:val="000C5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A68"/>
  </w:style>
  <w:style w:type="paragraph" w:styleId="TableofFigures">
    <w:name w:val="table of figures"/>
    <w:basedOn w:val="Normal"/>
    <w:next w:val="Normal"/>
    <w:semiHidden/>
    <w:rsid w:val="000C5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A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5A68"/>
    <w:rPr>
      <w:rFonts w:ascii="Wingdings" w:hAnsi="Wingdings"/>
    </w:rPr>
  </w:style>
  <w:style w:type="paragraph" w:customStyle="1" w:styleId="TableHeading">
    <w:name w:val="Table Heading"/>
    <w:basedOn w:val="HeadingBase"/>
    <w:rsid w:val="000C5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A68"/>
    <w:rPr>
      <w:color w:val="0033CC"/>
      <w:u w:val="none"/>
    </w:rPr>
  </w:style>
  <w:style w:type="paragraph" w:customStyle="1" w:styleId="BodyTextRight">
    <w:name w:val="Body Text Right"/>
    <w:basedOn w:val="BodyText"/>
    <w:rsid w:val="000C5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A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A68"/>
    <w:rPr>
      <w:sz w:val="32"/>
    </w:rPr>
  </w:style>
  <w:style w:type="paragraph" w:customStyle="1" w:styleId="HeadingProcedure">
    <w:name w:val="Heading Procedure"/>
    <w:basedOn w:val="HeadingBase"/>
    <w:next w:val="Normal"/>
    <w:rsid w:val="000C5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A68"/>
    <w:pPr>
      <w:spacing w:before="60" w:after="60"/>
    </w:pPr>
  </w:style>
  <w:style w:type="paragraph" w:styleId="ListContinue">
    <w:name w:val="List Continue"/>
    <w:basedOn w:val="List"/>
    <w:rsid w:val="000C5A68"/>
    <w:pPr>
      <w:ind w:firstLine="0"/>
    </w:pPr>
  </w:style>
  <w:style w:type="paragraph" w:customStyle="1" w:styleId="ListNote">
    <w:name w:val="List Note"/>
    <w:basedOn w:val="List"/>
    <w:rsid w:val="000C5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A68"/>
    <w:rPr>
      <w:rFonts w:ascii="Courier New" w:hAnsi="Courier New"/>
    </w:rPr>
  </w:style>
  <w:style w:type="paragraph" w:customStyle="1" w:styleId="NoteBullet">
    <w:name w:val="Note Bullet"/>
    <w:basedOn w:val="Note"/>
    <w:rsid w:val="000C5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A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A68"/>
    <w:rPr>
      <w:b/>
      <w:smallCaps/>
    </w:rPr>
  </w:style>
  <w:style w:type="paragraph" w:customStyle="1" w:styleId="TableListNumber">
    <w:name w:val="Table List Number"/>
    <w:basedOn w:val="ListNumber"/>
    <w:rsid w:val="000C5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A68"/>
    <w:pPr>
      <w:numPr>
        <w:numId w:val="10"/>
      </w:numPr>
    </w:pPr>
  </w:style>
  <w:style w:type="paragraph" w:customStyle="1" w:styleId="ListAlpha2">
    <w:name w:val="List Alpha 2"/>
    <w:basedOn w:val="List2"/>
    <w:rsid w:val="000C5A68"/>
    <w:pPr>
      <w:numPr>
        <w:numId w:val="9"/>
      </w:numPr>
    </w:pPr>
  </w:style>
  <w:style w:type="paragraph" w:styleId="List2">
    <w:name w:val="List 2"/>
    <w:basedOn w:val="BodyText"/>
    <w:rsid w:val="000C5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A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5A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5A68"/>
    <w:pPr>
      <w:numPr>
        <w:numId w:val="5"/>
      </w:numPr>
    </w:pPr>
  </w:style>
  <w:style w:type="paragraph" w:styleId="ListContinue2">
    <w:name w:val="List Continue 2"/>
    <w:basedOn w:val="List2"/>
    <w:rsid w:val="000C5A68"/>
    <w:pPr>
      <w:ind w:firstLine="0"/>
    </w:pPr>
  </w:style>
  <w:style w:type="paragraph" w:styleId="ListContinue3">
    <w:name w:val="List Continue 3"/>
    <w:basedOn w:val="List3"/>
    <w:rsid w:val="000C5A68"/>
    <w:pPr>
      <w:ind w:left="1021" w:firstLine="0"/>
    </w:pPr>
  </w:style>
  <w:style w:type="paragraph" w:styleId="ListContinue4">
    <w:name w:val="List Continue 4"/>
    <w:basedOn w:val="List4"/>
    <w:rsid w:val="000C5A68"/>
    <w:pPr>
      <w:ind w:firstLine="0"/>
    </w:pPr>
  </w:style>
  <w:style w:type="paragraph" w:styleId="ListContinue5">
    <w:name w:val="List Continue 5"/>
    <w:basedOn w:val="List5"/>
    <w:rsid w:val="000C5A68"/>
    <w:pPr>
      <w:ind w:firstLine="0"/>
    </w:pPr>
  </w:style>
  <w:style w:type="paragraph" w:styleId="ListNumber3">
    <w:name w:val="List Number 3"/>
    <w:basedOn w:val="List3"/>
    <w:rsid w:val="000C5A68"/>
    <w:pPr>
      <w:numPr>
        <w:numId w:val="6"/>
      </w:numPr>
    </w:pPr>
  </w:style>
  <w:style w:type="paragraph" w:styleId="ListNumber4">
    <w:name w:val="List Number 4"/>
    <w:basedOn w:val="List4"/>
    <w:rsid w:val="000C5A68"/>
    <w:pPr>
      <w:numPr>
        <w:numId w:val="7"/>
      </w:numPr>
    </w:pPr>
  </w:style>
  <w:style w:type="paragraph" w:styleId="ListNumber5">
    <w:name w:val="List Number 5"/>
    <w:basedOn w:val="List5"/>
    <w:rsid w:val="000C5A68"/>
    <w:pPr>
      <w:numPr>
        <w:numId w:val="8"/>
      </w:numPr>
    </w:pPr>
  </w:style>
  <w:style w:type="paragraph" w:styleId="BlockText">
    <w:name w:val="Block Text"/>
    <w:basedOn w:val="Normal"/>
    <w:rsid w:val="000C5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A68"/>
    <w:rPr>
      <w:sz w:val="16"/>
      <w:vertAlign w:val="superscript"/>
    </w:rPr>
  </w:style>
  <w:style w:type="character" w:customStyle="1" w:styleId="Symbols">
    <w:name w:val="Symbols"/>
    <w:basedOn w:val="DefaultParagraphFont"/>
    <w:rsid w:val="000C5A68"/>
    <w:rPr>
      <w:rFonts w:ascii="Symbol" w:hAnsi="Symbol"/>
    </w:rPr>
  </w:style>
  <w:style w:type="character" w:customStyle="1" w:styleId="MenuOptions">
    <w:name w:val="Menu Options"/>
    <w:basedOn w:val="DefaultParagraphFont"/>
    <w:rsid w:val="000C5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A68"/>
    <w:rPr>
      <w:b/>
    </w:rPr>
  </w:style>
  <w:style w:type="character" w:customStyle="1" w:styleId="Underlined">
    <w:name w:val="Underlined"/>
    <w:basedOn w:val="DefaultParagraphFont"/>
    <w:rsid w:val="000C5A68"/>
    <w:rPr>
      <w:u w:val="single"/>
    </w:rPr>
  </w:style>
  <w:style w:type="paragraph" w:customStyle="1" w:styleId="TableBodyTextRight">
    <w:name w:val="Table Body Text Right"/>
    <w:basedOn w:val="TableBodyText"/>
    <w:rsid w:val="000C5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A68"/>
    <w:rPr>
      <w:sz w:val="18"/>
    </w:rPr>
  </w:style>
  <w:style w:type="paragraph" w:customStyle="1" w:styleId="BodySmallRight">
    <w:name w:val="Body Small Right"/>
    <w:basedOn w:val="BodyTextRight"/>
    <w:rsid w:val="000C5A68"/>
    <w:rPr>
      <w:sz w:val="18"/>
      <w:szCs w:val="18"/>
    </w:rPr>
  </w:style>
  <w:style w:type="paragraph" w:customStyle="1" w:styleId="MarginEdition">
    <w:name w:val="Margin Edition"/>
    <w:basedOn w:val="MarginNote"/>
    <w:rsid w:val="000C5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A68"/>
    <w:rPr>
      <w:sz w:val="2"/>
      <w:szCs w:val="2"/>
    </w:rPr>
  </w:style>
  <w:style w:type="character" w:customStyle="1" w:styleId="Small">
    <w:name w:val="Small"/>
    <w:basedOn w:val="DefaultParagraphFont"/>
    <w:rsid w:val="000C5A68"/>
    <w:rPr>
      <w:sz w:val="16"/>
    </w:rPr>
  </w:style>
  <w:style w:type="paragraph" w:customStyle="1" w:styleId="WideTable">
    <w:name w:val="Wide Table"/>
    <w:basedOn w:val="Normal"/>
    <w:rsid w:val="000C5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A68"/>
  </w:style>
  <w:style w:type="paragraph" w:styleId="Quote">
    <w:name w:val="Quote"/>
    <w:basedOn w:val="Heading1"/>
    <w:link w:val="QuoteChar"/>
    <w:qFormat/>
    <w:rsid w:val="000C5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A68"/>
    <w:pPr>
      <w:pageBreakBefore/>
    </w:pPr>
  </w:style>
  <w:style w:type="paragraph" w:customStyle="1" w:styleId="Border">
    <w:name w:val="Border"/>
    <w:basedOn w:val="Normal"/>
    <w:qFormat/>
    <w:rsid w:val="000C5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A68"/>
    <w:rPr>
      <w:u w:val="single"/>
    </w:rPr>
  </w:style>
  <w:style w:type="character" w:customStyle="1" w:styleId="BoldandItalics">
    <w:name w:val="Bold and Italics"/>
    <w:qFormat/>
    <w:rsid w:val="000C5A68"/>
    <w:rPr>
      <w:b/>
      <w:i/>
      <w:u w:val="none"/>
    </w:rPr>
  </w:style>
  <w:style w:type="paragraph" w:styleId="BalloonText">
    <w:name w:val="Balloon Text"/>
    <w:basedOn w:val="Normal"/>
    <w:link w:val="BalloonTextChar"/>
    <w:rsid w:val="000C5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A68"/>
    <w:pPr>
      <w:spacing w:before="0" w:after="0"/>
    </w:pPr>
  </w:style>
  <w:style w:type="paragraph" w:customStyle="1" w:styleId="BodyTextBold">
    <w:name w:val="Body Text Bold"/>
    <w:basedOn w:val="BodyText"/>
    <w:qFormat/>
    <w:rsid w:val="000C5A68"/>
    <w:rPr>
      <w:b/>
    </w:rPr>
  </w:style>
  <w:style w:type="character" w:styleId="Hyperlink">
    <w:name w:val="Hyperlink"/>
    <w:basedOn w:val="DefaultParagraphFont"/>
    <w:uiPriority w:val="99"/>
    <w:unhideWhenUsed/>
    <w:rsid w:val="00750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1083</Words>
  <Characters>7831</Characters>
  <Application>Microsoft Office Word</Application>
  <DocSecurity>0</DocSecurity>
  <Lines>191</Lines>
  <Paragraphs>127</Paragraphs>
  <ScaleCrop>false</ScaleCrop>
  <Company>Author-it Software Corporation Ltd.</Company>
  <LinksUpToDate>false</LinksUpToDate>
  <CharactersWithSpaces>8787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MEACOM0006 Plan and implement aeronautical product maintenance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