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168C" w:rsidP="00F6168C">
      <w:pPr>
        <w:pStyle w:val="Title"/>
      </w:pPr>
      <w:r>
        <w:fldChar w:fldCharType="begin"/>
      </w:r>
      <w:r>
        <w:instrText xml:space="preserve"> TITLE   \* MERGEFORMAT </w:instrText>
      </w:r>
      <w:r>
        <w:fldChar w:fldCharType="separate"/>
      </w:r>
      <w:r>
        <w:t>Assessment Requirements for MEAAVI0060 Inspect, test and troubleshoot fixed wing single-axis autopilot systems and components</w:t>
      </w:r>
      <w:r>
        <w:fldChar w:fldCharType="end"/>
      </w:r>
    </w:p>
    <w:p w:rsidR="00F6168C" w:rsidP="00F6168C">
      <w:pPr>
        <w:pStyle w:val="Version"/>
        <w:sectPr w:rsidSect="004B591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5912" w:rsidP="004B5912">
      <w:pPr>
        <w:pStyle w:val="SuperHeading"/>
      </w:pPr>
      <w:r w:rsidRPr="004B5912">
        <w:t>Assessment Requirements for MEAAVI0060 Inspect, test and troubleshoot fixed wing single-axis autopilot systems and components</w:t>
      </w:r>
    </w:p>
    <w:p w:rsidR="00000000" w:rsidRPr="004B5912" w:rsidP="004B5912">
      <w:pPr>
        <w:pStyle w:val="Heading1"/>
      </w:pPr>
      <w:bookmarkStart w:id="1" w:name="O_1251816"/>
      <w:bookmarkEnd w:id="1"/>
      <w:r w:rsidRPr="004B5912">
        <w:t>Modification History</w:t>
      </w:r>
    </w:p>
    <w:p w:rsidR="00000000" w:rsidRPr="004B5912" w:rsidP="00F6168C">
      <w:pPr>
        <w:pStyle w:val="BodyText"/>
      </w:pPr>
      <w:r w:rsidRPr="004B5912">
        <w:t>Release 1. Applicat</w:t>
      </w:r>
      <w:r w:rsidRPr="004B5912">
        <w:t>ion changed. Elements and Performance Criteria changed. Foundation Skills made explicit. Range of Conditions removed, and relevant information moved to Assessment Requirements. Assessment Requirements clarified. Supersedes and is equivalent to MEA291 Inspe</w:t>
      </w:r>
      <w:r w:rsidRPr="004B5912">
        <w:t>ct, test and troubleshoot fixed wing single axis autopilot systems and components.</w:t>
      </w:r>
    </w:p>
    <w:p w:rsidR="00000000" w:rsidRPr="004B5912" w:rsidP="004B5912">
      <w:pPr>
        <w:pStyle w:val="Heading1"/>
      </w:pPr>
      <w:bookmarkStart w:id="2" w:name="O_1251817"/>
      <w:bookmarkEnd w:id="2"/>
      <w:r w:rsidRPr="004B5912">
        <w:t>Performance Evidence</w:t>
      </w:r>
    </w:p>
    <w:p w:rsidR="00000000" w:rsidRPr="004B5912" w:rsidP="00F6168C">
      <w:pPr>
        <w:pStyle w:val="BodyText"/>
      </w:pPr>
      <w:r w:rsidRPr="004B5912">
        <w:t xml:space="preserve">There must be evidence the candidate has completed all the tasks outlined in the elements and performance criteria of this unit, and </w:t>
      </w:r>
      <w:r w:rsidRPr="004B5912">
        <w:t>demonstrated the ability to:</w:t>
      </w:r>
    </w:p>
    <w:p w:rsidR="00000000" w:rsidRPr="004B5912" w:rsidP="004B5912">
      <w:pPr>
        <w:pStyle w:val="ListBullet"/>
      </w:pPr>
      <w:r w:rsidRPr="004B5912">
        <w:t>perform inspection, testing and troubleshooting on fixed wing single-axis autopilot systems and components on at least two occasions during scheduled or unscheduled maintenance</w:t>
      </w:r>
    </w:p>
    <w:p w:rsidR="00000000" w:rsidRPr="004B5912" w:rsidP="004B5912">
      <w:pPr>
        <w:pStyle w:val="ListBullet"/>
      </w:pPr>
      <w:r w:rsidRPr="004B5912">
        <w:t xml:space="preserve">recognise system and component defects, external </w:t>
      </w:r>
      <w:r w:rsidRPr="004B5912">
        <w:t>damage, correct/incorrect installation, connection of plugs, terminations, attachment hardware (including cabling/harnesses) and security in the systems and components being worked on, and comprising:</w:t>
      </w:r>
    </w:p>
    <w:p w:rsidR="00000000" w:rsidRPr="004B5912" w:rsidP="004B5912">
      <w:pPr>
        <w:pStyle w:val="ListBullet2"/>
      </w:pPr>
      <w:r w:rsidRPr="004B5912">
        <w:t>autopilot system components</w:t>
      </w:r>
    </w:p>
    <w:p w:rsidR="00000000" w:rsidRPr="004B5912" w:rsidP="004B5912">
      <w:pPr>
        <w:pStyle w:val="ListBullet2"/>
      </w:pPr>
      <w:r w:rsidRPr="004B5912">
        <w:t>radio navigation system in</w:t>
      </w:r>
      <w:r w:rsidRPr="004B5912">
        <w:t>terfaces</w:t>
      </w:r>
    </w:p>
    <w:p w:rsidR="00000000" w:rsidRPr="004B5912" w:rsidP="004B5912">
      <w:pPr>
        <w:pStyle w:val="ListBullet"/>
      </w:pPr>
      <w:r w:rsidRPr="004B5912">
        <w:t xml:space="preserve">perform functional testing on the systems and components being worked on by applying logic processes, taking and interpreting system measurements, and using test equipment and appropriate wiring diagrams and manuals to accurately and effectively </w:t>
      </w:r>
      <w:r w:rsidRPr="004B5912">
        <w:t>isolate system malfunctions and assess post-maintenance serviceability</w:t>
      </w:r>
    </w:p>
    <w:p w:rsidR="00000000" w:rsidRPr="004B5912" w:rsidP="004B5912">
      <w:pPr>
        <w:pStyle w:val="ListBullet"/>
      </w:pPr>
      <w:r w:rsidRPr="004B5912">
        <w:t>apply testing procedures, cleanliness requirements and safety precautions at all times, and as relevant to the system/s being maintained.</w:t>
      </w:r>
    </w:p>
    <w:p w:rsidR="00000000" w:rsidRPr="004B5912" w:rsidP="004B5912">
      <w:pPr>
        <w:pStyle w:val="AllowPageBreak"/>
      </w:pPr>
    </w:p>
    <w:p w:rsidR="00000000" w:rsidRPr="004B5912" w:rsidP="004B5912">
      <w:pPr>
        <w:pStyle w:val="Heading1"/>
      </w:pPr>
      <w:bookmarkStart w:id="3" w:name="O_1251818"/>
      <w:bookmarkEnd w:id="3"/>
      <w:r w:rsidRPr="004B5912">
        <w:t>Knowledge Evidence</w:t>
      </w:r>
    </w:p>
    <w:p w:rsidR="00000000" w:rsidRPr="004B5912" w:rsidP="00F6168C">
      <w:pPr>
        <w:pStyle w:val="BodyText"/>
      </w:pPr>
      <w:r w:rsidRPr="004B5912">
        <w:t>There must be evidence the candidate has knowledge of:</w:t>
      </w:r>
    </w:p>
    <w:p w:rsidR="00000000" w:rsidRPr="004B5912" w:rsidP="004B5912">
      <w:pPr>
        <w:pStyle w:val="ListBullet"/>
      </w:pPr>
      <w:r w:rsidRPr="004B5912">
        <w:t>component attachment methods</w:t>
      </w:r>
    </w:p>
    <w:p w:rsidR="00000000" w:rsidRPr="004B5912" w:rsidP="004B5912">
      <w:pPr>
        <w:pStyle w:val="ListBullet"/>
      </w:pPr>
      <w:r w:rsidRPr="004B5912">
        <w:t>the basic layout (block diagram level), function and operation of:</w:t>
      </w:r>
    </w:p>
    <w:p w:rsidR="00000000" w:rsidRPr="004B5912" w:rsidP="004B5912">
      <w:pPr>
        <w:pStyle w:val="ListBullet2"/>
      </w:pPr>
      <w:r w:rsidRPr="004B5912">
        <w:t>autopilot system components</w:t>
      </w:r>
    </w:p>
    <w:p w:rsidR="00000000" w:rsidRPr="004B5912" w:rsidP="004B5912">
      <w:pPr>
        <w:pStyle w:val="ListBullet2"/>
      </w:pPr>
      <w:r w:rsidRPr="004B5912">
        <w:t>interface with radio navigation systems</w:t>
      </w:r>
    </w:p>
    <w:p w:rsidR="00000000" w:rsidRPr="004B5912" w:rsidP="004B5912">
      <w:pPr>
        <w:pStyle w:val="ListBullet"/>
      </w:pPr>
      <w:r w:rsidRPr="004B5912">
        <w:t>autopilot system maintenance requi</w:t>
      </w:r>
      <w:r w:rsidRPr="004B5912">
        <w:t>rements and troubleshooting procedures</w:t>
      </w:r>
    </w:p>
    <w:p w:rsidR="00000000" w:rsidRPr="004B5912" w:rsidP="004B5912">
      <w:pPr>
        <w:pStyle w:val="ListBullet"/>
      </w:pPr>
      <w:r w:rsidRPr="004B5912">
        <w:t>work health and safety (WHS) practices for inspecting, testing and troubleshooting fixed wing single-axis autopilot systems</w:t>
      </w:r>
    </w:p>
    <w:p w:rsidR="00000000" w:rsidRPr="004B5912" w:rsidP="004B5912">
      <w:pPr>
        <w:pStyle w:val="ListBullet"/>
      </w:pPr>
      <w:r w:rsidRPr="004B5912">
        <w:t>basic principles/functions, relating to the listed systems and associated with the following:</w:t>
      </w:r>
    </w:p>
    <w:p w:rsidR="00000000" w:rsidRPr="004B5912" w:rsidP="004B5912">
      <w:pPr>
        <w:pStyle w:val="ListBullet2"/>
      </w:pPr>
      <w:r w:rsidRPr="004B5912">
        <w:t>basic alternating current (AC) and direct current (DC) circuit theory</w:t>
      </w:r>
    </w:p>
    <w:p w:rsidR="00000000" w:rsidRPr="004B5912" w:rsidP="004B5912">
      <w:pPr>
        <w:pStyle w:val="ListBullet2"/>
      </w:pPr>
      <w:r w:rsidRPr="004B5912">
        <w:t>digital fundamentals</w:t>
      </w:r>
    </w:p>
    <w:p w:rsidR="00000000" w:rsidRPr="004B5912" w:rsidP="004B5912">
      <w:pPr>
        <w:pStyle w:val="ListBullet2"/>
      </w:pPr>
      <w:r w:rsidRPr="004B5912">
        <w:t>analogue fundamentals</w:t>
      </w:r>
    </w:p>
    <w:p w:rsidR="00000000" w:rsidRPr="004B5912" w:rsidP="004B5912">
      <w:pPr>
        <w:pStyle w:val="ListBullet2"/>
      </w:pPr>
      <w:r w:rsidRPr="004B5912">
        <w:t>fixed wing flight theory</w:t>
      </w:r>
    </w:p>
    <w:p w:rsidR="00000000" w:rsidRPr="004B5912" w:rsidP="004B5912">
      <w:pPr>
        <w:pStyle w:val="ListBullet2"/>
      </w:pPr>
      <w:r w:rsidRPr="004B5912">
        <w:t>inner and outer loop control</w:t>
      </w:r>
    </w:p>
    <w:p w:rsidR="00000000" w:rsidRPr="004B5912" w:rsidP="004B5912">
      <w:pPr>
        <w:pStyle w:val="ListBullet"/>
      </w:pPr>
      <w:r w:rsidRPr="004B5912">
        <w:t>maintenance manuals for inspecting, testing and troubleshooting fixed wing single-axis</w:t>
      </w:r>
      <w:r w:rsidRPr="004B5912">
        <w:t xml:space="preserve"> autopilot systems</w:t>
      </w:r>
    </w:p>
    <w:p w:rsidR="00000000" w:rsidRPr="004B5912" w:rsidP="004B5912">
      <w:pPr>
        <w:pStyle w:val="ListBullet"/>
      </w:pPr>
      <w:r w:rsidRPr="004B5912">
        <w:t>relevant regulatory requirements and standard procedures.</w:t>
      </w:r>
    </w:p>
    <w:p w:rsidR="00000000" w:rsidRPr="004B5912" w:rsidP="004B5912">
      <w:pPr>
        <w:pStyle w:val="AllowPageBreak"/>
      </w:pPr>
    </w:p>
    <w:p w:rsidR="00000000" w:rsidRPr="004B5912" w:rsidP="004B5912">
      <w:pPr>
        <w:pStyle w:val="Heading1"/>
      </w:pPr>
      <w:bookmarkStart w:id="4" w:name="O_1251819"/>
      <w:bookmarkEnd w:id="4"/>
      <w:r w:rsidRPr="004B5912">
        <w:t>Assessment Conditions</w:t>
      </w:r>
    </w:p>
    <w:p w:rsidR="00000000" w:rsidRPr="004B5912" w:rsidP="00F6168C">
      <w:pPr>
        <w:pStyle w:val="BodyText"/>
      </w:pPr>
      <w:r w:rsidRPr="004B5912">
        <w:t>The following conditions of assessment represent the requirements of the regulators (DASA and CASA) and maintenance stakeho</w:t>
      </w:r>
      <w:r w:rsidRPr="004B5912">
        <w:t>lders and must be rigorously observed.</w:t>
      </w:r>
    </w:p>
    <w:p w:rsidR="00000000" w:rsidRPr="004B5912" w:rsidP="00F6168C">
      <w:pPr>
        <w:pStyle w:val="BodyText"/>
      </w:pPr>
      <w:r w:rsidRPr="004B5912">
        <w:t>Skills must have been demonstrated under routine supervision in the workplace or in a simulated environment that reflects workplace conditions and contingencies encountered in inspecting, testing and troubleshooting f</w:t>
      </w:r>
      <w:r w:rsidRPr="004B5912">
        <w:t xml:space="preserve">ixed wing single-axis autopilot systems and components. The following conditions must be met for this unit: </w:t>
      </w:r>
    </w:p>
    <w:p w:rsidR="00000000" w:rsidRPr="004B5912" w:rsidP="004B5912">
      <w:pPr>
        <w:pStyle w:val="ListBullet"/>
      </w:pPr>
      <w:r w:rsidRPr="004B5912">
        <w:t xml:space="preserve">use of suitable facilities, equipment and resources, including: </w:t>
      </w:r>
    </w:p>
    <w:p w:rsidR="00000000" w:rsidRPr="004B5912" w:rsidP="004B5912">
      <w:pPr>
        <w:pStyle w:val="ListBullet2"/>
      </w:pPr>
      <w:r w:rsidRPr="004B5912">
        <w:t>required workplace procedures, manufacturing specifications, codes, standards, m</w:t>
      </w:r>
      <w:r w:rsidRPr="004B5912">
        <w:t>anuals, and reference materials relevant to inspecting, testing and troubleshooting fixed wing single-axis autopilot systems and components</w:t>
      </w:r>
    </w:p>
    <w:p w:rsidR="00000000" w:rsidRPr="004B5912" w:rsidP="004B5912">
      <w:pPr>
        <w:pStyle w:val="ListBullet2"/>
      </w:pPr>
      <w:r w:rsidRPr="004B5912">
        <w:t>tools and equipment specified in the maintenance manuals</w:t>
      </w:r>
    </w:p>
    <w:p w:rsidR="00000000" w:rsidRPr="004B5912" w:rsidP="004B5912">
      <w:pPr>
        <w:pStyle w:val="ListBullet2"/>
      </w:pPr>
      <w:r w:rsidRPr="004B5912">
        <w:t>general and special-purpose tools, test and ground equipmen</w:t>
      </w:r>
      <w:r w:rsidRPr="004B5912">
        <w:t>t.</w:t>
      </w:r>
    </w:p>
    <w:p w:rsidR="00000000" w:rsidRPr="004B5912" w:rsidP="00F6168C">
      <w:pPr>
        <w:pStyle w:val="BodyText"/>
      </w:pPr>
      <w:r w:rsidRPr="004B5912">
        <w:t xml:space="preserve">Evidence of tasks demonstrating competency must be recorded in a log of industrial experience and achievement. </w:t>
      </w:r>
    </w:p>
    <w:p w:rsidR="00000000" w:rsidRPr="004B5912" w:rsidP="00F6168C">
      <w:pPr>
        <w:pStyle w:val="BodyText"/>
      </w:pPr>
      <w:r w:rsidRPr="004B5912">
        <w:t>Assessors must satisfy the NVR/AQTF mandatory competency requirements for assessors.</w:t>
      </w:r>
    </w:p>
    <w:p w:rsidR="00000000" w:rsidRPr="004B5912" w:rsidP="004B5912">
      <w:pPr>
        <w:pStyle w:val="Heading1"/>
      </w:pPr>
      <w:bookmarkStart w:id="5" w:name="O_1251822"/>
      <w:bookmarkEnd w:id="5"/>
      <w:r w:rsidRPr="004B5912">
        <w:t>Links</w:t>
      </w:r>
    </w:p>
    <w:p w:rsidR="00000000" w:rsidRPr="004B5912" w:rsidP="00F6168C">
      <w:pPr>
        <w:pStyle w:val="BodyText"/>
      </w:pPr>
      <w:r w:rsidRPr="004B5912">
        <w:t>Companion Volume implementation</w:t>
      </w:r>
      <w:r w:rsidRPr="004B5912">
        <w:t xml:space="preserve"> guides are found in VETNet - </w:t>
      </w:r>
      <w:r>
        <w:fldChar w:fldCharType="begin"/>
      </w:r>
      <w:r>
        <w:instrText xml:space="preserve"> HYPERLINK "https://vetnet.gov.au/Pages/TrainingDocs.aspx?q=ce216c9c-04d5-4b3b-9bcf-4e81d0950371" </w:instrText>
      </w:r>
      <w:r>
        <w:fldChar w:fldCharType="separate"/>
      </w:r>
      <w:r w:rsidRPr="00861FB6">
        <w:rPr>
          <w:rStyle w:val="Hyperlink"/>
        </w:rPr>
        <w:t>https://vetnet.gov.au/Pages/TrainingDocs.aspx?q=ce216c9c-04d5-4b3b-9bcf-4e81d0950371</w:t>
      </w:r>
      <w:r>
        <w:fldChar w:fldCharType="end"/>
      </w:r>
    </w:p>
    <w:p w:rsidR="00000000" w:rsidRPr="004B5912" w:rsidP="004B5912"/>
    <w:sectPr w:rsidSect="004B591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9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912" w:rsidRPr="00F6168C" w:rsidP="00F616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9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68C" w:rsidP="004B59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6168C" w:rsidP="004B591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6168C" w:rsidP="004B591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9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68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5912" w:rsidRPr="00F6168C" w:rsidP="00F6168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9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68C" w:rsidRPr="002D2AF8" w:rsidP="004B5912">
    <w:pPr>
      <w:pStyle w:val="Header"/>
      <w:framePr w:wrap="around"/>
    </w:pPr>
    <w:r>
      <w:fldChar w:fldCharType="begin"/>
    </w:r>
    <w:r>
      <w:instrText xml:space="preserve"> TITLE   \* MERGEFORMAT </w:instrText>
    </w:r>
    <w:r>
      <w:fldChar w:fldCharType="separate"/>
    </w:r>
    <w:r>
      <w:t>Assessment Requirements for MEAAVI0060 Inspect, test and troubleshoot fixed wing single-axis autopilot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F6168C" w:rsidP="004B59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288F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64FC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72CB0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59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5912"/>
    <w:pPr>
      <w:spacing w:before="360" w:after="60"/>
      <w:outlineLvl w:val="0"/>
    </w:pPr>
    <w:rPr>
      <w:sz w:val="32"/>
    </w:rPr>
  </w:style>
  <w:style w:type="paragraph" w:styleId="Heading2">
    <w:name w:val="heading 2"/>
    <w:basedOn w:val="HeadingBase"/>
    <w:next w:val="BodyText"/>
    <w:link w:val="Heading2Char"/>
    <w:qFormat/>
    <w:rsid w:val="004B5912"/>
    <w:pPr>
      <w:keepLines/>
      <w:spacing w:before="240" w:after="120"/>
      <w:outlineLvl w:val="1"/>
    </w:pPr>
    <w:rPr>
      <w:sz w:val="28"/>
      <w:szCs w:val="40"/>
    </w:rPr>
  </w:style>
  <w:style w:type="paragraph" w:styleId="Heading3">
    <w:name w:val="heading 3"/>
    <w:basedOn w:val="HeadingBase"/>
    <w:next w:val="BodyText"/>
    <w:link w:val="Heading3Char"/>
    <w:qFormat/>
    <w:rsid w:val="004B5912"/>
    <w:pPr>
      <w:spacing w:before="180" w:after="120"/>
      <w:outlineLvl w:val="2"/>
    </w:pPr>
    <w:rPr>
      <w:spacing w:val="-10"/>
      <w:kern w:val="32"/>
    </w:rPr>
  </w:style>
  <w:style w:type="paragraph" w:styleId="Heading4">
    <w:name w:val="heading 4"/>
    <w:basedOn w:val="HeadingBase"/>
    <w:next w:val="BodyText"/>
    <w:link w:val="Heading4Char"/>
    <w:qFormat/>
    <w:rsid w:val="004B5912"/>
    <w:pPr>
      <w:spacing w:before="160" w:after="120"/>
      <w:outlineLvl w:val="3"/>
    </w:pPr>
    <w:rPr>
      <w:sz w:val="22"/>
    </w:rPr>
  </w:style>
  <w:style w:type="paragraph" w:styleId="Heading5">
    <w:name w:val="heading 5"/>
    <w:basedOn w:val="HeadingBase"/>
    <w:next w:val="Normal"/>
    <w:link w:val="Heading5Char"/>
    <w:qFormat/>
    <w:rsid w:val="004B5912"/>
    <w:pPr>
      <w:spacing w:before="80"/>
      <w:outlineLvl w:val="4"/>
    </w:pPr>
    <w:rPr>
      <w:color w:val="918585"/>
      <w:sz w:val="20"/>
    </w:rPr>
  </w:style>
  <w:style w:type="paragraph" w:styleId="Heading6">
    <w:name w:val="heading 6"/>
    <w:basedOn w:val="HeadingBase"/>
    <w:next w:val="Normal"/>
    <w:link w:val="Heading6Char"/>
    <w:qFormat/>
    <w:rsid w:val="004B5912"/>
    <w:pPr>
      <w:spacing w:before="60"/>
      <w:outlineLvl w:val="5"/>
    </w:pPr>
    <w:rPr>
      <w:color w:val="918585"/>
      <w:sz w:val="20"/>
    </w:rPr>
  </w:style>
  <w:style w:type="paragraph" w:styleId="Heading7">
    <w:name w:val="heading 7"/>
    <w:basedOn w:val="Normal"/>
    <w:next w:val="Normal"/>
    <w:link w:val="Heading7Char"/>
    <w:qFormat/>
    <w:rsid w:val="004B5912"/>
    <w:pPr>
      <w:ind w:left="720"/>
      <w:outlineLvl w:val="6"/>
    </w:pPr>
    <w:rPr>
      <w:i/>
    </w:rPr>
  </w:style>
  <w:style w:type="paragraph" w:styleId="Heading8">
    <w:name w:val="heading 8"/>
    <w:basedOn w:val="Normal"/>
    <w:next w:val="Normal"/>
    <w:link w:val="Heading8Char"/>
    <w:qFormat/>
    <w:rsid w:val="004B5912"/>
    <w:pPr>
      <w:ind w:left="720"/>
      <w:outlineLvl w:val="7"/>
    </w:pPr>
    <w:rPr>
      <w:i/>
    </w:rPr>
  </w:style>
  <w:style w:type="paragraph" w:styleId="Heading9">
    <w:name w:val="heading 9"/>
    <w:basedOn w:val="Normal"/>
    <w:next w:val="Normal"/>
    <w:link w:val="Heading9Char"/>
    <w:qFormat/>
    <w:rsid w:val="004B5912"/>
    <w:pPr>
      <w:ind w:left="720"/>
      <w:outlineLvl w:val="8"/>
    </w:pPr>
    <w:rPr>
      <w:i/>
    </w:rPr>
  </w:style>
  <w:style w:type="character" w:default="1" w:styleId="DefaultParagraphFont">
    <w:name w:val="Default Paragraph Font"/>
    <w:uiPriority w:val="1"/>
    <w:unhideWhenUsed/>
    <w:rsid w:val="004B59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5912"/>
  </w:style>
  <w:style w:type="character" w:customStyle="1" w:styleId="Heading1Char">
    <w:name w:val="Heading 1 Char"/>
    <w:basedOn w:val="DefaultParagraphFont"/>
    <w:link w:val="Heading1"/>
    <w:rsid w:val="004B5912"/>
    <w:rPr>
      <w:rFonts w:ascii="Times New Roman" w:eastAsia="Times New Roman" w:hAnsi="Times New Roman" w:cs="Times New Roman"/>
      <w:b/>
      <w:sz w:val="32"/>
      <w:szCs w:val="20"/>
      <w:lang w:eastAsia="en-US"/>
    </w:rPr>
  </w:style>
  <w:style w:type="paragraph" w:styleId="BodyText">
    <w:name w:val="Body Text"/>
    <w:basedOn w:val="Normal"/>
    <w:link w:val="BodyTextChar"/>
    <w:rsid w:val="004B591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B5912"/>
    <w:rPr>
      <w:rFonts w:ascii="Times New Roman" w:eastAsia="Times New Roman" w:hAnsi="Times New Roman" w:cs="Times New Roman"/>
      <w:sz w:val="24"/>
      <w:lang w:eastAsia="en-US"/>
    </w:rPr>
  </w:style>
  <w:style w:type="paragraph" w:styleId="ListBullet">
    <w:name w:val="List Bullet"/>
    <w:basedOn w:val="List"/>
    <w:rsid w:val="004B5912"/>
    <w:pPr>
      <w:numPr>
        <w:numId w:val="12"/>
      </w:numPr>
      <w:tabs>
        <w:tab w:val="clear" w:pos="340"/>
      </w:tabs>
      <w:spacing w:before="40" w:after="40"/>
    </w:pPr>
  </w:style>
  <w:style w:type="paragraph" w:styleId="ListBullet2">
    <w:name w:val="List Bullet 2"/>
    <w:basedOn w:val="List2"/>
    <w:rsid w:val="004B5912"/>
    <w:pPr>
      <w:numPr>
        <w:numId w:val="13"/>
      </w:numPr>
      <w:tabs>
        <w:tab w:val="clear" w:pos="680"/>
      </w:tabs>
    </w:pPr>
  </w:style>
  <w:style w:type="paragraph" w:customStyle="1" w:styleId="SuperHeading">
    <w:name w:val="SuperHeading"/>
    <w:basedOn w:val="Normal"/>
    <w:rsid w:val="004B5912"/>
    <w:pPr>
      <w:spacing w:before="240" w:after="120"/>
      <w:outlineLvl w:val="0"/>
    </w:pPr>
    <w:rPr>
      <w:rFonts w:ascii="Times New Roman" w:hAnsi="Times New Roman"/>
      <w:b/>
      <w:sz w:val="32"/>
    </w:rPr>
  </w:style>
  <w:style w:type="paragraph" w:customStyle="1" w:styleId="AllowPageBreak">
    <w:name w:val="AllowPageBreak"/>
    <w:rsid w:val="004B591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B59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59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59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59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59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59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59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5912"/>
    <w:rPr>
      <w:rFonts w:ascii="Courier New" w:eastAsia="Times New Roman" w:hAnsi="Courier New" w:cs="Times New Roman"/>
      <w:i/>
      <w:szCs w:val="20"/>
      <w:lang w:eastAsia="en-US"/>
    </w:rPr>
  </w:style>
  <w:style w:type="paragraph" w:customStyle="1" w:styleId="HeadingBase">
    <w:name w:val="Heading Base"/>
    <w:rsid w:val="004B59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5912"/>
    <w:pPr>
      <w:tabs>
        <w:tab w:val="right" w:leader="dot" w:pos="9072"/>
      </w:tabs>
      <w:ind w:left="567"/>
    </w:pPr>
    <w:rPr>
      <w:szCs w:val="22"/>
    </w:rPr>
  </w:style>
  <w:style w:type="paragraph" w:customStyle="1" w:styleId="TOCBase">
    <w:name w:val="TOC Base"/>
    <w:rsid w:val="004B59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5912"/>
    <w:pPr>
      <w:tabs>
        <w:tab w:val="right" w:leader="dot" w:pos="9072"/>
      </w:tabs>
      <w:spacing w:before="40" w:after="40"/>
      <w:ind w:left="284"/>
    </w:pPr>
    <w:rPr>
      <w:rFonts w:ascii="Times New Roman" w:hAnsi="Times New Roman"/>
    </w:rPr>
  </w:style>
  <w:style w:type="paragraph" w:styleId="TOC1">
    <w:name w:val="toc 1"/>
    <w:basedOn w:val="TOCBase"/>
    <w:next w:val="Normal"/>
    <w:rsid w:val="004B591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59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5912"/>
    <w:rPr>
      <w:rFonts w:ascii="Times New Roman" w:eastAsia="Times New Roman" w:hAnsi="Times New Roman" w:cs="Times New Roman"/>
      <w:sz w:val="16"/>
      <w:lang w:eastAsia="en-US"/>
    </w:rPr>
  </w:style>
  <w:style w:type="paragraph" w:styleId="Title">
    <w:name w:val="Title"/>
    <w:basedOn w:val="HeadingBase"/>
    <w:link w:val="TitleChar"/>
    <w:qFormat/>
    <w:rsid w:val="004B5912"/>
    <w:pPr>
      <w:spacing w:before="5040"/>
      <w:jc w:val="center"/>
    </w:pPr>
    <w:rPr>
      <w:sz w:val="48"/>
      <w:szCs w:val="72"/>
      <w:lang w:val="en-US"/>
    </w:rPr>
  </w:style>
  <w:style w:type="character" w:customStyle="1" w:styleId="TitleChar">
    <w:name w:val="Title Char"/>
    <w:basedOn w:val="DefaultParagraphFont"/>
    <w:link w:val="Title"/>
    <w:rsid w:val="004B59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5912"/>
    <w:pPr>
      <w:tabs>
        <w:tab w:val="left" w:pos="3600"/>
        <w:tab w:val="left" w:pos="3958"/>
      </w:tabs>
    </w:pPr>
  </w:style>
  <w:style w:type="paragraph" w:styleId="List">
    <w:name w:val="List"/>
    <w:basedOn w:val="BodyText"/>
    <w:next w:val="BodyText"/>
    <w:rsid w:val="004B5912"/>
    <w:pPr>
      <w:tabs>
        <w:tab w:val="left" w:pos="340"/>
      </w:tabs>
      <w:spacing w:before="60" w:after="60"/>
      <w:ind w:left="340" w:hanging="340"/>
    </w:pPr>
  </w:style>
  <w:style w:type="paragraph" w:customStyle="1" w:styleId="Note">
    <w:name w:val="Note"/>
    <w:basedOn w:val="BodyText"/>
    <w:rsid w:val="004B591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B5912"/>
    <w:rPr>
      <w:b/>
      <w:spacing w:val="0"/>
    </w:rPr>
  </w:style>
  <w:style w:type="paragraph" w:customStyle="1" w:styleId="SuperTitle">
    <w:name w:val="SuperTitle"/>
    <w:basedOn w:val="Title"/>
    <w:rsid w:val="004B5912"/>
    <w:pPr>
      <w:framePr w:wrap="auto" w:hAnchor="text" w:y="6049"/>
    </w:pPr>
    <w:rPr>
      <w:color w:val="000000"/>
      <w:sz w:val="40"/>
    </w:rPr>
  </w:style>
  <w:style w:type="paragraph" w:customStyle="1" w:styleId="TOCTitle">
    <w:name w:val="TOCTitle"/>
    <w:basedOn w:val="Heading1"/>
    <w:rsid w:val="004B5912"/>
    <w:pPr>
      <w:spacing w:after="240"/>
      <w:jc w:val="center"/>
      <w:outlineLvl w:val="9"/>
    </w:pPr>
    <w:rPr>
      <w:caps/>
    </w:rPr>
  </w:style>
  <w:style w:type="paragraph" w:customStyle="1" w:styleId="Version">
    <w:name w:val="Version"/>
    <w:rsid w:val="004B59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5912"/>
    <w:pPr>
      <w:keepNext w:val="0"/>
      <w:tabs>
        <w:tab w:val="right" w:pos="4176"/>
      </w:tabs>
      <w:ind w:left="198" w:hanging="198"/>
    </w:pPr>
    <w:rPr>
      <w:rFonts w:ascii="Garamond" w:hAnsi="Garamond"/>
    </w:rPr>
  </w:style>
  <w:style w:type="paragraph" w:styleId="IndexHeading">
    <w:name w:val="index heading"/>
    <w:basedOn w:val="Normal"/>
    <w:next w:val="Index1"/>
    <w:semiHidden/>
    <w:rsid w:val="004B5912"/>
    <w:pPr>
      <w:spacing w:before="120" w:after="120"/>
    </w:pPr>
    <w:rPr>
      <w:rFonts w:ascii="Arial" w:hAnsi="Arial"/>
      <w:b/>
      <w:color w:val="918585"/>
      <w:sz w:val="24"/>
    </w:rPr>
  </w:style>
  <w:style w:type="paragraph" w:styleId="Header">
    <w:name w:val="header"/>
    <w:basedOn w:val="Normal"/>
    <w:link w:val="HeaderChar"/>
    <w:rsid w:val="004B59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5912"/>
    <w:rPr>
      <w:rFonts w:ascii="Times New Roman" w:eastAsia="Times New Roman" w:hAnsi="Times New Roman" w:cs="Times New Roman"/>
      <w:sz w:val="16"/>
      <w:szCs w:val="20"/>
      <w:lang w:val="en-GB" w:eastAsia="en-US"/>
    </w:rPr>
  </w:style>
  <w:style w:type="paragraph" w:customStyle="1" w:styleId="Chapter">
    <w:name w:val="Chapter"/>
    <w:basedOn w:val="Normal"/>
    <w:rsid w:val="004B5912"/>
    <w:pPr>
      <w:spacing w:before="240"/>
    </w:pPr>
    <w:rPr>
      <w:rFonts w:ascii="Times New Roman" w:hAnsi="Times New Roman"/>
      <w:smallCaps/>
      <w:spacing w:val="80"/>
      <w:sz w:val="28"/>
    </w:rPr>
  </w:style>
  <w:style w:type="paragraph" w:customStyle="1" w:styleId="InChapter">
    <w:name w:val="InChapter"/>
    <w:basedOn w:val="Heading3"/>
    <w:rsid w:val="004B5912"/>
    <w:pPr>
      <w:spacing w:after="240"/>
      <w:outlineLvl w:val="9"/>
    </w:pPr>
    <w:rPr>
      <w:noProof/>
    </w:rPr>
  </w:style>
  <w:style w:type="paragraph" w:styleId="Index2">
    <w:name w:val="index 2"/>
    <w:basedOn w:val="Normal"/>
    <w:next w:val="Normal"/>
    <w:semiHidden/>
    <w:rsid w:val="004B5912"/>
    <w:pPr>
      <w:tabs>
        <w:tab w:val="right" w:pos="4176"/>
      </w:tabs>
      <w:ind w:left="568" w:hanging="284"/>
    </w:pPr>
    <w:rPr>
      <w:rFonts w:ascii="Garamond" w:hAnsi="Garamond"/>
    </w:rPr>
  </w:style>
  <w:style w:type="paragraph" w:customStyle="1" w:styleId="Byline">
    <w:name w:val="Byline"/>
    <w:rsid w:val="004B59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5912"/>
    <w:pPr>
      <w:tabs>
        <w:tab w:val="clear" w:pos="3600"/>
        <w:tab w:val="clear" w:pos="3958"/>
      </w:tabs>
      <w:jc w:val="right"/>
    </w:pPr>
  </w:style>
  <w:style w:type="character" w:styleId="Emphasis">
    <w:name w:val="Emphasis"/>
    <w:basedOn w:val="DefaultParagraphFont"/>
    <w:qFormat/>
    <w:rsid w:val="004B5912"/>
    <w:rPr>
      <w:i/>
    </w:rPr>
  </w:style>
  <w:style w:type="paragraph" w:styleId="Caption">
    <w:name w:val="caption"/>
    <w:basedOn w:val="BodyText"/>
    <w:next w:val="Normal"/>
    <w:qFormat/>
    <w:rsid w:val="004B5912"/>
    <w:pPr>
      <w:framePr w:w="2268" w:hSpace="181" w:vSpace="181" w:wrap="around" w:vAnchor="text" w:hAnchor="page" w:x="1135" w:y="285" w:anchorLock="1"/>
    </w:pPr>
    <w:rPr>
      <w:i/>
    </w:rPr>
  </w:style>
  <w:style w:type="paragraph" w:customStyle="1" w:styleId="MiniTOCTitle">
    <w:name w:val="MiniTOCTitle"/>
    <w:basedOn w:val="Heading4"/>
    <w:rsid w:val="004B5912"/>
    <w:pPr>
      <w:spacing w:before="240"/>
      <w:outlineLvl w:val="9"/>
    </w:pPr>
    <w:rPr>
      <w:noProof/>
      <w:sz w:val="24"/>
    </w:rPr>
  </w:style>
  <w:style w:type="paragraph" w:customStyle="1" w:styleId="MiniTOCItem">
    <w:name w:val="MiniTOCItem"/>
    <w:basedOn w:val="ListBullet"/>
    <w:rsid w:val="004B5912"/>
    <w:pPr>
      <w:numPr>
        <w:numId w:val="0"/>
      </w:numPr>
      <w:tabs>
        <w:tab w:val="right" w:leader="dot" w:pos="6521"/>
      </w:tabs>
      <w:spacing w:before="0" w:after="0"/>
    </w:pPr>
  </w:style>
  <w:style w:type="paragraph" w:customStyle="1" w:styleId="TOFTitle">
    <w:name w:val="TOFTitle"/>
    <w:basedOn w:val="TOCTitle"/>
    <w:rsid w:val="004B5912"/>
  </w:style>
  <w:style w:type="paragraph" w:styleId="TableofFigures">
    <w:name w:val="table of figures"/>
    <w:basedOn w:val="Normal"/>
    <w:next w:val="Normal"/>
    <w:semiHidden/>
    <w:rsid w:val="004B5912"/>
    <w:pPr>
      <w:tabs>
        <w:tab w:val="right" w:leader="dot" w:pos="9072"/>
      </w:tabs>
      <w:ind w:left="970" w:hanging="403"/>
    </w:pPr>
    <w:rPr>
      <w:rFonts w:ascii="Times New Roman" w:hAnsi="Times New Roman"/>
      <w:b/>
    </w:rPr>
  </w:style>
  <w:style w:type="paragraph" w:styleId="ListNumber">
    <w:name w:val="List Number"/>
    <w:basedOn w:val="List"/>
    <w:rsid w:val="004B5912"/>
    <w:pPr>
      <w:numPr>
        <w:numId w:val="15"/>
      </w:numPr>
      <w:tabs>
        <w:tab w:val="clear" w:pos="340"/>
      </w:tabs>
    </w:pPr>
  </w:style>
  <w:style w:type="character" w:customStyle="1" w:styleId="WingdingSymbols">
    <w:name w:val="Wingding Symbols"/>
    <w:rsid w:val="004B5912"/>
    <w:rPr>
      <w:rFonts w:ascii="Wingdings" w:hAnsi="Wingdings"/>
    </w:rPr>
  </w:style>
  <w:style w:type="paragraph" w:customStyle="1" w:styleId="TableHeading">
    <w:name w:val="Table Heading"/>
    <w:basedOn w:val="HeadingBase"/>
    <w:rsid w:val="004B5912"/>
    <w:pPr>
      <w:keepLines/>
      <w:pBdr>
        <w:bottom w:val="single" w:sz="6" w:space="1" w:color="918585"/>
      </w:pBdr>
      <w:spacing w:before="240"/>
    </w:pPr>
  </w:style>
  <w:style w:type="character" w:customStyle="1" w:styleId="HotSpot">
    <w:name w:val="HotSpot"/>
    <w:rsid w:val="004B5912"/>
    <w:rPr>
      <w:color w:val="0033CC"/>
      <w:u w:val="none"/>
    </w:rPr>
  </w:style>
  <w:style w:type="paragraph" w:customStyle="1" w:styleId="BodyTextRight">
    <w:name w:val="Body Text Right"/>
    <w:basedOn w:val="BodyText"/>
    <w:rsid w:val="004B5912"/>
    <w:pPr>
      <w:spacing w:before="0" w:after="0"/>
      <w:jc w:val="right"/>
    </w:pPr>
  </w:style>
  <w:style w:type="paragraph" w:styleId="Index3">
    <w:name w:val="index 3"/>
    <w:basedOn w:val="ListNumber2"/>
    <w:next w:val="Normal"/>
    <w:semiHidden/>
    <w:rsid w:val="004B5912"/>
    <w:pPr>
      <w:numPr>
        <w:numId w:val="0"/>
      </w:numPr>
      <w:tabs>
        <w:tab w:val="right" w:leader="dot" w:pos="4176"/>
      </w:tabs>
    </w:pPr>
  </w:style>
  <w:style w:type="paragraph" w:styleId="ListNumber2">
    <w:name w:val="List Number 2"/>
    <w:basedOn w:val="List2"/>
    <w:rsid w:val="004B5912"/>
    <w:pPr>
      <w:numPr>
        <w:numId w:val="10"/>
      </w:numPr>
      <w:tabs>
        <w:tab w:val="clear" w:pos="1060"/>
      </w:tabs>
    </w:pPr>
  </w:style>
  <w:style w:type="paragraph" w:customStyle="1" w:styleId="MarginNote">
    <w:name w:val="Margin Note"/>
    <w:basedOn w:val="BodyText"/>
    <w:rsid w:val="004B59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59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59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5912"/>
    <w:rPr>
      <w:sz w:val="32"/>
    </w:rPr>
  </w:style>
  <w:style w:type="paragraph" w:customStyle="1" w:styleId="HeadingProcedure">
    <w:name w:val="Heading Procedure"/>
    <w:basedOn w:val="HeadingBase"/>
    <w:next w:val="Normal"/>
    <w:rsid w:val="004B5912"/>
    <w:pPr>
      <w:tabs>
        <w:tab w:val="left" w:pos="0"/>
      </w:tabs>
      <w:spacing w:before="120" w:after="60"/>
    </w:pPr>
    <w:rPr>
      <w:i/>
      <w:color w:val="918585"/>
      <w:sz w:val="22"/>
    </w:rPr>
  </w:style>
  <w:style w:type="paragraph" w:customStyle="1" w:styleId="TableBodyText">
    <w:name w:val="Table Body Text"/>
    <w:basedOn w:val="BodyText"/>
    <w:rsid w:val="004B5912"/>
    <w:pPr>
      <w:spacing w:before="60" w:after="60"/>
    </w:pPr>
  </w:style>
  <w:style w:type="paragraph" w:styleId="ListContinue">
    <w:name w:val="List Continue"/>
    <w:basedOn w:val="List"/>
    <w:rsid w:val="004B5912"/>
    <w:pPr>
      <w:ind w:firstLine="0"/>
    </w:pPr>
  </w:style>
  <w:style w:type="paragraph" w:customStyle="1" w:styleId="ListNote">
    <w:name w:val="List Note"/>
    <w:basedOn w:val="List"/>
    <w:rsid w:val="004B5912"/>
    <w:pPr>
      <w:pBdr>
        <w:top w:val="single" w:sz="6" w:space="2" w:color="918585"/>
        <w:bottom w:val="single" w:sz="6" w:space="2" w:color="918585"/>
      </w:pBdr>
      <w:tabs>
        <w:tab w:val="left" w:pos="1021"/>
      </w:tabs>
      <w:ind w:firstLine="0"/>
    </w:pPr>
  </w:style>
  <w:style w:type="paragraph" w:customStyle="1" w:styleId="Warning">
    <w:name w:val="Warning"/>
    <w:basedOn w:val="BodyText"/>
    <w:rsid w:val="004B5912"/>
    <w:pPr>
      <w:shd w:val="clear" w:color="auto" w:fill="D9D9D9"/>
      <w:tabs>
        <w:tab w:val="left" w:pos="992"/>
      </w:tabs>
      <w:ind w:left="119" w:right="119"/>
    </w:pPr>
    <w:rPr>
      <w:sz w:val="20"/>
    </w:rPr>
  </w:style>
  <w:style w:type="paragraph" w:customStyle="1" w:styleId="MarginIcons">
    <w:name w:val="Margin Icons"/>
    <w:basedOn w:val="BodyText"/>
    <w:rsid w:val="004B59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5912"/>
    <w:rPr>
      <w:rFonts w:ascii="Courier New" w:hAnsi="Courier New"/>
    </w:rPr>
  </w:style>
  <w:style w:type="paragraph" w:customStyle="1" w:styleId="NoteBullet">
    <w:name w:val="Note Bullet"/>
    <w:basedOn w:val="Note"/>
    <w:rsid w:val="004B5912"/>
    <w:pPr>
      <w:tabs>
        <w:tab w:val="clear" w:pos="680"/>
      </w:tabs>
      <w:spacing w:before="60" w:after="60"/>
    </w:pPr>
  </w:style>
  <w:style w:type="paragraph" w:customStyle="1" w:styleId="SubHeading2">
    <w:name w:val="SubHeading2"/>
    <w:basedOn w:val="HeadingBase"/>
    <w:rsid w:val="004B5912"/>
    <w:pPr>
      <w:spacing w:before="240" w:after="60"/>
    </w:pPr>
    <w:rPr>
      <w:sz w:val="20"/>
    </w:rPr>
  </w:style>
  <w:style w:type="paragraph" w:customStyle="1" w:styleId="SubHeading1">
    <w:name w:val="SubHeading1"/>
    <w:basedOn w:val="HeadingBase"/>
    <w:rsid w:val="004B5912"/>
    <w:pPr>
      <w:spacing w:before="240" w:after="60"/>
    </w:pPr>
    <w:rPr>
      <w:color w:val="918585"/>
      <w:sz w:val="22"/>
    </w:rPr>
  </w:style>
  <w:style w:type="paragraph" w:customStyle="1" w:styleId="SideHeading">
    <w:name w:val="Side Heading"/>
    <w:basedOn w:val="HeadingBase"/>
    <w:rsid w:val="004B59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5912"/>
    <w:pPr>
      <w:tabs>
        <w:tab w:val="num" w:pos="360"/>
      </w:tabs>
    </w:pPr>
  </w:style>
  <w:style w:type="paragraph" w:styleId="PlainText">
    <w:name w:val="Plain Text"/>
    <w:basedOn w:val="Normal"/>
    <w:link w:val="PlainTextChar"/>
    <w:rsid w:val="004B5912"/>
    <w:rPr>
      <w:sz w:val="20"/>
    </w:rPr>
  </w:style>
  <w:style w:type="character" w:customStyle="1" w:styleId="PlainTextChar">
    <w:name w:val="Plain Text Char"/>
    <w:basedOn w:val="DefaultParagraphFont"/>
    <w:link w:val="PlainText"/>
    <w:rsid w:val="004B5912"/>
    <w:rPr>
      <w:rFonts w:ascii="Courier New" w:eastAsia="Times New Roman" w:hAnsi="Courier New" w:cs="Times New Roman"/>
      <w:sz w:val="20"/>
      <w:szCs w:val="20"/>
      <w:lang w:eastAsia="en-US"/>
    </w:rPr>
  </w:style>
  <w:style w:type="character" w:customStyle="1" w:styleId="MenuOption">
    <w:name w:val="Menu Option"/>
    <w:basedOn w:val="DefaultParagraphFont"/>
    <w:rsid w:val="004B5912"/>
    <w:rPr>
      <w:b/>
      <w:smallCaps/>
    </w:rPr>
  </w:style>
  <w:style w:type="paragraph" w:customStyle="1" w:styleId="TableListNumber">
    <w:name w:val="Table List Number"/>
    <w:basedOn w:val="ListNumber"/>
    <w:rsid w:val="004B5912"/>
    <w:pPr>
      <w:numPr>
        <w:numId w:val="0"/>
      </w:numPr>
    </w:pPr>
  </w:style>
  <w:style w:type="paragraph" w:styleId="TOC4">
    <w:name w:val="toc 4"/>
    <w:basedOn w:val="TOCBase"/>
    <w:next w:val="Normal"/>
    <w:semiHidden/>
    <w:rsid w:val="004B5912"/>
    <w:pPr>
      <w:tabs>
        <w:tab w:val="right" w:leader="dot" w:pos="9071"/>
      </w:tabs>
      <w:ind w:left="1701"/>
    </w:pPr>
  </w:style>
  <w:style w:type="paragraph" w:customStyle="1" w:styleId="ListAlpha">
    <w:name w:val="List Alpha"/>
    <w:basedOn w:val="List"/>
    <w:rsid w:val="004B5912"/>
    <w:pPr>
      <w:numPr>
        <w:numId w:val="9"/>
      </w:numPr>
    </w:pPr>
  </w:style>
  <w:style w:type="paragraph" w:customStyle="1" w:styleId="ListAlpha2">
    <w:name w:val="List Alpha 2"/>
    <w:basedOn w:val="List2"/>
    <w:rsid w:val="004B5912"/>
    <w:pPr>
      <w:numPr>
        <w:numId w:val="8"/>
      </w:numPr>
    </w:pPr>
  </w:style>
  <w:style w:type="paragraph" w:styleId="List2">
    <w:name w:val="List 2"/>
    <w:basedOn w:val="BodyText"/>
    <w:rsid w:val="004B5912"/>
    <w:pPr>
      <w:tabs>
        <w:tab w:val="left" w:pos="680"/>
      </w:tabs>
      <w:spacing w:before="60" w:after="60"/>
      <w:ind w:left="680" w:hanging="340"/>
    </w:pPr>
  </w:style>
  <w:style w:type="paragraph" w:styleId="List3">
    <w:name w:val="List 3"/>
    <w:basedOn w:val="BodyText"/>
    <w:rsid w:val="004B5912"/>
    <w:pPr>
      <w:tabs>
        <w:tab w:val="left" w:pos="1021"/>
      </w:tabs>
      <w:spacing w:before="60" w:after="60"/>
      <w:ind w:left="1020" w:hanging="340"/>
    </w:pPr>
  </w:style>
  <w:style w:type="paragraph" w:styleId="List4">
    <w:name w:val="List 4"/>
    <w:basedOn w:val="BodyText"/>
    <w:rsid w:val="004B5912"/>
    <w:pPr>
      <w:tabs>
        <w:tab w:val="left" w:pos="1361"/>
      </w:tabs>
      <w:spacing w:before="60" w:after="60"/>
      <w:ind w:left="1361" w:hanging="340"/>
    </w:pPr>
  </w:style>
  <w:style w:type="paragraph" w:styleId="List5">
    <w:name w:val="List 5"/>
    <w:basedOn w:val="BodyText"/>
    <w:rsid w:val="004B5912"/>
    <w:pPr>
      <w:tabs>
        <w:tab w:val="left" w:pos="1701"/>
      </w:tabs>
      <w:spacing w:before="60" w:after="60"/>
      <w:ind w:left="1701" w:hanging="340"/>
    </w:pPr>
  </w:style>
  <w:style w:type="paragraph" w:styleId="ListBullet3">
    <w:name w:val="List Bullet 3"/>
    <w:basedOn w:val="List3"/>
    <w:rsid w:val="004B5912"/>
    <w:pPr>
      <w:numPr>
        <w:numId w:val="14"/>
      </w:numPr>
      <w:tabs>
        <w:tab w:val="clear" w:pos="1021"/>
      </w:tabs>
      <w:ind w:left="1037" w:hanging="357"/>
    </w:pPr>
  </w:style>
  <w:style w:type="paragraph" w:styleId="ListBullet4">
    <w:name w:val="List Bullet 4"/>
    <w:basedOn w:val="List4"/>
    <w:rsid w:val="004B5912"/>
    <w:pPr>
      <w:numPr>
        <w:numId w:val="3"/>
      </w:numPr>
      <w:tabs>
        <w:tab w:val="clear" w:pos="1361"/>
      </w:tabs>
    </w:pPr>
  </w:style>
  <w:style w:type="paragraph" w:styleId="ListBullet5">
    <w:name w:val="List Bullet 5"/>
    <w:basedOn w:val="List5"/>
    <w:rsid w:val="004B5912"/>
    <w:pPr>
      <w:numPr>
        <w:numId w:val="4"/>
      </w:numPr>
    </w:pPr>
  </w:style>
  <w:style w:type="paragraph" w:styleId="ListContinue2">
    <w:name w:val="List Continue 2"/>
    <w:basedOn w:val="List2"/>
    <w:rsid w:val="004B5912"/>
    <w:pPr>
      <w:ind w:firstLine="0"/>
    </w:pPr>
  </w:style>
  <w:style w:type="paragraph" w:styleId="ListContinue3">
    <w:name w:val="List Continue 3"/>
    <w:basedOn w:val="List3"/>
    <w:rsid w:val="004B5912"/>
    <w:pPr>
      <w:ind w:left="1021" w:firstLine="0"/>
    </w:pPr>
  </w:style>
  <w:style w:type="paragraph" w:styleId="ListContinue4">
    <w:name w:val="List Continue 4"/>
    <w:basedOn w:val="List4"/>
    <w:rsid w:val="004B5912"/>
    <w:pPr>
      <w:ind w:firstLine="0"/>
    </w:pPr>
  </w:style>
  <w:style w:type="paragraph" w:styleId="ListContinue5">
    <w:name w:val="List Continue 5"/>
    <w:basedOn w:val="List5"/>
    <w:rsid w:val="004B5912"/>
    <w:pPr>
      <w:ind w:firstLine="0"/>
    </w:pPr>
  </w:style>
  <w:style w:type="paragraph" w:styleId="ListNumber3">
    <w:name w:val="List Number 3"/>
    <w:basedOn w:val="List3"/>
    <w:rsid w:val="004B5912"/>
    <w:pPr>
      <w:numPr>
        <w:numId w:val="5"/>
      </w:numPr>
    </w:pPr>
  </w:style>
  <w:style w:type="paragraph" w:styleId="ListNumber4">
    <w:name w:val="List Number 4"/>
    <w:basedOn w:val="List4"/>
    <w:rsid w:val="004B5912"/>
    <w:pPr>
      <w:numPr>
        <w:numId w:val="6"/>
      </w:numPr>
    </w:pPr>
  </w:style>
  <w:style w:type="paragraph" w:styleId="ListNumber5">
    <w:name w:val="List Number 5"/>
    <w:basedOn w:val="List5"/>
    <w:rsid w:val="004B5912"/>
    <w:pPr>
      <w:numPr>
        <w:numId w:val="7"/>
      </w:numPr>
    </w:pPr>
  </w:style>
  <w:style w:type="paragraph" w:styleId="BlockText">
    <w:name w:val="Block Text"/>
    <w:basedOn w:val="Normal"/>
    <w:rsid w:val="004B5912"/>
    <w:pPr>
      <w:spacing w:after="120"/>
      <w:ind w:left="1440" w:right="1440"/>
    </w:pPr>
  </w:style>
  <w:style w:type="character" w:customStyle="1" w:styleId="Subscript">
    <w:name w:val="Subscript"/>
    <w:basedOn w:val="DefaultParagraphFont"/>
    <w:rsid w:val="004B5912"/>
    <w:rPr>
      <w:sz w:val="16"/>
      <w:vertAlign w:val="subscript"/>
    </w:rPr>
  </w:style>
  <w:style w:type="character" w:customStyle="1" w:styleId="Superscript">
    <w:name w:val="Superscript"/>
    <w:basedOn w:val="DefaultParagraphFont"/>
    <w:rsid w:val="004B5912"/>
    <w:rPr>
      <w:sz w:val="16"/>
      <w:vertAlign w:val="superscript"/>
    </w:rPr>
  </w:style>
  <w:style w:type="character" w:customStyle="1" w:styleId="Symbols">
    <w:name w:val="Symbols"/>
    <w:basedOn w:val="DefaultParagraphFont"/>
    <w:rsid w:val="004B5912"/>
    <w:rPr>
      <w:rFonts w:ascii="Symbol" w:hAnsi="Symbol"/>
    </w:rPr>
  </w:style>
  <w:style w:type="character" w:customStyle="1" w:styleId="MenuOptions">
    <w:name w:val="Menu Options"/>
    <w:basedOn w:val="DefaultParagraphFont"/>
    <w:rsid w:val="004B5912"/>
    <w:rPr>
      <w:rFonts w:ascii="Arial Narrow" w:hAnsi="Arial Narrow"/>
      <w:smallCaps/>
    </w:rPr>
  </w:style>
  <w:style w:type="character" w:customStyle="1" w:styleId="Buttons">
    <w:name w:val="Buttons"/>
    <w:basedOn w:val="DefaultParagraphFont"/>
    <w:rsid w:val="004B5912"/>
    <w:rPr>
      <w:b/>
    </w:rPr>
  </w:style>
  <w:style w:type="character" w:customStyle="1" w:styleId="Underlined">
    <w:name w:val="Underlined"/>
    <w:basedOn w:val="DefaultParagraphFont"/>
    <w:rsid w:val="004B5912"/>
    <w:rPr>
      <w:u w:val="single"/>
    </w:rPr>
  </w:style>
  <w:style w:type="paragraph" w:customStyle="1" w:styleId="TableBodyTextRight">
    <w:name w:val="Table Body Text Right"/>
    <w:basedOn w:val="TableBodyText"/>
    <w:rsid w:val="004B5912"/>
    <w:pPr>
      <w:widowControl w:val="0"/>
      <w:autoSpaceDE w:val="0"/>
      <w:autoSpaceDN w:val="0"/>
      <w:adjustRightInd w:val="0"/>
      <w:jc w:val="right"/>
    </w:pPr>
    <w:rPr>
      <w:rFonts w:cs="Arial"/>
      <w:szCs w:val="18"/>
    </w:rPr>
  </w:style>
  <w:style w:type="paragraph" w:customStyle="1" w:styleId="CopyrightText">
    <w:name w:val="Copyright Text"/>
    <w:basedOn w:val="BodyText"/>
    <w:rsid w:val="004B5912"/>
    <w:rPr>
      <w:sz w:val="18"/>
    </w:rPr>
  </w:style>
  <w:style w:type="paragraph" w:customStyle="1" w:styleId="BodySmallRight">
    <w:name w:val="Body Small Right"/>
    <w:basedOn w:val="BodyTextRight"/>
    <w:rsid w:val="004B5912"/>
    <w:rPr>
      <w:sz w:val="18"/>
      <w:szCs w:val="18"/>
    </w:rPr>
  </w:style>
  <w:style w:type="paragraph" w:customStyle="1" w:styleId="MarginEdition">
    <w:name w:val="Margin Edition"/>
    <w:basedOn w:val="MarginNote"/>
    <w:rsid w:val="004B5912"/>
    <w:pPr>
      <w:spacing w:before="0" w:after="0"/>
    </w:pPr>
    <w:rPr>
      <w:rFonts w:ascii="Times New Roman" w:hAnsi="Times New Roman"/>
      <w:color w:val="999999"/>
    </w:rPr>
  </w:style>
  <w:style w:type="paragraph" w:customStyle="1" w:styleId="Spacer">
    <w:name w:val="Spacer"/>
    <w:basedOn w:val="Normal"/>
    <w:rsid w:val="004B5912"/>
    <w:rPr>
      <w:sz w:val="2"/>
      <w:szCs w:val="2"/>
    </w:rPr>
  </w:style>
  <w:style w:type="character" w:customStyle="1" w:styleId="Small">
    <w:name w:val="Small"/>
    <w:basedOn w:val="DefaultParagraphFont"/>
    <w:rsid w:val="004B5912"/>
    <w:rPr>
      <w:sz w:val="16"/>
    </w:rPr>
  </w:style>
  <w:style w:type="paragraph" w:customStyle="1" w:styleId="WideTable">
    <w:name w:val="Wide Table"/>
    <w:basedOn w:val="Normal"/>
    <w:rsid w:val="004B5912"/>
    <w:pPr>
      <w:ind w:left="-1418"/>
    </w:pPr>
    <w:rPr>
      <w:sz w:val="2"/>
      <w:szCs w:val="2"/>
    </w:rPr>
  </w:style>
  <w:style w:type="character" w:styleId="PageNumber">
    <w:name w:val="page number"/>
    <w:basedOn w:val="DefaultParagraphFont"/>
    <w:rsid w:val="004B5912"/>
  </w:style>
  <w:style w:type="paragraph" w:styleId="Quote">
    <w:name w:val="Quote"/>
    <w:basedOn w:val="Heading1"/>
    <w:link w:val="QuoteChar"/>
    <w:qFormat/>
    <w:rsid w:val="004B5912"/>
    <w:rPr>
      <w:b w:val="0"/>
      <w:sz w:val="72"/>
      <w:szCs w:val="72"/>
      <w:lang w:val="en-NZ"/>
    </w:rPr>
  </w:style>
  <w:style w:type="character" w:customStyle="1" w:styleId="QuoteChar">
    <w:name w:val="Quote Char"/>
    <w:basedOn w:val="DefaultParagraphFont"/>
    <w:link w:val="Quote"/>
    <w:rsid w:val="004B59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5912"/>
    <w:pPr>
      <w:pageBreakBefore/>
    </w:pPr>
  </w:style>
  <w:style w:type="paragraph" w:customStyle="1" w:styleId="Border">
    <w:name w:val="Border"/>
    <w:basedOn w:val="Normal"/>
    <w:qFormat/>
    <w:rsid w:val="004B59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5912"/>
    <w:rPr>
      <w:b/>
      <w:bCs/>
      <w:i/>
      <w:iCs/>
      <w:color w:val="auto"/>
    </w:rPr>
  </w:style>
  <w:style w:type="paragraph" w:styleId="IntenseQuote">
    <w:name w:val="Intense Quote"/>
    <w:basedOn w:val="Normal"/>
    <w:next w:val="Normal"/>
    <w:link w:val="IntenseQuoteChar"/>
    <w:uiPriority w:val="30"/>
    <w:qFormat/>
    <w:rsid w:val="004B59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59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5912"/>
    <w:rPr>
      <w:smallCaps/>
      <w:color w:val="auto"/>
      <w:u w:val="single"/>
    </w:rPr>
  </w:style>
  <w:style w:type="character" w:styleId="IntenseReference">
    <w:name w:val="Intense Reference"/>
    <w:basedOn w:val="DefaultParagraphFont"/>
    <w:uiPriority w:val="32"/>
    <w:qFormat/>
    <w:rsid w:val="004B5912"/>
    <w:rPr>
      <w:b/>
      <w:bCs/>
      <w:smallCaps/>
      <w:color w:val="auto"/>
      <w:spacing w:val="5"/>
      <w:u w:val="single"/>
    </w:rPr>
  </w:style>
  <w:style w:type="paragraph" w:customStyle="1" w:styleId="2ColumnHeading">
    <w:name w:val="2Column Heading"/>
    <w:basedOn w:val="BodyText"/>
    <w:qFormat/>
    <w:rsid w:val="004B5912"/>
    <w:pPr>
      <w:spacing w:after="60"/>
      <w:ind w:left="-2268"/>
    </w:pPr>
    <w:rPr>
      <w:b/>
    </w:rPr>
  </w:style>
  <w:style w:type="paragraph" w:customStyle="1" w:styleId="Heading1TOC">
    <w:name w:val="Heading1 TOC"/>
    <w:basedOn w:val="Normal"/>
    <w:qFormat/>
    <w:rsid w:val="004B5912"/>
    <w:pPr>
      <w:spacing w:before="240" w:after="120"/>
    </w:pPr>
    <w:rPr>
      <w:rFonts w:ascii="Times New Roman" w:hAnsi="Times New Roman"/>
      <w:b/>
      <w:sz w:val="32"/>
    </w:rPr>
  </w:style>
  <w:style w:type="paragraph" w:customStyle="1" w:styleId="Heading2TOC">
    <w:name w:val="Heading2 TOC"/>
    <w:basedOn w:val="Normal"/>
    <w:qFormat/>
    <w:rsid w:val="004B5912"/>
    <w:pPr>
      <w:spacing w:before="240" w:after="60"/>
    </w:pPr>
    <w:rPr>
      <w:rFonts w:ascii="Times New Roman" w:hAnsi="Times New Roman"/>
      <w:b/>
      <w:sz w:val="28"/>
    </w:rPr>
  </w:style>
  <w:style w:type="character" w:customStyle="1" w:styleId="Underline">
    <w:name w:val="Underline"/>
    <w:basedOn w:val="DefaultParagraphFont"/>
    <w:qFormat/>
    <w:rsid w:val="004B5912"/>
    <w:rPr>
      <w:u w:val="single"/>
    </w:rPr>
  </w:style>
  <w:style w:type="character" w:customStyle="1" w:styleId="BoldandItalics">
    <w:name w:val="Bold and Italics"/>
    <w:qFormat/>
    <w:rsid w:val="004B5912"/>
    <w:rPr>
      <w:b/>
      <w:i/>
      <w:u w:val="none"/>
    </w:rPr>
  </w:style>
  <w:style w:type="paragraph" w:styleId="BalloonText">
    <w:name w:val="Balloon Text"/>
    <w:basedOn w:val="Normal"/>
    <w:link w:val="BalloonTextChar"/>
    <w:rsid w:val="004B5912"/>
    <w:rPr>
      <w:rFonts w:ascii="Tahoma" w:hAnsi="Tahoma" w:cs="Tahoma"/>
      <w:sz w:val="16"/>
      <w:szCs w:val="16"/>
    </w:rPr>
  </w:style>
  <w:style w:type="character" w:customStyle="1" w:styleId="BalloonTextChar">
    <w:name w:val="Balloon Text Char"/>
    <w:basedOn w:val="DefaultParagraphFont"/>
    <w:link w:val="BalloonText"/>
    <w:rsid w:val="004B59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591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B59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5912"/>
    <w:rPr>
      <w:b/>
      <w:color w:val="660033"/>
      <w:spacing w:val="0"/>
    </w:rPr>
  </w:style>
  <w:style w:type="paragraph" w:customStyle="1" w:styleId="Nameditemlist">
    <w:name w:val="Named item list"/>
    <w:basedOn w:val="BodyText"/>
    <w:qFormat/>
    <w:rsid w:val="004B5912"/>
    <w:pPr>
      <w:tabs>
        <w:tab w:val="left" w:pos="2835"/>
      </w:tabs>
      <w:ind w:left="2835" w:hanging="2835"/>
    </w:pPr>
  </w:style>
  <w:style w:type="paragraph" w:customStyle="1" w:styleId="BodyTextnopadding">
    <w:name w:val="Body Text no padding"/>
    <w:basedOn w:val="BodyText"/>
    <w:qFormat/>
    <w:rsid w:val="004B5912"/>
    <w:pPr>
      <w:spacing w:before="0" w:after="0"/>
    </w:pPr>
  </w:style>
  <w:style w:type="paragraph" w:customStyle="1" w:styleId="BodyTextBold">
    <w:name w:val="Body Text Bold"/>
    <w:basedOn w:val="BodyText"/>
    <w:qFormat/>
    <w:rsid w:val="004B5912"/>
    <w:rPr>
      <w:b/>
    </w:rPr>
  </w:style>
  <w:style w:type="character" w:styleId="Hyperlink">
    <w:name w:val="Hyperlink"/>
    <w:basedOn w:val="DefaultParagraphFont"/>
    <w:uiPriority w:val="99"/>
    <w:unhideWhenUsed/>
    <w:rsid w:val="00F6168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506</Words>
  <Characters>3559</Characters>
  <Application>Microsoft Office Word</Application>
  <DocSecurity>0</DocSecurity>
  <Lines>77</Lines>
  <Paragraphs>47</Paragraphs>
  <ScaleCrop>false</ScaleCrop>
  <Company>Author-it Software Corporation Ltd.</Company>
  <LinksUpToDate>false</LinksUpToDate>
  <CharactersWithSpaces>4018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MEAAVI0060 Inspect, test and troubleshoot fixed wing single-axis autopilot systems and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2022-11-22T01:18:00Z</dcterms:created>
  <dcterms:modified xsi:type="dcterms:W3CDTF">2022-11-22T01:18:00Z</dcterms:modified>
</cp:coreProperties>
</file>