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BD5" w:rsidP="00ED2BD5">
      <w:pPr>
        <w:pStyle w:val="Title"/>
      </w:pPr>
      <w:r>
        <w:fldChar w:fldCharType="begin"/>
      </w:r>
      <w:r>
        <w:instrText xml:space="preserve"> TITLE   \* MERGEFORMAT </w:instrText>
      </w:r>
      <w:r>
        <w:fldChar w:fldCharType="separate"/>
      </w:r>
      <w:r>
        <w:t>Assessment Requirements for MEAAVI0052 Repair and overhaul aircraft pulse system components</w:t>
      </w:r>
      <w:r>
        <w:fldChar w:fldCharType="end"/>
      </w:r>
    </w:p>
    <w:p w:rsidR="00ED2BD5" w:rsidP="00ED2BD5">
      <w:pPr>
        <w:pStyle w:val="Version"/>
        <w:sectPr w:rsidSect="00AD34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409" w:rsidP="00AD3409">
      <w:pPr>
        <w:pStyle w:val="SuperHeading"/>
      </w:pPr>
      <w:r w:rsidRPr="00AD3409">
        <w:t>Assessment Requirements for MEAAVI0052 Repair and overhaul aircraft pulse system components</w:t>
      </w:r>
    </w:p>
    <w:p w:rsidR="00000000" w:rsidRPr="00AD3409" w:rsidP="00AD3409">
      <w:pPr>
        <w:pStyle w:val="Heading1"/>
      </w:pPr>
      <w:bookmarkStart w:id="1" w:name="O_1250781"/>
      <w:bookmarkEnd w:id="1"/>
      <w:r w:rsidRPr="00AD3409">
        <w:t>Modification History</w:t>
      </w:r>
    </w:p>
    <w:p w:rsidR="00000000" w:rsidRPr="00AD3409" w:rsidP="00ED2BD5">
      <w:pPr>
        <w:pStyle w:val="BodyText"/>
      </w:pPr>
      <w:r w:rsidRPr="00AD3409">
        <w:t>Release 1. Application changed. Elements and Performa</w:t>
      </w:r>
      <w:r w:rsidRPr="00AD3409">
        <w:t>nce Criteria changed. Foundation Skills made explicit. Range of Conditions removed, and relevant information moved to Assessment Requirements. Assessment Requirements clarified. Supersedes and is equivalent to MEA282 Repair or overhaul aircraft pulse syste</w:t>
      </w:r>
      <w:r w:rsidRPr="00AD3409">
        <w:t>m components.</w:t>
      </w:r>
    </w:p>
    <w:p w:rsidR="00000000" w:rsidRPr="00AD3409" w:rsidP="00AD3409">
      <w:pPr>
        <w:pStyle w:val="Heading1"/>
      </w:pPr>
      <w:bookmarkStart w:id="2" w:name="O_1250782"/>
      <w:bookmarkEnd w:id="2"/>
      <w:r w:rsidRPr="00AD3409">
        <w:t>Performance Evidence</w:t>
      </w:r>
    </w:p>
    <w:p w:rsidR="00000000" w:rsidRPr="00AD3409" w:rsidP="00ED2BD5">
      <w:pPr>
        <w:pStyle w:val="BodyText"/>
      </w:pPr>
      <w:r w:rsidRPr="00AD3409">
        <w:t>There must be evidence the candidate has completed all the tasks outlined in the elements and performance criteria of this unit, and demonstrated the ability to:</w:t>
      </w:r>
    </w:p>
    <w:p w:rsidR="00000000" w:rsidRPr="00AD3409" w:rsidP="00AD3409">
      <w:pPr>
        <w:pStyle w:val="ListBullet"/>
      </w:pPr>
      <w:r w:rsidRPr="00AD3409">
        <w:t>repair or overhaul aircraft pulse syste</w:t>
      </w:r>
      <w:r w:rsidRPr="00AD3409">
        <w:t>m components during scheduled or unscheduled maintenance under routine supervision on four components cumulatively from two or more of the following groups:</w:t>
      </w:r>
    </w:p>
    <w:p w:rsidR="00000000" w:rsidRPr="00AD3409" w:rsidP="00AD3409">
      <w:pPr>
        <w:pStyle w:val="ListBullet2"/>
      </w:pPr>
      <w:r w:rsidRPr="00AD3409">
        <w:t>weather radar, search radar and weapons system radar</w:t>
      </w:r>
    </w:p>
    <w:p w:rsidR="00000000" w:rsidRPr="00AD3409" w:rsidP="00AD3409">
      <w:pPr>
        <w:pStyle w:val="ListBullet2"/>
      </w:pPr>
      <w:r w:rsidRPr="00AD3409">
        <w:t>distance measuring equipment (DME) and tactic</w:t>
      </w:r>
      <w:r w:rsidRPr="00AD3409">
        <w:t>al aerial navigation (TACAN)</w:t>
      </w:r>
    </w:p>
    <w:p w:rsidR="00000000" w:rsidRPr="00AD3409" w:rsidP="00AD3409">
      <w:pPr>
        <w:pStyle w:val="ListBullet2"/>
      </w:pPr>
      <w:r w:rsidRPr="00AD3409">
        <w:t>doppler navigation</w:t>
      </w:r>
    </w:p>
    <w:p w:rsidR="00000000" w:rsidRPr="00AD3409" w:rsidP="00AD3409">
      <w:pPr>
        <w:pStyle w:val="ListBullet2"/>
      </w:pPr>
      <w:r w:rsidRPr="00AD3409">
        <w:t>air traffic transponder</w:t>
      </w:r>
    </w:p>
    <w:p w:rsidR="00000000" w:rsidRPr="00AD3409" w:rsidP="00AD3409">
      <w:pPr>
        <w:pStyle w:val="ListBullet2"/>
      </w:pPr>
      <w:r w:rsidRPr="00AD3409">
        <w:t>radio altimeter</w:t>
      </w:r>
    </w:p>
    <w:p w:rsidR="00000000" w:rsidRPr="00AD3409" w:rsidP="00AD3409">
      <w:pPr>
        <w:pStyle w:val="ListBullet2"/>
      </w:pPr>
      <w:r w:rsidRPr="00AD3409">
        <w:t>airborne collision avoidance system (ACAS).</w:t>
      </w:r>
    </w:p>
    <w:p w:rsidR="00000000" w:rsidRPr="00AD3409" w:rsidP="00AD3409">
      <w:pPr>
        <w:pStyle w:val="ListBullet"/>
      </w:pPr>
      <w:r w:rsidRPr="00AD3409">
        <w:t>correctly handle components, including anti-static equipment</w:t>
      </w:r>
    </w:p>
    <w:p w:rsidR="00000000" w:rsidRPr="00AD3409" w:rsidP="00AD3409">
      <w:pPr>
        <w:pStyle w:val="ListBullet"/>
      </w:pPr>
      <w:r w:rsidRPr="00AD3409">
        <w:t>perform functional testing or run through test cycles by applying logic processes, using test equipment and appropriate wiring diagrams and manuals to isolate component faults and assess post-repair or overhaul serviceability</w:t>
      </w:r>
    </w:p>
    <w:p w:rsidR="00000000" w:rsidRPr="00AD3409" w:rsidP="00AD3409">
      <w:pPr>
        <w:pStyle w:val="ListBullet"/>
      </w:pPr>
      <w:r w:rsidRPr="00AD3409">
        <w:t>apply testing and alignment pr</w:t>
      </w:r>
      <w:r w:rsidRPr="00AD3409">
        <w:t>ocedures, cleanliness requirements and safety precautions at all times and as relevant to the pulse system components being repaired or overhauled.</w:t>
      </w:r>
    </w:p>
    <w:p w:rsidR="00000000" w:rsidRPr="00AD3409" w:rsidP="00AD3409">
      <w:pPr>
        <w:pStyle w:val="AllowPageBreak"/>
      </w:pPr>
    </w:p>
    <w:p w:rsidR="00000000" w:rsidRPr="00AD3409" w:rsidP="00AD3409">
      <w:pPr>
        <w:pStyle w:val="Heading1"/>
      </w:pPr>
      <w:bookmarkStart w:id="3" w:name="O_1250783"/>
      <w:bookmarkEnd w:id="3"/>
      <w:r w:rsidRPr="00AD3409">
        <w:t>Knowledge Evidence</w:t>
      </w:r>
    </w:p>
    <w:p w:rsidR="00000000" w:rsidRPr="00AD3409" w:rsidP="00ED2BD5">
      <w:pPr>
        <w:pStyle w:val="BodyText"/>
      </w:pPr>
      <w:r w:rsidRPr="00AD3409">
        <w:t>There must be evidence the candidate has knowledge of:</w:t>
      </w:r>
    </w:p>
    <w:p w:rsidR="00000000" w:rsidRPr="00AD3409" w:rsidP="00AD3409">
      <w:pPr>
        <w:pStyle w:val="ListBullet"/>
      </w:pPr>
      <w:r w:rsidRPr="00AD3409">
        <w:t xml:space="preserve">component and </w:t>
      </w:r>
      <w:r w:rsidRPr="00AD3409">
        <w:t>system operation</w:t>
      </w:r>
    </w:p>
    <w:p w:rsidR="00000000" w:rsidRPr="00AD3409" w:rsidP="00AD3409">
      <w:pPr>
        <w:pStyle w:val="ListBullet"/>
      </w:pPr>
      <w:r w:rsidRPr="00AD3409">
        <w:t>the basic function and operation of components of pulse systems to enable testing for fault isolation or confirmation, to determine repair or overhaul requirements and serviceability status post-repair or overhaul</w:t>
      </w:r>
    </w:p>
    <w:p w:rsidR="00000000" w:rsidRPr="00AD3409" w:rsidP="00AD3409">
      <w:pPr>
        <w:pStyle w:val="ListBullet"/>
      </w:pPr>
      <w:r w:rsidRPr="00AD3409">
        <w:t>basic principles and func</w:t>
      </w:r>
      <w:r w:rsidRPr="00AD3409">
        <w:t>tions relating to pulse system components and associated with:</w:t>
      </w:r>
    </w:p>
    <w:p w:rsidR="00000000" w:rsidRPr="00AD3409" w:rsidP="00AD3409">
      <w:pPr>
        <w:pStyle w:val="ListBullet2"/>
      </w:pPr>
      <w:r w:rsidRPr="00AD3409">
        <w:t>advanced analogue fundamentals</w:t>
      </w:r>
    </w:p>
    <w:p w:rsidR="00000000" w:rsidRPr="00AD3409" w:rsidP="00AD3409">
      <w:pPr>
        <w:pStyle w:val="ListBullet2"/>
      </w:pPr>
      <w:r w:rsidRPr="00AD3409">
        <w:t>digital fundamentals</w:t>
      </w:r>
    </w:p>
    <w:p w:rsidR="00000000" w:rsidRPr="00AD3409" w:rsidP="00AD3409">
      <w:pPr>
        <w:pStyle w:val="ListBullet2"/>
      </w:pPr>
      <w:r w:rsidRPr="00AD3409">
        <w:t>alternating current and direct current (AC and DC) electrical systems</w:t>
      </w:r>
    </w:p>
    <w:p w:rsidR="00000000" w:rsidRPr="00AD3409" w:rsidP="00AD3409">
      <w:pPr>
        <w:pStyle w:val="ListBullet2"/>
      </w:pPr>
      <w:r w:rsidRPr="00AD3409">
        <w:t>electromagnetic radiation</w:t>
      </w:r>
    </w:p>
    <w:p w:rsidR="00000000" w:rsidRPr="00AD3409" w:rsidP="00AD3409">
      <w:pPr>
        <w:pStyle w:val="ListBullet2"/>
      </w:pPr>
      <w:r w:rsidRPr="00AD3409">
        <w:t>antenna and transmission line (including wav</w:t>
      </w:r>
      <w:r w:rsidRPr="00AD3409">
        <w:t>eguide) characteristics</w:t>
      </w:r>
    </w:p>
    <w:p w:rsidR="00000000" w:rsidRPr="00AD3409" w:rsidP="00AD3409">
      <w:pPr>
        <w:pStyle w:val="ListBullet"/>
      </w:pPr>
      <w:r w:rsidRPr="00AD3409">
        <w:t>pulsed radar system operation</w:t>
      </w:r>
    </w:p>
    <w:p w:rsidR="00000000" w:rsidRPr="00AD3409" w:rsidP="00AD3409">
      <w:pPr>
        <w:pStyle w:val="ListBullet"/>
      </w:pPr>
      <w:r w:rsidRPr="00AD3409">
        <w:t>work health and safety (WHS) requirements for aircraft pulse system components</w:t>
      </w:r>
    </w:p>
    <w:p w:rsidR="00000000" w:rsidRPr="00AD3409" w:rsidP="00AD3409">
      <w:pPr>
        <w:pStyle w:val="ListBullet"/>
      </w:pPr>
      <w:r w:rsidRPr="00AD3409">
        <w:t>maintenance documentation for aircraft pulse system components</w:t>
      </w:r>
    </w:p>
    <w:p w:rsidR="00000000" w:rsidRPr="00AD3409" w:rsidP="00AD3409">
      <w:pPr>
        <w:pStyle w:val="ListBullet"/>
      </w:pPr>
      <w:r w:rsidRPr="00AD3409">
        <w:t>soldering techniques and their applicatio</w:t>
      </w:r>
      <w:r w:rsidRPr="00AD3409">
        <w:t>n to pulse system components.</w:t>
      </w:r>
    </w:p>
    <w:p w:rsidR="00000000" w:rsidRPr="00AD3409" w:rsidP="00AD3409">
      <w:pPr>
        <w:pStyle w:val="AllowPageBreak"/>
      </w:pPr>
    </w:p>
    <w:p w:rsidR="00000000" w:rsidRPr="00AD3409" w:rsidP="00AD3409">
      <w:pPr>
        <w:pStyle w:val="Heading1"/>
      </w:pPr>
      <w:bookmarkStart w:id="4" w:name="O_1250784"/>
      <w:bookmarkEnd w:id="4"/>
      <w:r w:rsidRPr="00AD3409">
        <w:t>Assessment Conditions</w:t>
      </w:r>
    </w:p>
    <w:p w:rsidR="00000000" w:rsidRPr="00AD3409" w:rsidP="00ED2BD5">
      <w:pPr>
        <w:pStyle w:val="BodyText"/>
      </w:pPr>
      <w:r w:rsidRPr="00AD3409">
        <w:t>The following conditions of assessment represent the requirements of the regulators (DASA and CASA) and maintenance stakeholders and must be rigorously observed.</w:t>
      </w:r>
    </w:p>
    <w:p w:rsidR="00000000" w:rsidRPr="00AD3409" w:rsidP="00ED2BD5">
      <w:pPr>
        <w:pStyle w:val="BodyText"/>
      </w:pPr>
      <w:r w:rsidRPr="00AD3409">
        <w:t>Skills must have been d</w:t>
      </w:r>
      <w:r w:rsidRPr="00AD3409">
        <w:t>emonstrated under routine supervision in the workplace or in a simulated environment that reflects workplace conditions and contingencies encountered in repairing or overhauling aircraft pulse system components. The following conditions must be met for thi</w:t>
      </w:r>
      <w:r w:rsidRPr="00AD3409">
        <w:t xml:space="preserve">s unit: </w:t>
      </w:r>
    </w:p>
    <w:p w:rsidR="00000000" w:rsidRPr="00AD3409" w:rsidP="00AD3409">
      <w:pPr>
        <w:pStyle w:val="ListBullet"/>
      </w:pPr>
      <w:r w:rsidRPr="00AD3409">
        <w:t xml:space="preserve">use of suitable facilities, equipment and resources, including: </w:t>
      </w:r>
    </w:p>
    <w:p w:rsidR="00000000" w:rsidRPr="00AD3409" w:rsidP="00AD3409">
      <w:pPr>
        <w:pStyle w:val="ListBullet2"/>
      </w:pPr>
      <w:r w:rsidRPr="00AD3409">
        <w:t>workplace procedures, manufacturing specifications, codes, standards, manuals, and reference materials relevant to repairing or overhauling aircraft pulse system components</w:t>
      </w:r>
    </w:p>
    <w:p w:rsidR="00000000" w:rsidRPr="00AD3409" w:rsidP="00AD3409">
      <w:pPr>
        <w:pStyle w:val="ListBullet2"/>
      </w:pPr>
      <w:r w:rsidRPr="00AD3409">
        <w:t>tools a</w:t>
      </w:r>
      <w:r w:rsidRPr="00AD3409">
        <w:t>nd equipment specified in maintenance documentation</w:t>
      </w:r>
    </w:p>
    <w:p w:rsidR="00000000" w:rsidRPr="00AD3409" w:rsidP="00AD3409">
      <w:pPr>
        <w:pStyle w:val="ListBullet2"/>
      </w:pPr>
      <w:r w:rsidRPr="00AD3409">
        <w:t>general and special-purpose tools and test equipment.</w:t>
      </w:r>
    </w:p>
    <w:p w:rsidR="00000000" w:rsidRPr="00AD3409" w:rsidP="00ED2BD5">
      <w:pPr>
        <w:pStyle w:val="BodyText"/>
      </w:pPr>
      <w:r w:rsidRPr="00AD3409">
        <w:t xml:space="preserve">Evidence of tasks demonstrating competency must be recorded in a log of industrial experience and achievement. </w:t>
      </w:r>
    </w:p>
    <w:p w:rsidR="00000000" w:rsidRPr="00AD3409" w:rsidP="00ED2BD5">
      <w:pPr>
        <w:pStyle w:val="BodyText"/>
      </w:pPr>
      <w:r w:rsidRPr="00AD3409">
        <w:t>Assessment should be made across a suf</w:t>
      </w:r>
      <w:r w:rsidRPr="00AD3409">
        <w:t>ficient number of components to establish the ability to apply attained skills and knowledge across the full range of pulse system components with the aid of applicable maintenance manuals and data.</w:t>
      </w:r>
    </w:p>
    <w:p w:rsidR="00000000" w:rsidRPr="00AD3409" w:rsidP="00ED2BD5">
      <w:pPr>
        <w:pStyle w:val="BodyText"/>
      </w:pPr>
      <w:r w:rsidRPr="00AD3409">
        <w:t xml:space="preserve">Assessors must satisfy the NVR/AQTF mandatory competency </w:t>
      </w:r>
      <w:r w:rsidRPr="00AD3409">
        <w:t>requirements for assessors.</w:t>
      </w:r>
    </w:p>
    <w:p w:rsidR="00000000" w:rsidRPr="00AD3409" w:rsidP="00AD3409">
      <w:pPr>
        <w:pStyle w:val="Heading1"/>
      </w:pPr>
      <w:bookmarkStart w:id="5" w:name="O_1250787"/>
      <w:bookmarkEnd w:id="5"/>
      <w:r w:rsidRPr="00AD3409">
        <w:t>Links</w:t>
      </w:r>
    </w:p>
    <w:p w:rsidR="00000000" w:rsidRPr="00AD3409" w:rsidP="00ED2BD5">
      <w:pPr>
        <w:pStyle w:val="BodyText"/>
      </w:pPr>
      <w:r w:rsidRPr="00AD340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93155">
        <w:rPr>
          <w:rStyle w:val="Hyperlink"/>
        </w:rPr>
        <w:t>https://vetnet.gov.au/Pages/TrainingDocs.aspx?q=ce216c9c-04d5-4b3b-9bcf-4e81d0950371</w:t>
      </w:r>
      <w:r>
        <w:fldChar w:fldCharType="end"/>
      </w:r>
    </w:p>
    <w:p w:rsidR="00000000" w:rsidRPr="00AD3409" w:rsidP="00AD3409"/>
    <w:sectPr w:rsidSect="00AD34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09" w:rsidRPr="00ED2BD5" w:rsidP="00ED2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BD5" w:rsidP="00AD3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2BD5" w:rsidP="00AD34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2BD5" w:rsidP="00AD34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B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409" w:rsidRPr="00ED2BD5" w:rsidP="00ED2B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BD5" w:rsidRPr="002D2AF8" w:rsidP="00AD3409">
    <w:pPr>
      <w:pStyle w:val="Header"/>
      <w:framePr w:wrap="around"/>
    </w:pPr>
    <w:r>
      <w:fldChar w:fldCharType="begin"/>
    </w:r>
    <w:r>
      <w:instrText xml:space="preserve"> TITLE   \* MERGEFORMAT </w:instrText>
    </w:r>
    <w:r>
      <w:fldChar w:fldCharType="separate"/>
    </w:r>
    <w:r>
      <w:t>Assessment Requirements for MEAAVI0052 Repair and overhaul aircraft pulse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D2BD5" w:rsidP="00AD3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98A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F66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6A8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409"/>
    <w:pPr>
      <w:spacing w:before="360" w:after="60"/>
      <w:outlineLvl w:val="0"/>
    </w:pPr>
    <w:rPr>
      <w:sz w:val="32"/>
    </w:rPr>
  </w:style>
  <w:style w:type="paragraph" w:styleId="Heading2">
    <w:name w:val="heading 2"/>
    <w:basedOn w:val="HeadingBase"/>
    <w:next w:val="BodyText"/>
    <w:link w:val="Heading2Char"/>
    <w:qFormat/>
    <w:rsid w:val="00AD3409"/>
    <w:pPr>
      <w:keepLines/>
      <w:spacing w:before="240" w:after="120"/>
      <w:outlineLvl w:val="1"/>
    </w:pPr>
    <w:rPr>
      <w:sz w:val="28"/>
      <w:szCs w:val="40"/>
    </w:rPr>
  </w:style>
  <w:style w:type="paragraph" w:styleId="Heading3">
    <w:name w:val="heading 3"/>
    <w:basedOn w:val="HeadingBase"/>
    <w:next w:val="BodyText"/>
    <w:link w:val="Heading3Char"/>
    <w:qFormat/>
    <w:rsid w:val="00AD3409"/>
    <w:pPr>
      <w:spacing w:before="180" w:after="120"/>
      <w:outlineLvl w:val="2"/>
    </w:pPr>
    <w:rPr>
      <w:spacing w:val="-10"/>
      <w:kern w:val="32"/>
    </w:rPr>
  </w:style>
  <w:style w:type="paragraph" w:styleId="Heading4">
    <w:name w:val="heading 4"/>
    <w:basedOn w:val="HeadingBase"/>
    <w:next w:val="BodyText"/>
    <w:link w:val="Heading4Char"/>
    <w:qFormat/>
    <w:rsid w:val="00AD3409"/>
    <w:pPr>
      <w:spacing w:before="160" w:after="120"/>
      <w:outlineLvl w:val="3"/>
    </w:pPr>
    <w:rPr>
      <w:sz w:val="22"/>
    </w:rPr>
  </w:style>
  <w:style w:type="paragraph" w:styleId="Heading5">
    <w:name w:val="heading 5"/>
    <w:basedOn w:val="HeadingBase"/>
    <w:next w:val="Normal"/>
    <w:link w:val="Heading5Char"/>
    <w:qFormat/>
    <w:rsid w:val="00AD3409"/>
    <w:pPr>
      <w:spacing w:before="80"/>
      <w:outlineLvl w:val="4"/>
    </w:pPr>
    <w:rPr>
      <w:color w:val="918585"/>
      <w:sz w:val="20"/>
    </w:rPr>
  </w:style>
  <w:style w:type="paragraph" w:styleId="Heading6">
    <w:name w:val="heading 6"/>
    <w:basedOn w:val="HeadingBase"/>
    <w:next w:val="Normal"/>
    <w:link w:val="Heading6Char"/>
    <w:qFormat/>
    <w:rsid w:val="00AD3409"/>
    <w:pPr>
      <w:spacing w:before="60"/>
      <w:outlineLvl w:val="5"/>
    </w:pPr>
    <w:rPr>
      <w:color w:val="918585"/>
      <w:sz w:val="20"/>
    </w:rPr>
  </w:style>
  <w:style w:type="paragraph" w:styleId="Heading7">
    <w:name w:val="heading 7"/>
    <w:basedOn w:val="Normal"/>
    <w:next w:val="Normal"/>
    <w:link w:val="Heading7Char"/>
    <w:qFormat/>
    <w:rsid w:val="00AD3409"/>
    <w:pPr>
      <w:ind w:left="720"/>
      <w:outlineLvl w:val="6"/>
    </w:pPr>
    <w:rPr>
      <w:i/>
    </w:rPr>
  </w:style>
  <w:style w:type="paragraph" w:styleId="Heading8">
    <w:name w:val="heading 8"/>
    <w:basedOn w:val="Normal"/>
    <w:next w:val="Normal"/>
    <w:link w:val="Heading8Char"/>
    <w:qFormat/>
    <w:rsid w:val="00AD3409"/>
    <w:pPr>
      <w:ind w:left="720"/>
      <w:outlineLvl w:val="7"/>
    </w:pPr>
    <w:rPr>
      <w:i/>
    </w:rPr>
  </w:style>
  <w:style w:type="paragraph" w:styleId="Heading9">
    <w:name w:val="heading 9"/>
    <w:basedOn w:val="Normal"/>
    <w:next w:val="Normal"/>
    <w:link w:val="Heading9Char"/>
    <w:qFormat/>
    <w:rsid w:val="00AD3409"/>
    <w:pPr>
      <w:ind w:left="720"/>
      <w:outlineLvl w:val="8"/>
    </w:pPr>
    <w:rPr>
      <w:i/>
    </w:rPr>
  </w:style>
  <w:style w:type="character" w:default="1" w:styleId="DefaultParagraphFont">
    <w:name w:val="Default Paragraph Font"/>
    <w:uiPriority w:val="1"/>
    <w:unhideWhenUsed/>
    <w:rsid w:val="00AD3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409"/>
  </w:style>
  <w:style w:type="character" w:customStyle="1" w:styleId="Heading1Char">
    <w:name w:val="Heading 1 Char"/>
    <w:basedOn w:val="DefaultParagraphFont"/>
    <w:link w:val="Heading1"/>
    <w:rsid w:val="00AD3409"/>
    <w:rPr>
      <w:rFonts w:ascii="Times New Roman" w:eastAsia="Times New Roman" w:hAnsi="Times New Roman" w:cs="Times New Roman"/>
      <w:b/>
      <w:sz w:val="32"/>
      <w:szCs w:val="20"/>
      <w:lang w:eastAsia="en-US"/>
    </w:rPr>
  </w:style>
  <w:style w:type="paragraph" w:styleId="BodyText">
    <w:name w:val="Body Text"/>
    <w:basedOn w:val="Normal"/>
    <w:link w:val="BodyTextChar"/>
    <w:rsid w:val="00AD34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409"/>
    <w:rPr>
      <w:rFonts w:ascii="Times New Roman" w:eastAsia="Times New Roman" w:hAnsi="Times New Roman" w:cs="Times New Roman"/>
      <w:sz w:val="24"/>
      <w:lang w:eastAsia="en-US"/>
    </w:rPr>
  </w:style>
  <w:style w:type="paragraph" w:styleId="ListBullet">
    <w:name w:val="List Bullet"/>
    <w:basedOn w:val="List"/>
    <w:rsid w:val="00AD3409"/>
    <w:pPr>
      <w:numPr>
        <w:numId w:val="12"/>
      </w:numPr>
      <w:tabs>
        <w:tab w:val="clear" w:pos="340"/>
      </w:tabs>
      <w:spacing w:before="40" w:after="40"/>
    </w:pPr>
  </w:style>
  <w:style w:type="paragraph" w:styleId="ListBullet2">
    <w:name w:val="List Bullet 2"/>
    <w:basedOn w:val="List2"/>
    <w:rsid w:val="00AD3409"/>
    <w:pPr>
      <w:numPr>
        <w:numId w:val="13"/>
      </w:numPr>
      <w:tabs>
        <w:tab w:val="clear" w:pos="680"/>
      </w:tabs>
    </w:pPr>
  </w:style>
  <w:style w:type="paragraph" w:customStyle="1" w:styleId="SuperHeading">
    <w:name w:val="SuperHeading"/>
    <w:basedOn w:val="Normal"/>
    <w:rsid w:val="00AD3409"/>
    <w:pPr>
      <w:spacing w:before="240" w:after="120"/>
      <w:outlineLvl w:val="0"/>
    </w:pPr>
    <w:rPr>
      <w:rFonts w:ascii="Times New Roman" w:hAnsi="Times New Roman"/>
      <w:b/>
      <w:sz w:val="32"/>
    </w:rPr>
  </w:style>
  <w:style w:type="paragraph" w:customStyle="1" w:styleId="AllowPageBreak">
    <w:name w:val="AllowPageBreak"/>
    <w:rsid w:val="00AD34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3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409"/>
    <w:rPr>
      <w:rFonts w:ascii="Courier New" w:eastAsia="Times New Roman" w:hAnsi="Courier New" w:cs="Times New Roman"/>
      <w:i/>
      <w:szCs w:val="20"/>
      <w:lang w:eastAsia="en-US"/>
    </w:rPr>
  </w:style>
  <w:style w:type="paragraph" w:customStyle="1" w:styleId="HeadingBase">
    <w:name w:val="Heading Base"/>
    <w:rsid w:val="00AD3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409"/>
    <w:pPr>
      <w:tabs>
        <w:tab w:val="right" w:leader="dot" w:pos="9072"/>
      </w:tabs>
      <w:ind w:left="567"/>
    </w:pPr>
    <w:rPr>
      <w:szCs w:val="22"/>
    </w:rPr>
  </w:style>
  <w:style w:type="paragraph" w:customStyle="1" w:styleId="TOCBase">
    <w:name w:val="TOC Base"/>
    <w:rsid w:val="00AD3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409"/>
    <w:pPr>
      <w:tabs>
        <w:tab w:val="right" w:leader="dot" w:pos="9072"/>
      </w:tabs>
      <w:spacing w:before="40" w:after="40"/>
      <w:ind w:left="284"/>
    </w:pPr>
    <w:rPr>
      <w:rFonts w:ascii="Times New Roman" w:hAnsi="Times New Roman"/>
    </w:rPr>
  </w:style>
  <w:style w:type="paragraph" w:styleId="TOC1">
    <w:name w:val="toc 1"/>
    <w:basedOn w:val="TOCBase"/>
    <w:next w:val="Normal"/>
    <w:rsid w:val="00AD34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409"/>
    <w:rPr>
      <w:rFonts w:ascii="Times New Roman" w:eastAsia="Times New Roman" w:hAnsi="Times New Roman" w:cs="Times New Roman"/>
      <w:sz w:val="16"/>
      <w:lang w:eastAsia="en-US"/>
    </w:rPr>
  </w:style>
  <w:style w:type="paragraph" w:styleId="Title">
    <w:name w:val="Title"/>
    <w:basedOn w:val="HeadingBase"/>
    <w:link w:val="TitleChar"/>
    <w:qFormat/>
    <w:rsid w:val="00AD3409"/>
    <w:pPr>
      <w:spacing w:before="5040"/>
      <w:jc w:val="center"/>
    </w:pPr>
    <w:rPr>
      <w:sz w:val="48"/>
      <w:szCs w:val="72"/>
      <w:lang w:val="en-US"/>
    </w:rPr>
  </w:style>
  <w:style w:type="character" w:customStyle="1" w:styleId="TitleChar">
    <w:name w:val="Title Char"/>
    <w:basedOn w:val="DefaultParagraphFont"/>
    <w:link w:val="Title"/>
    <w:rsid w:val="00AD3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409"/>
    <w:pPr>
      <w:tabs>
        <w:tab w:val="left" w:pos="3600"/>
        <w:tab w:val="left" w:pos="3958"/>
      </w:tabs>
    </w:pPr>
  </w:style>
  <w:style w:type="paragraph" w:styleId="List">
    <w:name w:val="List"/>
    <w:basedOn w:val="BodyText"/>
    <w:next w:val="BodyText"/>
    <w:rsid w:val="00AD3409"/>
    <w:pPr>
      <w:tabs>
        <w:tab w:val="left" w:pos="340"/>
      </w:tabs>
      <w:spacing w:before="60" w:after="60"/>
      <w:ind w:left="340" w:hanging="340"/>
    </w:pPr>
  </w:style>
  <w:style w:type="paragraph" w:customStyle="1" w:styleId="Note">
    <w:name w:val="Note"/>
    <w:basedOn w:val="BodyText"/>
    <w:rsid w:val="00AD34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3409"/>
    <w:rPr>
      <w:b/>
      <w:spacing w:val="0"/>
    </w:rPr>
  </w:style>
  <w:style w:type="paragraph" w:customStyle="1" w:styleId="SuperTitle">
    <w:name w:val="SuperTitle"/>
    <w:basedOn w:val="Title"/>
    <w:rsid w:val="00AD3409"/>
    <w:pPr>
      <w:framePr w:wrap="auto" w:hAnchor="text" w:y="6049"/>
    </w:pPr>
    <w:rPr>
      <w:color w:val="000000"/>
      <w:sz w:val="40"/>
    </w:rPr>
  </w:style>
  <w:style w:type="paragraph" w:customStyle="1" w:styleId="TOCTitle">
    <w:name w:val="TOCTitle"/>
    <w:basedOn w:val="Heading1"/>
    <w:rsid w:val="00AD3409"/>
    <w:pPr>
      <w:spacing w:after="240"/>
      <w:jc w:val="center"/>
      <w:outlineLvl w:val="9"/>
    </w:pPr>
    <w:rPr>
      <w:caps/>
    </w:rPr>
  </w:style>
  <w:style w:type="paragraph" w:customStyle="1" w:styleId="Version">
    <w:name w:val="Version"/>
    <w:rsid w:val="00AD34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409"/>
    <w:pPr>
      <w:keepNext w:val="0"/>
      <w:tabs>
        <w:tab w:val="right" w:pos="4176"/>
      </w:tabs>
      <w:ind w:left="198" w:hanging="198"/>
    </w:pPr>
    <w:rPr>
      <w:rFonts w:ascii="Garamond" w:hAnsi="Garamond"/>
    </w:rPr>
  </w:style>
  <w:style w:type="paragraph" w:styleId="IndexHeading">
    <w:name w:val="index heading"/>
    <w:basedOn w:val="Normal"/>
    <w:next w:val="Index1"/>
    <w:semiHidden/>
    <w:rsid w:val="00AD3409"/>
    <w:pPr>
      <w:spacing w:before="120" w:after="120"/>
    </w:pPr>
    <w:rPr>
      <w:rFonts w:ascii="Arial" w:hAnsi="Arial"/>
      <w:b/>
      <w:color w:val="918585"/>
      <w:sz w:val="24"/>
    </w:rPr>
  </w:style>
  <w:style w:type="paragraph" w:styleId="Header">
    <w:name w:val="header"/>
    <w:basedOn w:val="Normal"/>
    <w:link w:val="HeaderChar"/>
    <w:rsid w:val="00AD3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409"/>
    <w:rPr>
      <w:rFonts w:ascii="Times New Roman" w:eastAsia="Times New Roman" w:hAnsi="Times New Roman" w:cs="Times New Roman"/>
      <w:sz w:val="16"/>
      <w:szCs w:val="20"/>
      <w:lang w:val="en-GB" w:eastAsia="en-US"/>
    </w:rPr>
  </w:style>
  <w:style w:type="paragraph" w:customStyle="1" w:styleId="Chapter">
    <w:name w:val="Chapter"/>
    <w:basedOn w:val="Normal"/>
    <w:rsid w:val="00AD3409"/>
    <w:pPr>
      <w:spacing w:before="240"/>
    </w:pPr>
    <w:rPr>
      <w:rFonts w:ascii="Times New Roman" w:hAnsi="Times New Roman"/>
      <w:smallCaps/>
      <w:spacing w:val="80"/>
      <w:sz w:val="28"/>
    </w:rPr>
  </w:style>
  <w:style w:type="paragraph" w:customStyle="1" w:styleId="InChapter">
    <w:name w:val="InChapter"/>
    <w:basedOn w:val="Heading3"/>
    <w:rsid w:val="00AD3409"/>
    <w:pPr>
      <w:spacing w:after="240"/>
      <w:outlineLvl w:val="9"/>
    </w:pPr>
    <w:rPr>
      <w:noProof/>
    </w:rPr>
  </w:style>
  <w:style w:type="paragraph" w:styleId="Index2">
    <w:name w:val="index 2"/>
    <w:basedOn w:val="Normal"/>
    <w:next w:val="Normal"/>
    <w:semiHidden/>
    <w:rsid w:val="00AD3409"/>
    <w:pPr>
      <w:tabs>
        <w:tab w:val="right" w:pos="4176"/>
      </w:tabs>
      <w:ind w:left="568" w:hanging="284"/>
    </w:pPr>
    <w:rPr>
      <w:rFonts w:ascii="Garamond" w:hAnsi="Garamond"/>
    </w:rPr>
  </w:style>
  <w:style w:type="paragraph" w:customStyle="1" w:styleId="Byline">
    <w:name w:val="Byline"/>
    <w:rsid w:val="00AD3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409"/>
    <w:pPr>
      <w:tabs>
        <w:tab w:val="clear" w:pos="3600"/>
        <w:tab w:val="clear" w:pos="3958"/>
      </w:tabs>
      <w:jc w:val="right"/>
    </w:pPr>
  </w:style>
  <w:style w:type="character" w:styleId="Emphasis">
    <w:name w:val="Emphasis"/>
    <w:basedOn w:val="DefaultParagraphFont"/>
    <w:qFormat/>
    <w:rsid w:val="00AD3409"/>
    <w:rPr>
      <w:i/>
    </w:rPr>
  </w:style>
  <w:style w:type="paragraph" w:styleId="Caption">
    <w:name w:val="caption"/>
    <w:basedOn w:val="BodyText"/>
    <w:next w:val="Normal"/>
    <w:qFormat/>
    <w:rsid w:val="00AD3409"/>
    <w:pPr>
      <w:framePr w:w="2268" w:hSpace="181" w:vSpace="181" w:wrap="around" w:vAnchor="text" w:hAnchor="page" w:x="1135" w:y="285" w:anchorLock="1"/>
    </w:pPr>
    <w:rPr>
      <w:i/>
    </w:rPr>
  </w:style>
  <w:style w:type="paragraph" w:customStyle="1" w:styleId="MiniTOCTitle">
    <w:name w:val="MiniTOCTitle"/>
    <w:basedOn w:val="Heading4"/>
    <w:rsid w:val="00AD3409"/>
    <w:pPr>
      <w:spacing w:before="240"/>
      <w:outlineLvl w:val="9"/>
    </w:pPr>
    <w:rPr>
      <w:noProof/>
      <w:sz w:val="24"/>
    </w:rPr>
  </w:style>
  <w:style w:type="paragraph" w:customStyle="1" w:styleId="MiniTOCItem">
    <w:name w:val="MiniTOCItem"/>
    <w:basedOn w:val="ListBullet"/>
    <w:rsid w:val="00AD3409"/>
    <w:pPr>
      <w:numPr>
        <w:numId w:val="0"/>
      </w:numPr>
      <w:tabs>
        <w:tab w:val="right" w:leader="dot" w:pos="6521"/>
      </w:tabs>
      <w:spacing w:before="0" w:after="0"/>
    </w:pPr>
  </w:style>
  <w:style w:type="paragraph" w:customStyle="1" w:styleId="TOFTitle">
    <w:name w:val="TOFTitle"/>
    <w:basedOn w:val="TOCTitle"/>
    <w:rsid w:val="00AD3409"/>
  </w:style>
  <w:style w:type="paragraph" w:styleId="TableofFigures">
    <w:name w:val="table of figures"/>
    <w:basedOn w:val="Normal"/>
    <w:next w:val="Normal"/>
    <w:semiHidden/>
    <w:rsid w:val="00AD3409"/>
    <w:pPr>
      <w:tabs>
        <w:tab w:val="right" w:leader="dot" w:pos="9072"/>
      </w:tabs>
      <w:ind w:left="970" w:hanging="403"/>
    </w:pPr>
    <w:rPr>
      <w:rFonts w:ascii="Times New Roman" w:hAnsi="Times New Roman"/>
      <w:b/>
    </w:rPr>
  </w:style>
  <w:style w:type="paragraph" w:styleId="ListNumber">
    <w:name w:val="List Number"/>
    <w:basedOn w:val="List"/>
    <w:rsid w:val="00AD3409"/>
    <w:pPr>
      <w:numPr>
        <w:numId w:val="15"/>
      </w:numPr>
      <w:tabs>
        <w:tab w:val="clear" w:pos="340"/>
      </w:tabs>
    </w:pPr>
  </w:style>
  <w:style w:type="character" w:customStyle="1" w:styleId="WingdingSymbols">
    <w:name w:val="Wingding Symbols"/>
    <w:rsid w:val="00AD3409"/>
    <w:rPr>
      <w:rFonts w:ascii="Wingdings" w:hAnsi="Wingdings"/>
    </w:rPr>
  </w:style>
  <w:style w:type="paragraph" w:customStyle="1" w:styleId="TableHeading">
    <w:name w:val="Table Heading"/>
    <w:basedOn w:val="HeadingBase"/>
    <w:rsid w:val="00AD3409"/>
    <w:pPr>
      <w:keepLines/>
      <w:pBdr>
        <w:bottom w:val="single" w:sz="6" w:space="1" w:color="918585"/>
      </w:pBdr>
      <w:spacing w:before="240"/>
    </w:pPr>
  </w:style>
  <w:style w:type="character" w:customStyle="1" w:styleId="HotSpot">
    <w:name w:val="HotSpot"/>
    <w:rsid w:val="00AD3409"/>
    <w:rPr>
      <w:color w:val="0033CC"/>
      <w:u w:val="none"/>
    </w:rPr>
  </w:style>
  <w:style w:type="paragraph" w:customStyle="1" w:styleId="BodyTextRight">
    <w:name w:val="Body Text Right"/>
    <w:basedOn w:val="BodyText"/>
    <w:rsid w:val="00AD3409"/>
    <w:pPr>
      <w:spacing w:before="0" w:after="0"/>
      <w:jc w:val="right"/>
    </w:pPr>
  </w:style>
  <w:style w:type="paragraph" w:styleId="Index3">
    <w:name w:val="index 3"/>
    <w:basedOn w:val="ListNumber2"/>
    <w:next w:val="Normal"/>
    <w:semiHidden/>
    <w:rsid w:val="00AD3409"/>
    <w:pPr>
      <w:numPr>
        <w:numId w:val="0"/>
      </w:numPr>
      <w:tabs>
        <w:tab w:val="right" w:leader="dot" w:pos="4176"/>
      </w:tabs>
    </w:pPr>
  </w:style>
  <w:style w:type="paragraph" w:styleId="ListNumber2">
    <w:name w:val="List Number 2"/>
    <w:basedOn w:val="List2"/>
    <w:rsid w:val="00AD3409"/>
    <w:pPr>
      <w:numPr>
        <w:numId w:val="10"/>
      </w:numPr>
      <w:tabs>
        <w:tab w:val="clear" w:pos="1060"/>
      </w:tabs>
    </w:pPr>
  </w:style>
  <w:style w:type="paragraph" w:customStyle="1" w:styleId="MarginNote">
    <w:name w:val="Margin Note"/>
    <w:basedOn w:val="BodyText"/>
    <w:rsid w:val="00AD3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409"/>
    <w:rPr>
      <w:sz w:val="32"/>
    </w:rPr>
  </w:style>
  <w:style w:type="paragraph" w:customStyle="1" w:styleId="HeadingProcedure">
    <w:name w:val="Heading Procedure"/>
    <w:basedOn w:val="HeadingBase"/>
    <w:next w:val="Normal"/>
    <w:rsid w:val="00AD3409"/>
    <w:pPr>
      <w:tabs>
        <w:tab w:val="left" w:pos="0"/>
      </w:tabs>
      <w:spacing w:before="120" w:after="60"/>
    </w:pPr>
    <w:rPr>
      <w:i/>
      <w:color w:val="918585"/>
      <w:sz w:val="22"/>
    </w:rPr>
  </w:style>
  <w:style w:type="paragraph" w:customStyle="1" w:styleId="TableBodyText">
    <w:name w:val="Table Body Text"/>
    <w:basedOn w:val="BodyText"/>
    <w:rsid w:val="00AD3409"/>
    <w:pPr>
      <w:spacing w:before="60" w:after="60"/>
    </w:pPr>
  </w:style>
  <w:style w:type="paragraph" w:styleId="ListContinue">
    <w:name w:val="List Continue"/>
    <w:basedOn w:val="List"/>
    <w:rsid w:val="00AD3409"/>
    <w:pPr>
      <w:ind w:firstLine="0"/>
    </w:pPr>
  </w:style>
  <w:style w:type="paragraph" w:customStyle="1" w:styleId="ListNote">
    <w:name w:val="List Note"/>
    <w:basedOn w:val="List"/>
    <w:rsid w:val="00AD3409"/>
    <w:pPr>
      <w:pBdr>
        <w:top w:val="single" w:sz="6" w:space="2" w:color="918585"/>
        <w:bottom w:val="single" w:sz="6" w:space="2" w:color="918585"/>
      </w:pBdr>
      <w:tabs>
        <w:tab w:val="left" w:pos="1021"/>
      </w:tabs>
      <w:ind w:firstLine="0"/>
    </w:pPr>
  </w:style>
  <w:style w:type="paragraph" w:customStyle="1" w:styleId="Warning">
    <w:name w:val="Warning"/>
    <w:basedOn w:val="BodyText"/>
    <w:rsid w:val="00AD3409"/>
    <w:pPr>
      <w:shd w:val="clear" w:color="auto" w:fill="D9D9D9"/>
      <w:tabs>
        <w:tab w:val="left" w:pos="992"/>
      </w:tabs>
      <w:ind w:left="119" w:right="119"/>
    </w:pPr>
    <w:rPr>
      <w:sz w:val="20"/>
    </w:rPr>
  </w:style>
  <w:style w:type="paragraph" w:customStyle="1" w:styleId="MarginIcons">
    <w:name w:val="Margin Icons"/>
    <w:basedOn w:val="BodyText"/>
    <w:rsid w:val="00AD3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409"/>
    <w:rPr>
      <w:rFonts w:ascii="Courier New" w:hAnsi="Courier New"/>
    </w:rPr>
  </w:style>
  <w:style w:type="paragraph" w:customStyle="1" w:styleId="NoteBullet">
    <w:name w:val="Note Bullet"/>
    <w:basedOn w:val="Note"/>
    <w:rsid w:val="00AD3409"/>
    <w:pPr>
      <w:tabs>
        <w:tab w:val="clear" w:pos="680"/>
      </w:tabs>
      <w:spacing w:before="60" w:after="60"/>
    </w:pPr>
  </w:style>
  <w:style w:type="paragraph" w:customStyle="1" w:styleId="SubHeading2">
    <w:name w:val="SubHeading2"/>
    <w:basedOn w:val="HeadingBase"/>
    <w:rsid w:val="00AD3409"/>
    <w:pPr>
      <w:spacing w:before="240" w:after="60"/>
    </w:pPr>
    <w:rPr>
      <w:sz w:val="20"/>
    </w:rPr>
  </w:style>
  <w:style w:type="paragraph" w:customStyle="1" w:styleId="SubHeading1">
    <w:name w:val="SubHeading1"/>
    <w:basedOn w:val="HeadingBase"/>
    <w:rsid w:val="00AD3409"/>
    <w:pPr>
      <w:spacing w:before="240" w:after="60"/>
    </w:pPr>
    <w:rPr>
      <w:color w:val="918585"/>
      <w:sz w:val="22"/>
    </w:rPr>
  </w:style>
  <w:style w:type="paragraph" w:customStyle="1" w:styleId="SideHeading">
    <w:name w:val="Side Heading"/>
    <w:basedOn w:val="HeadingBase"/>
    <w:rsid w:val="00AD3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409"/>
    <w:pPr>
      <w:tabs>
        <w:tab w:val="num" w:pos="360"/>
      </w:tabs>
    </w:pPr>
  </w:style>
  <w:style w:type="paragraph" w:styleId="PlainText">
    <w:name w:val="Plain Text"/>
    <w:basedOn w:val="Normal"/>
    <w:link w:val="PlainTextChar"/>
    <w:rsid w:val="00AD3409"/>
    <w:rPr>
      <w:sz w:val="20"/>
    </w:rPr>
  </w:style>
  <w:style w:type="character" w:customStyle="1" w:styleId="PlainTextChar">
    <w:name w:val="Plain Text Char"/>
    <w:basedOn w:val="DefaultParagraphFont"/>
    <w:link w:val="PlainText"/>
    <w:rsid w:val="00AD3409"/>
    <w:rPr>
      <w:rFonts w:ascii="Courier New" w:eastAsia="Times New Roman" w:hAnsi="Courier New" w:cs="Times New Roman"/>
      <w:sz w:val="20"/>
      <w:szCs w:val="20"/>
      <w:lang w:eastAsia="en-US"/>
    </w:rPr>
  </w:style>
  <w:style w:type="character" w:customStyle="1" w:styleId="MenuOption">
    <w:name w:val="Menu Option"/>
    <w:basedOn w:val="DefaultParagraphFont"/>
    <w:rsid w:val="00AD3409"/>
    <w:rPr>
      <w:b/>
      <w:smallCaps/>
    </w:rPr>
  </w:style>
  <w:style w:type="paragraph" w:customStyle="1" w:styleId="TableListNumber">
    <w:name w:val="Table List Number"/>
    <w:basedOn w:val="ListNumber"/>
    <w:rsid w:val="00AD3409"/>
    <w:pPr>
      <w:numPr>
        <w:numId w:val="0"/>
      </w:numPr>
    </w:pPr>
  </w:style>
  <w:style w:type="paragraph" w:styleId="TOC4">
    <w:name w:val="toc 4"/>
    <w:basedOn w:val="TOCBase"/>
    <w:next w:val="Normal"/>
    <w:semiHidden/>
    <w:rsid w:val="00AD3409"/>
    <w:pPr>
      <w:tabs>
        <w:tab w:val="right" w:leader="dot" w:pos="9071"/>
      </w:tabs>
      <w:ind w:left="1701"/>
    </w:pPr>
  </w:style>
  <w:style w:type="paragraph" w:customStyle="1" w:styleId="ListAlpha">
    <w:name w:val="List Alpha"/>
    <w:basedOn w:val="List"/>
    <w:rsid w:val="00AD3409"/>
    <w:pPr>
      <w:numPr>
        <w:numId w:val="9"/>
      </w:numPr>
    </w:pPr>
  </w:style>
  <w:style w:type="paragraph" w:customStyle="1" w:styleId="ListAlpha2">
    <w:name w:val="List Alpha 2"/>
    <w:basedOn w:val="List2"/>
    <w:rsid w:val="00AD3409"/>
    <w:pPr>
      <w:numPr>
        <w:numId w:val="8"/>
      </w:numPr>
    </w:pPr>
  </w:style>
  <w:style w:type="paragraph" w:styleId="List2">
    <w:name w:val="List 2"/>
    <w:basedOn w:val="BodyText"/>
    <w:rsid w:val="00AD3409"/>
    <w:pPr>
      <w:tabs>
        <w:tab w:val="left" w:pos="680"/>
      </w:tabs>
      <w:spacing w:before="60" w:after="60"/>
      <w:ind w:left="680" w:hanging="340"/>
    </w:pPr>
  </w:style>
  <w:style w:type="paragraph" w:styleId="List3">
    <w:name w:val="List 3"/>
    <w:basedOn w:val="BodyText"/>
    <w:rsid w:val="00AD3409"/>
    <w:pPr>
      <w:tabs>
        <w:tab w:val="left" w:pos="1021"/>
      </w:tabs>
      <w:spacing w:before="60" w:after="60"/>
      <w:ind w:left="1020" w:hanging="340"/>
    </w:pPr>
  </w:style>
  <w:style w:type="paragraph" w:styleId="List4">
    <w:name w:val="List 4"/>
    <w:basedOn w:val="BodyText"/>
    <w:rsid w:val="00AD3409"/>
    <w:pPr>
      <w:tabs>
        <w:tab w:val="left" w:pos="1361"/>
      </w:tabs>
      <w:spacing w:before="60" w:after="60"/>
      <w:ind w:left="1361" w:hanging="340"/>
    </w:pPr>
  </w:style>
  <w:style w:type="paragraph" w:styleId="List5">
    <w:name w:val="List 5"/>
    <w:basedOn w:val="BodyText"/>
    <w:rsid w:val="00AD3409"/>
    <w:pPr>
      <w:tabs>
        <w:tab w:val="left" w:pos="1701"/>
      </w:tabs>
      <w:spacing w:before="60" w:after="60"/>
      <w:ind w:left="1701" w:hanging="340"/>
    </w:pPr>
  </w:style>
  <w:style w:type="paragraph" w:styleId="ListBullet3">
    <w:name w:val="List Bullet 3"/>
    <w:basedOn w:val="List3"/>
    <w:rsid w:val="00AD3409"/>
    <w:pPr>
      <w:numPr>
        <w:numId w:val="14"/>
      </w:numPr>
      <w:tabs>
        <w:tab w:val="clear" w:pos="1021"/>
      </w:tabs>
      <w:ind w:left="1037" w:hanging="357"/>
    </w:pPr>
  </w:style>
  <w:style w:type="paragraph" w:styleId="ListBullet4">
    <w:name w:val="List Bullet 4"/>
    <w:basedOn w:val="List4"/>
    <w:rsid w:val="00AD3409"/>
    <w:pPr>
      <w:numPr>
        <w:numId w:val="3"/>
      </w:numPr>
      <w:tabs>
        <w:tab w:val="clear" w:pos="1361"/>
      </w:tabs>
    </w:pPr>
  </w:style>
  <w:style w:type="paragraph" w:styleId="ListBullet5">
    <w:name w:val="List Bullet 5"/>
    <w:basedOn w:val="List5"/>
    <w:rsid w:val="00AD3409"/>
    <w:pPr>
      <w:numPr>
        <w:numId w:val="4"/>
      </w:numPr>
    </w:pPr>
  </w:style>
  <w:style w:type="paragraph" w:styleId="ListContinue2">
    <w:name w:val="List Continue 2"/>
    <w:basedOn w:val="List2"/>
    <w:rsid w:val="00AD3409"/>
    <w:pPr>
      <w:ind w:firstLine="0"/>
    </w:pPr>
  </w:style>
  <w:style w:type="paragraph" w:styleId="ListContinue3">
    <w:name w:val="List Continue 3"/>
    <w:basedOn w:val="List3"/>
    <w:rsid w:val="00AD3409"/>
    <w:pPr>
      <w:ind w:left="1021" w:firstLine="0"/>
    </w:pPr>
  </w:style>
  <w:style w:type="paragraph" w:styleId="ListContinue4">
    <w:name w:val="List Continue 4"/>
    <w:basedOn w:val="List4"/>
    <w:rsid w:val="00AD3409"/>
    <w:pPr>
      <w:ind w:firstLine="0"/>
    </w:pPr>
  </w:style>
  <w:style w:type="paragraph" w:styleId="ListContinue5">
    <w:name w:val="List Continue 5"/>
    <w:basedOn w:val="List5"/>
    <w:rsid w:val="00AD3409"/>
    <w:pPr>
      <w:ind w:firstLine="0"/>
    </w:pPr>
  </w:style>
  <w:style w:type="paragraph" w:styleId="ListNumber3">
    <w:name w:val="List Number 3"/>
    <w:basedOn w:val="List3"/>
    <w:rsid w:val="00AD3409"/>
    <w:pPr>
      <w:numPr>
        <w:numId w:val="5"/>
      </w:numPr>
    </w:pPr>
  </w:style>
  <w:style w:type="paragraph" w:styleId="ListNumber4">
    <w:name w:val="List Number 4"/>
    <w:basedOn w:val="List4"/>
    <w:rsid w:val="00AD3409"/>
    <w:pPr>
      <w:numPr>
        <w:numId w:val="6"/>
      </w:numPr>
    </w:pPr>
  </w:style>
  <w:style w:type="paragraph" w:styleId="ListNumber5">
    <w:name w:val="List Number 5"/>
    <w:basedOn w:val="List5"/>
    <w:rsid w:val="00AD3409"/>
    <w:pPr>
      <w:numPr>
        <w:numId w:val="7"/>
      </w:numPr>
    </w:pPr>
  </w:style>
  <w:style w:type="paragraph" w:styleId="BlockText">
    <w:name w:val="Block Text"/>
    <w:basedOn w:val="Normal"/>
    <w:rsid w:val="00AD3409"/>
    <w:pPr>
      <w:spacing w:after="120"/>
      <w:ind w:left="1440" w:right="1440"/>
    </w:pPr>
  </w:style>
  <w:style w:type="character" w:customStyle="1" w:styleId="Subscript">
    <w:name w:val="Subscript"/>
    <w:basedOn w:val="DefaultParagraphFont"/>
    <w:rsid w:val="00AD3409"/>
    <w:rPr>
      <w:sz w:val="16"/>
      <w:vertAlign w:val="subscript"/>
    </w:rPr>
  </w:style>
  <w:style w:type="character" w:customStyle="1" w:styleId="Superscript">
    <w:name w:val="Superscript"/>
    <w:basedOn w:val="DefaultParagraphFont"/>
    <w:rsid w:val="00AD3409"/>
    <w:rPr>
      <w:sz w:val="16"/>
      <w:vertAlign w:val="superscript"/>
    </w:rPr>
  </w:style>
  <w:style w:type="character" w:customStyle="1" w:styleId="Symbols">
    <w:name w:val="Symbols"/>
    <w:basedOn w:val="DefaultParagraphFont"/>
    <w:rsid w:val="00AD3409"/>
    <w:rPr>
      <w:rFonts w:ascii="Symbol" w:hAnsi="Symbol"/>
    </w:rPr>
  </w:style>
  <w:style w:type="character" w:customStyle="1" w:styleId="MenuOptions">
    <w:name w:val="Menu Options"/>
    <w:basedOn w:val="DefaultParagraphFont"/>
    <w:rsid w:val="00AD3409"/>
    <w:rPr>
      <w:rFonts w:ascii="Arial Narrow" w:hAnsi="Arial Narrow"/>
      <w:smallCaps/>
    </w:rPr>
  </w:style>
  <w:style w:type="character" w:customStyle="1" w:styleId="Buttons">
    <w:name w:val="Buttons"/>
    <w:basedOn w:val="DefaultParagraphFont"/>
    <w:rsid w:val="00AD3409"/>
    <w:rPr>
      <w:b/>
    </w:rPr>
  </w:style>
  <w:style w:type="character" w:customStyle="1" w:styleId="Underlined">
    <w:name w:val="Underlined"/>
    <w:basedOn w:val="DefaultParagraphFont"/>
    <w:rsid w:val="00AD3409"/>
    <w:rPr>
      <w:u w:val="single"/>
    </w:rPr>
  </w:style>
  <w:style w:type="paragraph" w:customStyle="1" w:styleId="TableBodyTextRight">
    <w:name w:val="Table Body Text Right"/>
    <w:basedOn w:val="TableBodyText"/>
    <w:rsid w:val="00AD3409"/>
    <w:pPr>
      <w:widowControl w:val="0"/>
      <w:autoSpaceDE w:val="0"/>
      <w:autoSpaceDN w:val="0"/>
      <w:adjustRightInd w:val="0"/>
      <w:jc w:val="right"/>
    </w:pPr>
    <w:rPr>
      <w:rFonts w:cs="Arial"/>
      <w:szCs w:val="18"/>
    </w:rPr>
  </w:style>
  <w:style w:type="paragraph" w:customStyle="1" w:styleId="CopyrightText">
    <w:name w:val="Copyright Text"/>
    <w:basedOn w:val="BodyText"/>
    <w:rsid w:val="00AD3409"/>
    <w:rPr>
      <w:sz w:val="18"/>
    </w:rPr>
  </w:style>
  <w:style w:type="paragraph" w:customStyle="1" w:styleId="BodySmallRight">
    <w:name w:val="Body Small Right"/>
    <w:basedOn w:val="BodyTextRight"/>
    <w:rsid w:val="00AD3409"/>
    <w:rPr>
      <w:sz w:val="18"/>
      <w:szCs w:val="18"/>
    </w:rPr>
  </w:style>
  <w:style w:type="paragraph" w:customStyle="1" w:styleId="MarginEdition">
    <w:name w:val="Margin Edition"/>
    <w:basedOn w:val="MarginNote"/>
    <w:rsid w:val="00AD3409"/>
    <w:pPr>
      <w:spacing w:before="0" w:after="0"/>
    </w:pPr>
    <w:rPr>
      <w:rFonts w:ascii="Times New Roman" w:hAnsi="Times New Roman"/>
      <w:color w:val="999999"/>
    </w:rPr>
  </w:style>
  <w:style w:type="paragraph" w:customStyle="1" w:styleId="Spacer">
    <w:name w:val="Spacer"/>
    <w:basedOn w:val="Normal"/>
    <w:rsid w:val="00AD3409"/>
    <w:rPr>
      <w:sz w:val="2"/>
      <w:szCs w:val="2"/>
    </w:rPr>
  </w:style>
  <w:style w:type="character" w:customStyle="1" w:styleId="Small">
    <w:name w:val="Small"/>
    <w:basedOn w:val="DefaultParagraphFont"/>
    <w:rsid w:val="00AD3409"/>
    <w:rPr>
      <w:sz w:val="16"/>
    </w:rPr>
  </w:style>
  <w:style w:type="paragraph" w:customStyle="1" w:styleId="WideTable">
    <w:name w:val="Wide Table"/>
    <w:basedOn w:val="Normal"/>
    <w:rsid w:val="00AD3409"/>
    <w:pPr>
      <w:ind w:left="-1418"/>
    </w:pPr>
    <w:rPr>
      <w:sz w:val="2"/>
      <w:szCs w:val="2"/>
    </w:rPr>
  </w:style>
  <w:style w:type="character" w:styleId="PageNumber">
    <w:name w:val="page number"/>
    <w:basedOn w:val="DefaultParagraphFont"/>
    <w:rsid w:val="00AD3409"/>
  </w:style>
  <w:style w:type="paragraph" w:styleId="Quote">
    <w:name w:val="Quote"/>
    <w:basedOn w:val="Heading1"/>
    <w:link w:val="QuoteChar"/>
    <w:qFormat/>
    <w:rsid w:val="00AD3409"/>
    <w:rPr>
      <w:b w:val="0"/>
      <w:sz w:val="72"/>
      <w:szCs w:val="72"/>
      <w:lang w:val="en-NZ"/>
    </w:rPr>
  </w:style>
  <w:style w:type="character" w:customStyle="1" w:styleId="QuoteChar">
    <w:name w:val="Quote Char"/>
    <w:basedOn w:val="DefaultParagraphFont"/>
    <w:link w:val="Quote"/>
    <w:rsid w:val="00AD3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409"/>
    <w:pPr>
      <w:pageBreakBefore/>
    </w:pPr>
  </w:style>
  <w:style w:type="paragraph" w:customStyle="1" w:styleId="Border">
    <w:name w:val="Border"/>
    <w:basedOn w:val="Normal"/>
    <w:qFormat/>
    <w:rsid w:val="00AD3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409"/>
    <w:rPr>
      <w:b/>
      <w:bCs/>
      <w:i/>
      <w:iCs/>
      <w:color w:val="auto"/>
    </w:rPr>
  </w:style>
  <w:style w:type="paragraph" w:styleId="IntenseQuote">
    <w:name w:val="Intense Quote"/>
    <w:basedOn w:val="Normal"/>
    <w:next w:val="Normal"/>
    <w:link w:val="IntenseQuoteChar"/>
    <w:uiPriority w:val="30"/>
    <w:qFormat/>
    <w:rsid w:val="00AD3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409"/>
    <w:rPr>
      <w:smallCaps/>
      <w:color w:val="auto"/>
      <w:u w:val="single"/>
    </w:rPr>
  </w:style>
  <w:style w:type="character" w:styleId="IntenseReference">
    <w:name w:val="Intense Reference"/>
    <w:basedOn w:val="DefaultParagraphFont"/>
    <w:uiPriority w:val="32"/>
    <w:qFormat/>
    <w:rsid w:val="00AD3409"/>
    <w:rPr>
      <w:b/>
      <w:bCs/>
      <w:smallCaps/>
      <w:color w:val="auto"/>
      <w:spacing w:val="5"/>
      <w:u w:val="single"/>
    </w:rPr>
  </w:style>
  <w:style w:type="paragraph" w:customStyle="1" w:styleId="2ColumnHeading">
    <w:name w:val="2Column Heading"/>
    <w:basedOn w:val="BodyText"/>
    <w:qFormat/>
    <w:rsid w:val="00AD3409"/>
    <w:pPr>
      <w:spacing w:after="60"/>
      <w:ind w:left="-2268"/>
    </w:pPr>
    <w:rPr>
      <w:b/>
    </w:rPr>
  </w:style>
  <w:style w:type="paragraph" w:customStyle="1" w:styleId="Heading1TOC">
    <w:name w:val="Heading1 TOC"/>
    <w:basedOn w:val="Normal"/>
    <w:qFormat/>
    <w:rsid w:val="00AD3409"/>
    <w:pPr>
      <w:spacing w:before="240" w:after="120"/>
    </w:pPr>
    <w:rPr>
      <w:rFonts w:ascii="Times New Roman" w:hAnsi="Times New Roman"/>
      <w:b/>
      <w:sz w:val="32"/>
    </w:rPr>
  </w:style>
  <w:style w:type="paragraph" w:customStyle="1" w:styleId="Heading2TOC">
    <w:name w:val="Heading2 TOC"/>
    <w:basedOn w:val="Normal"/>
    <w:qFormat/>
    <w:rsid w:val="00AD3409"/>
    <w:pPr>
      <w:spacing w:before="240" w:after="60"/>
    </w:pPr>
    <w:rPr>
      <w:rFonts w:ascii="Times New Roman" w:hAnsi="Times New Roman"/>
      <w:b/>
      <w:sz w:val="28"/>
    </w:rPr>
  </w:style>
  <w:style w:type="character" w:customStyle="1" w:styleId="Underline">
    <w:name w:val="Underline"/>
    <w:basedOn w:val="DefaultParagraphFont"/>
    <w:qFormat/>
    <w:rsid w:val="00AD3409"/>
    <w:rPr>
      <w:u w:val="single"/>
    </w:rPr>
  </w:style>
  <w:style w:type="character" w:customStyle="1" w:styleId="BoldandItalics">
    <w:name w:val="Bold and Italics"/>
    <w:qFormat/>
    <w:rsid w:val="00AD3409"/>
    <w:rPr>
      <w:b/>
      <w:i/>
      <w:u w:val="none"/>
    </w:rPr>
  </w:style>
  <w:style w:type="paragraph" w:styleId="BalloonText">
    <w:name w:val="Balloon Text"/>
    <w:basedOn w:val="Normal"/>
    <w:link w:val="BalloonTextChar"/>
    <w:rsid w:val="00AD3409"/>
    <w:rPr>
      <w:rFonts w:ascii="Tahoma" w:hAnsi="Tahoma" w:cs="Tahoma"/>
      <w:sz w:val="16"/>
      <w:szCs w:val="16"/>
    </w:rPr>
  </w:style>
  <w:style w:type="character" w:customStyle="1" w:styleId="BalloonTextChar">
    <w:name w:val="Balloon Text Char"/>
    <w:basedOn w:val="DefaultParagraphFont"/>
    <w:link w:val="BalloonText"/>
    <w:rsid w:val="00AD3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4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409"/>
    <w:rPr>
      <w:b/>
      <w:color w:val="660033"/>
      <w:spacing w:val="0"/>
    </w:rPr>
  </w:style>
  <w:style w:type="paragraph" w:customStyle="1" w:styleId="Nameditemlist">
    <w:name w:val="Named item list"/>
    <w:basedOn w:val="BodyText"/>
    <w:qFormat/>
    <w:rsid w:val="00AD3409"/>
    <w:pPr>
      <w:tabs>
        <w:tab w:val="left" w:pos="2835"/>
      </w:tabs>
      <w:ind w:left="2835" w:hanging="2835"/>
    </w:pPr>
  </w:style>
  <w:style w:type="paragraph" w:customStyle="1" w:styleId="BodyTextnopadding">
    <w:name w:val="Body Text no padding"/>
    <w:basedOn w:val="BodyText"/>
    <w:qFormat/>
    <w:rsid w:val="00AD3409"/>
    <w:pPr>
      <w:spacing w:before="0" w:after="0"/>
    </w:pPr>
  </w:style>
  <w:style w:type="paragraph" w:customStyle="1" w:styleId="BodyTextBold">
    <w:name w:val="Body Text Bold"/>
    <w:basedOn w:val="BodyText"/>
    <w:qFormat/>
    <w:rsid w:val="00AD3409"/>
    <w:rPr>
      <w:b/>
    </w:rPr>
  </w:style>
  <w:style w:type="character" w:styleId="Hyperlink">
    <w:name w:val="Hyperlink"/>
    <w:basedOn w:val="DefaultParagraphFont"/>
    <w:uiPriority w:val="99"/>
    <w:unhideWhenUsed/>
    <w:rsid w:val="00ED2B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3539</Characters>
  <Application>Microsoft Office Word</Application>
  <DocSecurity>0</DocSecurity>
  <Lines>75</Lines>
  <Paragraphs>50</Paragraphs>
  <ScaleCrop>false</ScaleCrop>
  <Company>Author-it Software Corporation Ltd.</Company>
  <LinksUpToDate>false</LinksUpToDate>
  <CharactersWithSpaces>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MEAAVI0052 Repair and overhaul aircraft pulse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2022-11-22T03:41:00Z</dcterms:created>
  <dcterms:modified xsi:type="dcterms:W3CDTF">2022-11-22T03:41:00Z</dcterms:modified>
</cp:coreProperties>
</file>