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5967" w:rsidP="00535967">
      <w:pPr>
        <w:pStyle w:val="Title"/>
      </w:pPr>
      <w:r>
        <w:fldChar w:fldCharType="begin"/>
      </w:r>
      <w:r>
        <w:instrText xml:space="preserve"> TITLE   \* MERGEFORMAT </w:instrText>
      </w:r>
      <w:r>
        <w:fldChar w:fldCharType="separate"/>
      </w:r>
      <w:r>
        <w:t>MEAAVI0033 Perform routine removal and installation of miscellaneous aircraft electrical hardware or components</w:t>
      </w:r>
      <w:r>
        <w:fldChar w:fldCharType="end"/>
      </w:r>
    </w:p>
    <w:p w:rsidR="00535967" w:rsidP="00535967">
      <w:pPr>
        <w:pStyle w:val="Version"/>
        <w:sectPr w:rsidSect="00490E3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0E33" w:rsidP="00490E33">
      <w:pPr>
        <w:pStyle w:val="SuperHeading"/>
      </w:pPr>
      <w:r w:rsidRPr="00490E33">
        <w:t>MEAAVI0033 Perform routine removal and installation of miscellaneous aircraft electrical hardware or components</w:t>
      </w:r>
    </w:p>
    <w:p w:rsidR="00000000" w:rsidRPr="00490E33" w:rsidP="00490E33">
      <w:pPr>
        <w:pStyle w:val="Heading1"/>
      </w:pPr>
      <w:bookmarkStart w:id="1" w:name="O_1252736"/>
      <w:bookmarkEnd w:id="1"/>
      <w:r w:rsidRPr="00490E33">
        <w:t>Modification History</w:t>
      </w:r>
    </w:p>
    <w:p w:rsidR="00000000" w:rsidRPr="00490E33" w:rsidP="00535967">
      <w:pPr>
        <w:pStyle w:val="BodyText"/>
      </w:pPr>
      <w:r w:rsidRPr="00490E33">
        <w:t>R</w:t>
      </w:r>
      <w:r w:rsidRPr="00490E33">
        <w:t>elease 1. Application changed. Elements and Performance Criteria changed. Foundation Skills made explicit. Range of Conditions removed, and relevant information moved to Assessment Requirements. Assessment Requirements clarified. Supersedes and is equivale</w:t>
      </w:r>
      <w:r w:rsidRPr="00490E33">
        <w:t>nt to MEA238 Perform routine removal and installation of miscellaneous aircraft electrical hardware/components.</w:t>
      </w:r>
    </w:p>
    <w:p w:rsidR="00000000" w:rsidRPr="00490E33" w:rsidP="00490E33">
      <w:pPr>
        <w:pStyle w:val="Heading1"/>
      </w:pPr>
      <w:bookmarkStart w:id="2" w:name="O_1252737"/>
      <w:bookmarkEnd w:id="2"/>
      <w:r w:rsidRPr="00490E33">
        <w:t>Application</w:t>
      </w:r>
    </w:p>
    <w:p w:rsidR="00000000" w:rsidRPr="00490E33" w:rsidP="00535967">
      <w:pPr>
        <w:pStyle w:val="BodyText"/>
      </w:pPr>
      <w:r w:rsidRPr="00490E33">
        <w:t>This unit describes the skills and knowledge required to apply hand skills and use maintenance publications and d</w:t>
      </w:r>
      <w:r w:rsidRPr="00490E33">
        <w:t>ocumentation to remove and install a range of electrical components and electrical hardware under the guidance of a qualified person, including both on and off-aircraft work during scheduled or unscheduled maintenance. Work may be performed individually or</w:t>
      </w:r>
      <w:r w:rsidRPr="00490E33">
        <w:t xml:space="preserve"> as part of a team.</w:t>
      </w:r>
    </w:p>
    <w:p w:rsidR="00000000" w:rsidRPr="00490E33" w:rsidP="00535967">
      <w:pPr>
        <w:pStyle w:val="BodyText"/>
      </w:pPr>
      <w:r w:rsidRPr="00490E33">
        <w:t>Oxygen systems and components, and fuel tank components and integrated hardware are not included in this unit.</w:t>
      </w:r>
    </w:p>
    <w:p w:rsidR="00000000" w:rsidRPr="00490E33" w:rsidP="00535967">
      <w:pPr>
        <w:pStyle w:val="BodyText"/>
      </w:pPr>
      <w:r w:rsidRPr="00490E33">
        <w:t>The unit is used in workplaces that operate under the airworthiness regulatory systems of the Civil Aviation Safety Authority</w:t>
      </w:r>
      <w:r w:rsidRPr="00490E33">
        <w:t xml:space="preserve"> (CASA) and the Defence Aviation Safety Authority (DASA).</w:t>
      </w:r>
    </w:p>
    <w:p w:rsidR="00000000" w:rsidRPr="00490E33" w:rsidP="00535967">
      <w:pPr>
        <w:pStyle w:val="BodyText"/>
      </w:pPr>
      <w:r w:rsidRPr="00490E33">
        <w:t>Any other relevant legislation, industry standards and codes of practice within Australia must be applied.</w:t>
      </w:r>
    </w:p>
    <w:p w:rsidR="00000000" w:rsidRPr="00490E33" w:rsidP="00490E33">
      <w:pPr>
        <w:pStyle w:val="Heading1"/>
      </w:pPr>
      <w:bookmarkStart w:id="3" w:name="O_1252738"/>
      <w:bookmarkEnd w:id="3"/>
      <w:r w:rsidRPr="00490E33">
        <w:t>Pre-requisite Unit</w:t>
      </w:r>
    </w:p>
    <w:p w:rsidR="00000000" w:rsidRPr="00490E33" w:rsidP="00535967">
      <w:r w:rsidRPr="00490E33">
        <w:t>MEA107 Interpret and use aviation maintenance industr</w:t>
      </w:r>
      <w:r w:rsidRPr="00490E33">
        <w:t>y manuals and specifications</w:t>
      </w:r>
    </w:p>
    <w:p w:rsidR="00000000" w:rsidRPr="00490E33" w:rsidP="00535967">
      <w:r w:rsidRPr="00490E33">
        <w:t>MEA154 Apply work health and safety practices in aviation maintenance</w:t>
      </w:r>
    </w:p>
    <w:p w:rsidR="00000000" w:rsidRPr="00490E33" w:rsidP="00535967">
      <w:r w:rsidRPr="00490E33">
        <w:t>MEA155 Plan and organise aviation maintenance work activities</w:t>
      </w:r>
    </w:p>
    <w:p w:rsidR="00000000" w:rsidRPr="00490E33" w:rsidP="00535967">
      <w:r w:rsidRPr="00490E33">
        <w:t>MEA156 Apply quality standards during aviation maintenance activities</w:t>
      </w:r>
    </w:p>
    <w:p w:rsidR="00000000" w:rsidRPr="00490E33" w:rsidP="00535967">
      <w:r w:rsidRPr="00490E33">
        <w:t xml:space="preserve">MEA157 Complete aviation </w:t>
      </w:r>
      <w:r w:rsidRPr="00490E33">
        <w:t>maintenance industry documentation</w:t>
      </w:r>
    </w:p>
    <w:p w:rsidR="00000000" w:rsidRPr="00490E33" w:rsidP="00535967">
      <w:pPr>
        <w:pStyle w:val="BodyText"/>
      </w:pPr>
      <w:r w:rsidRPr="00490E33">
        <w:t>MEA158 Perform basic hand skills, standard trade practices and fundamentals in aviation maintenance</w:t>
      </w:r>
    </w:p>
    <w:p w:rsidR="00000000" w:rsidRPr="00490E33" w:rsidP="00490E33">
      <w:pPr>
        <w:pStyle w:val="Heading1"/>
      </w:pPr>
      <w:bookmarkStart w:id="4" w:name="O_1252739"/>
      <w:bookmarkEnd w:id="4"/>
      <w:r w:rsidRPr="00490E33">
        <w:t>Competency Field</w:t>
      </w:r>
    </w:p>
    <w:p w:rsidR="00000000" w:rsidRPr="00490E33" w:rsidP="00535967">
      <w:pPr>
        <w:pStyle w:val="BodyText"/>
      </w:pPr>
      <w:r w:rsidRPr="00490E33">
        <w:t>Aviation maintenance</w:t>
      </w:r>
    </w:p>
    <w:p w:rsidR="00000000" w:rsidRPr="00490E33" w:rsidP="00490E33">
      <w:pPr>
        <w:pStyle w:val="Heading1"/>
      </w:pPr>
      <w:bookmarkStart w:id="5" w:name="O_1252741"/>
      <w:bookmarkEnd w:id="5"/>
      <w:r w:rsidRPr="00490E33">
        <w:t>Elements and Performance Criteria</w:t>
      </w:r>
    </w:p>
    <w:tbl>
      <w:tblPr>
        <w:tblW w:w="0" w:type="auto"/>
        <w:tblLayout w:type="fixed"/>
        <w:tblCellMar>
          <w:left w:w="62" w:type="dxa"/>
          <w:right w:w="62" w:type="dxa"/>
        </w:tblCellMar>
        <w:tblLook w:val="0000"/>
      </w:tblPr>
      <w:tblGrid>
        <w:gridCol w:w="2826"/>
        <w:gridCol w:w="6354"/>
      </w:tblGrid>
      <w:tr w:rsidTr="00490E33">
        <w:tblPrEx>
          <w:tblW w:w="0" w:type="auto"/>
          <w:tblLayout w:type="fixed"/>
          <w:tblCellMar>
            <w:left w:w="62" w:type="dxa"/>
            <w:right w:w="62" w:type="dxa"/>
          </w:tblCellMar>
          <w:tblLook w:val="0000"/>
        </w:tblPrEx>
        <w:tc>
          <w:tcPr>
            <w:tcW w:w="2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0E33" w:rsidP="00490E33">
            <w:pPr>
              <w:pStyle w:val="BodyText"/>
            </w:pPr>
            <w:r w:rsidRPr="00490E33">
              <w:rPr>
                <w:rStyle w:val="SpecialBold"/>
              </w:rPr>
              <w:t>Elements</w:t>
            </w:r>
          </w:p>
          <w:p w:rsidR="00000000" w:rsidRPr="00490E33" w:rsidP="00490E33">
            <w:pPr>
              <w:pStyle w:val="BodyText"/>
            </w:pPr>
            <w:r w:rsidRPr="00490E33">
              <w:t>E</w:t>
            </w:r>
            <w:r w:rsidRPr="00490E33">
              <w:t>lements describe the essential outcomes.</w:t>
            </w:r>
          </w:p>
        </w:tc>
        <w:tc>
          <w:tcPr>
            <w:tcW w:w="6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0E33" w:rsidP="00490E33">
            <w:pPr>
              <w:pStyle w:val="BodyText"/>
            </w:pPr>
            <w:r w:rsidRPr="00490E33">
              <w:rPr>
                <w:rStyle w:val="SpecialBold"/>
              </w:rPr>
              <w:t>Performance criteria</w:t>
            </w:r>
          </w:p>
          <w:p w:rsidR="00000000" w:rsidP="00490E33">
            <w:pPr>
              <w:pStyle w:val="BodyText"/>
              <w:rPr>
                <w:lang w:val="en-NZ"/>
              </w:rPr>
            </w:pPr>
            <w:r w:rsidRPr="00490E33">
              <w:t xml:space="preserve">Performance criteria describe the performance needed to demonstrate achievement of the element. </w:t>
            </w:r>
          </w:p>
        </w:tc>
      </w:tr>
      <w:tr w:rsidTr="00490E33">
        <w:tblPrEx>
          <w:tblW w:w="0" w:type="auto"/>
          <w:tblLayout w:type="fixed"/>
          <w:tblCellMar>
            <w:left w:w="62" w:type="dxa"/>
            <w:right w:w="62" w:type="dxa"/>
          </w:tblCellMar>
          <w:tblLook w:val="0000"/>
        </w:tblPrEx>
        <w:tc>
          <w:tcPr>
            <w:tcW w:w="2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E33">
            <w:pPr>
              <w:pStyle w:val="BodyText"/>
              <w:rPr>
                <w:lang w:val="en-NZ"/>
              </w:rPr>
            </w:pPr>
            <w:r w:rsidRPr="00490E33">
              <w:t>1. Prepare to remove aircraft electrical hardware</w:t>
            </w:r>
          </w:p>
        </w:tc>
        <w:tc>
          <w:tcPr>
            <w:tcW w:w="6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0E33" w:rsidP="00490E33">
            <w:pPr>
              <w:pStyle w:val="BodyText"/>
            </w:pPr>
            <w:r w:rsidRPr="00490E33">
              <w:t>1.1 Plan removal task with guidance from qualified person, using maintenance documentation and in accordance with standard enterprise procedures</w:t>
            </w:r>
          </w:p>
          <w:p w:rsidR="00000000" w:rsidRPr="00490E33" w:rsidP="00490E33">
            <w:pPr>
              <w:pStyle w:val="BodyText"/>
            </w:pPr>
            <w:r w:rsidRPr="00490E33">
              <w:t>1.2 Confirm system safety with qualified person</w:t>
            </w:r>
          </w:p>
          <w:p w:rsidR="00000000" w:rsidRPr="00490E33" w:rsidP="00490E33">
            <w:pPr>
              <w:pStyle w:val="BodyText"/>
            </w:pPr>
            <w:r w:rsidRPr="00490E33">
              <w:t>1.3 Remove electrical hardware in accordance with standard ente</w:t>
            </w:r>
            <w:r w:rsidRPr="00490E33">
              <w:t>rprise procedures and maintenance documentation while observing all relevant work health and safety (WHS) requirements</w:t>
            </w:r>
          </w:p>
          <w:p w:rsidR="00000000" w:rsidRPr="00490E33" w:rsidP="00490E33">
            <w:pPr>
              <w:pStyle w:val="BodyText"/>
            </w:pPr>
            <w:r w:rsidRPr="00490E33">
              <w:t>1.4 Complete and process required documentation in accordance with standard enterprise procedures</w:t>
            </w:r>
          </w:p>
          <w:p w:rsidR="00000000" w:rsidP="00490E33">
            <w:pPr>
              <w:pStyle w:val="BodyText"/>
              <w:rPr>
                <w:lang w:val="en-NZ"/>
              </w:rPr>
            </w:pPr>
            <w:r w:rsidRPr="00490E33">
              <w:t>1.5 Tag, pack or discard removed compon</w:t>
            </w:r>
            <w:r w:rsidRPr="00490E33">
              <w:t>ents in accordance with specified procedures</w:t>
            </w:r>
          </w:p>
        </w:tc>
      </w:tr>
      <w:tr w:rsidTr="00490E33">
        <w:tblPrEx>
          <w:tblW w:w="0" w:type="auto"/>
          <w:tblLayout w:type="fixed"/>
          <w:tblCellMar>
            <w:left w:w="62" w:type="dxa"/>
            <w:right w:w="62" w:type="dxa"/>
          </w:tblCellMar>
          <w:tblLook w:val="0000"/>
        </w:tblPrEx>
        <w:tc>
          <w:tcPr>
            <w:tcW w:w="2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E33">
            <w:pPr>
              <w:pStyle w:val="BodyText"/>
              <w:rPr>
                <w:lang w:val="en-NZ"/>
              </w:rPr>
            </w:pPr>
            <w:r w:rsidRPr="00490E33">
              <w:t>2. Install aircraft electrical hardware</w:t>
            </w:r>
          </w:p>
        </w:tc>
        <w:tc>
          <w:tcPr>
            <w:tcW w:w="6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0E33" w:rsidP="00490E33">
            <w:pPr>
              <w:pStyle w:val="BodyText"/>
            </w:pPr>
            <w:r w:rsidRPr="00490E33">
              <w:t>2.1 Plan installation with guidance from qualified person, using maintenance documentation and in accordance with standard enterprise procedures</w:t>
            </w:r>
          </w:p>
          <w:p w:rsidR="00000000" w:rsidRPr="00490E33" w:rsidP="00490E33">
            <w:pPr>
              <w:pStyle w:val="BodyText"/>
            </w:pPr>
            <w:r w:rsidRPr="00490E33">
              <w:t xml:space="preserve">2.2 Confirm correct part </w:t>
            </w:r>
            <w:r w:rsidRPr="00490E33">
              <w:t>numbers of electrical hardware components to be installed against maintenance documentation</w:t>
            </w:r>
          </w:p>
          <w:p w:rsidR="00000000" w:rsidRPr="00490E33" w:rsidP="00490E33">
            <w:pPr>
              <w:pStyle w:val="BodyText"/>
            </w:pPr>
            <w:r w:rsidRPr="00490E33">
              <w:t>2.3 Perform physical installation of electrical hardware in accordance with maintenance documentation and standard enterprise procedures</w:t>
            </w:r>
          </w:p>
          <w:p w:rsidR="00000000" w:rsidRPr="00490E33" w:rsidP="00490E33">
            <w:pPr>
              <w:pStyle w:val="BodyText"/>
            </w:pPr>
            <w:r w:rsidRPr="00490E33">
              <w:t>2.4 Complete and process re</w:t>
            </w:r>
            <w:r w:rsidRPr="00490E33">
              <w:t>quired maintenance documentation in accordance with standard enterprise procedures</w:t>
            </w:r>
          </w:p>
        </w:tc>
      </w:tr>
    </w:tbl>
    <w:p w:rsidR="00000000" w:rsidRPr="00490E33" w:rsidP="00490E33">
      <w:pPr>
        <w:pStyle w:val="BodyText"/>
      </w:pPr>
    </w:p>
    <w:p w:rsidR="00000000" w:rsidRPr="00490E33" w:rsidP="00490E33">
      <w:pPr>
        <w:pStyle w:val="AllowPageBreak"/>
      </w:pPr>
    </w:p>
    <w:p w:rsidR="00000000" w:rsidRPr="00490E33" w:rsidP="00490E33">
      <w:pPr>
        <w:pStyle w:val="Heading1"/>
      </w:pPr>
      <w:bookmarkStart w:id="6" w:name="O_1252742"/>
      <w:bookmarkEnd w:id="6"/>
      <w:r w:rsidRPr="00490E33">
        <w:t>Foundation Skills</w:t>
      </w:r>
    </w:p>
    <w:p w:rsidR="00000000" w:rsidRPr="00490E33" w:rsidP="00535967">
      <w:pPr>
        <w:pStyle w:val="BodyText"/>
      </w:pPr>
      <w:r w:rsidRPr="00490E33">
        <w:t xml:space="preserve">This section describes those language, literacy, numeracy and employment skills that are essential to performance but not explicit in </w:t>
      </w:r>
      <w:r w:rsidRPr="00490E33">
        <w:t>the performance criteria.</w:t>
      </w:r>
    </w:p>
    <w:p w:rsidR="00000000" w:rsidRPr="00490E33" w:rsidP="00490E33">
      <w:pPr>
        <w:pStyle w:val="ListBullet"/>
      </w:pPr>
      <w:r w:rsidRPr="00490E33">
        <w:t>Reading skills to interpret maintenance manuals.</w:t>
      </w:r>
    </w:p>
    <w:p w:rsidR="00000000" w:rsidRPr="00490E33" w:rsidP="00490E33">
      <w:pPr>
        <w:pStyle w:val="ListBullet"/>
      </w:pPr>
      <w:r w:rsidRPr="00490E33">
        <w:t>Writing skills to complete maintenance documentation.</w:t>
      </w:r>
    </w:p>
    <w:p w:rsidR="00000000" w:rsidRPr="00490E33" w:rsidP="00490E33">
      <w:pPr>
        <w:pStyle w:val="ListBullet"/>
      </w:pPr>
      <w:r w:rsidRPr="00490E33">
        <w:t>Numeracy skills to interpret technical information.</w:t>
      </w:r>
    </w:p>
    <w:p w:rsidR="00000000" w:rsidRPr="00490E33" w:rsidP="00535967">
      <w:pPr>
        <w:pStyle w:val="BodyText"/>
      </w:pPr>
      <w:r w:rsidRPr="00490E33">
        <w:t>Other foundation skills essential to performance are explicit in the performance criteria of this unit.</w:t>
      </w:r>
    </w:p>
    <w:p w:rsidR="00000000" w:rsidRPr="00490E33" w:rsidP="00490E33">
      <w:pPr>
        <w:pStyle w:val="Heading1"/>
      </w:pPr>
      <w:bookmarkStart w:id="7" w:name="O_1252744"/>
      <w:bookmarkEnd w:id="7"/>
      <w:r w:rsidRPr="00490E33">
        <w:t>Unit Mapping Information</w:t>
      </w:r>
    </w:p>
    <w:p w:rsidR="00000000" w:rsidRPr="00490E33" w:rsidP="00535967">
      <w:pPr>
        <w:pStyle w:val="BodyText"/>
      </w:pPr>
      <w:r w:rsidRPr="00490E33">
        <w:t xml:space="preserve">Release 1. Supersedes and is equivalent to MEA238 Perform routine removal and installation of miscellaneous </w:t>
      </w:r>
      <w:r w:rsidRPr="00490E33">
        <w:t>aircraft electrical hardware or components.</w:t>
      </w:r>
    </w:p>
    <w:p w:rsidR="00000000" w:rsidRPr="00490E33" w:rsidP="00490E33">
      <w:pPr>
        <w:pStyle w:val="Heading1"/>
      </w:pPr>
      <w:bookmarkStart w:id="8" w:name="O_1252751"/>
      <w:bookmarkEnd w:id="8"/>
      <w:r w:rsidRPr="00490E33">
        <w:t>Links</w:t>
      </w:r>
    </w:p>
    <w:p w:rsidR="00000000" w:rsidRPr="00490E33" w:rsidP="00535967">
      <w:pPr>
        <w:pStyle w:val="BodyText"/>
      </w:pPr>
      <w:r w:rsidRPr="00490E33">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643828">
        <w:rPr>
          <w:rStyle w:val="Hyperlink"/>
        </w:rPr>
        <w:t>https://vetnet.gov.au/Pages/TrainingDocs.aspx?q=ce216c9c-04d5-4b3b-9bcf-4e81d0950371</w:t>
      </w:r>
      <w:r>
        <w:fldChar w:fldCharType="end"/>
      </w:r>
    </w:p>
    <w:p w:rsidR="00000000" w:rsidRPr="00490E33" w:rsidP="00535967">
      <w:pPr>
        <w:pStyle w:val="BodyText"/>
        <w:sectPr w:rsidSect="00490E33">
          <w:headerReference w:type="default" r:id="rId10"/>
          <w:footerReference w:type="default" r:id="rId11"/>
          <w:pgSz w:w="11908" w:h="16833"/>
          <w:pgMar w:top="1702" w:right="1418" w:bottom="1702" w:left="1418" w:header="992" w:footer="992" w:gutter="0"/>
          <w:cols w:space="720"/>
          <w:noEndnote/>
          <w:docGrid w:linePitch="299"/>
        </w:sectPr>
      </w:pPr>
    </w:p>
    <w:p w:rsidR="00000000" w:rsidRPr="00490E33" w:rsidP="00490E33">
      <w:pPr>
        <w:pStyle w:val="SuperHeading"/>
      </w:pPr>
      <w:r w:rsidRPr="00490E33">
        <w:t>Assessment Requirements for MEAAVI0033 Perform routine removal and installation of miscellaneous aircraft electrical hardware or components</w:t>
      </w:r>
    </w:p>
    <w:p w:rsidR="00000000" w:rsidRPr="00490E33" w:rsidP="00490E33">
      <w:pPr>
        <w:pStyle w:val="Heading1"/>
      </w:pPr>
      <w:bookmarkStart w:id="9" w:name="O_1252746"/>
      <w:bookmarkEnd w:id="9"/>
      <w:r w:rsidRPr="00490E33">
        <w:t>Modification History</w:t>
      </w:r>
    </w:p>
    <w:p w:rsidR="00000000" w:rsidRPr="00490E33" w:rsidP="00535967">
      <w:pPr>
        <w:pStyle w:val="BodyText"/>
      </w:pPr>
      <w:r w:rsidRPr="00490E33">
        <w:t>Release 1. Application changed. Elements and Performance Criteria chang</w:t>
      </w:r>
      <w:r w:rsidRPr="00490E33">
        <w:t>ed. Foundation Skills made explicit. Range of Conditions removed, and relevant information moved to Assessment Requirements. Assessment Requirements clarified. Supersedes and is equivalent to MEA238 Perform routine removal and installation of miscellaneous</w:t>
      </w:r>
      <w:r w:rsidRPr="00490E33">
        <w:t xml:space="preserve"> aircraft electrical hardware/components.</w:t>
      </w:r>
    </w:p>
    <w:p w:rsidR="00000000" w:rsidRPr="00490E33" w:rsidP="00490E33">
      <w:pPr>
        <w:pStyle w:val="Heading1"/>
      </w:pPr>
      <w:bookmarkStart w:id="10" w:name="O_1252747"/>
      <w:bookmarkEnd w:id="10"/>
      <w:r w:rsidRPr="00490E33">
        <w:t>Performance Evidence</w:t>
      </w:r>
    </w:p>
    <w:p w:rsidR="00000000" w:rsidRPr="00490E33" w:rsidP="00535967">
      <w:pPr>
        <w:pStyle w:val="BodyText"/>
      </w:pPr>
      <w:r w:rsidRPr="00490E33">
        <w:t>There must be evidence the candidate has completed all the tasks outlined in the elements and performance criteria of this unit, and demonstrated the ability to:</w:t>
      </w:r>
    </w:p>
    <w:p w:rsidR="00000000" w:rsidRPr="00490E33" w:rsidP="00490E33">
      <w:pPr>
        <w:pStyle w:val="ListBullet"/>
      </w:pPr>
      <w:r w:rsidRPr="00490E33">
        <w:t xml:space="preserve">remove and </w:t>
      </w:r>
      <w:r w:rsidRPr="00490E33">
        <w:t>install miscellaneous aircraft electrical hardware components under guidance, both on and off-aircraft work during scheduled or unscheduled maintenance, on at least five of the electrical components or hardware that are applicable to the enterprise from th</w:t>
      </w:r>
      <w:r w:rsidRPr="00490E33">
        <w:t>e following list:</w:t>
      </w:r>
    </w:p>
    <w:p w:rsidR="00000000" w:rsidRPr="00490E33" w:rsidP="00490E33">
      <w:pPr>
        <w:pStyle w:val="ListBullet2"/>
      </w:pPr>
      <w:r w:rsidRPr="00490E33">
        <w:t>switches</w:t>
      </w:r>
    </w:p>
    <w:p w:rsidR="00000000" w:rsidRPr="00490E33" w:rsidP="00490E33">
      <w:pPr>
        <w:pStyle w:val="ListBullet2"/>
      </w:pPr>
      <w:r w:rsidRPr="00490E33">
        <w:t>relays</w:t>
      </w:r>
    </w:p>
    <w:p w:rsidR="00000000" w:rsidRPr="00490E33" w:rsidP="00490E33">
      <w:pPr>
        <w:pStyle w:val="ListBullet2"/>
      </w:pPr>
      <w:r w:rsidRPr="00490E33">
        <w:t>lamps</w:t>
      </w:r>
    </w:p>
    <w:p w:rsidR="00000000" w:rsidRPr="00490E33" w:rsidP="00490E33">
      <w:pPr>
        <w:pStyle w:val="ListBullet2"/>
      </w:pPr>
      <w:r w:rsidRPr="00490E33">
        <w:t>terminal blocks</w:t>
      </w:r>
    </w:p>
    <w:p w:rsidR="00000000" w:rsidRPr="00490E33" w:rsidP="00490E33">
      <w:pPr>
        <w:pStyle w:val="ListBullet2"/>
      </w:pPr>
      <w:r w:rsidRPr="00490E33">
        <w:t>current limiters</w:t>
      </w:r>
    </w:p>
    <w:p w:rsidR="00000000" w:rsidRPr="00490E33" w:rsidP="00490E33">
      <w:pPr>
        <w:pStyle w:val="ListBullet2"/>
      </w:pPr>
      <w:r w:rsidRPr="00490E33">
        <w:t>circuit breakers</w:t>
      </w:r>
    </w:p>
    <w:p w:rsidR="00000000" w:rsidRPr="00490E33" w:rsidP="00490E33">
      <w:pPr>
        <w:pStyle w:val="ListBullet2"/>
      </w:pPr>
      <w:r w:rsidRPr="00490E33">
        <w:t>fuses</w:t>
      </w:r>
    </w:p>
    <w:p w:rsidR="00000000" w:rsidRPr="00490E33" w:rsidP="00490E33">
      <w:pPr>
        <w:pStyle w:val="ListBullet2"/>
      </w:pPr>
      <w:r w:rsidRPr="00490E33">
        <w:t>sockets</w:t>
      </w:r>
    </w:p>
    <w:p w:rsidR="00000000" w:rsidRPr="00490E33" w:rsidP="00490E33">
      <w:pPr>
        <w:pStyle w:val="ListBullet2"/>
      </w:pPr>
      <w:r w:rsidRPr="00490E33">
        <w:t>potentiometers</w:t>
      </w:r>
    </w:p>
    <w:p w:rsidR="00000000" w:rsidRPr="00490E33" w:rsidP="00490E33">
      <w:pPr>
        <w:pStyle w:val="ListBullet2"/>
      </w:pPr>
      <w:r w:rsidRPr="00490E33">
        <w:t>capacitors</w:t>
      </w:r>
    </w:p>
    <w:p w:rsidR="00000000" w:rsidRPr="00490E33" w:rsidP="00490E33">
      <w:pPr>
        <w:pStyle w:val="ListBullet2"/>
      </w:pPr>
      <w:r w:rsidRPr="00490E33">
        <w:t>inductors</w:t>
      </w:r>
    </w:p>
    <w:p w:rsidR="00000000" w:rsidRPr="00490E33" w:rsidP="00490E33">
      <w:pPr>
        <w:pStyle w:val="ListBullet2"/>
      </w:pPr>
      <w:r w:rsidRPr="00490E33">
        <w:t>magnetic amplifiers</w:t>
      </w:r>
    </w:p>
    <w:p w:rsidR="00000000" w:rsidRPr="00490E33" w:rsidP="00490E33">
      <w:pPr>
        <w:pStyle w:val="ListBullet2"/>
      </w:pPr>
      <w:r w:rsidRPr="00490E33">
        <w:t>transformers</w:t>
      </w:r>
    </w:p>
    <w:p w:rsidR="00000000" w:rsidRPr="00490E33" w:rsidP="00490E33">
      <w:pPr>
        <w:pStyle w:val="ListBullet2"/>
      </w:pPr>
      <w:r w:rsidRPr="00490E33">
        <w:t>rheostats</w:t>
      </w:r>
    </w:p>
    <w:p w:rsidR="00000000" w:rsidRPr="00490E33" w:rsidP="00490E33">
      <w:pPr>
        <w:pStyle w:val="ListBullet2"/>
      </w:pPr>
      <w:r w:rsidRPr="00490E33">
        <w:t>resistors and diodes</w:t>
      </w:r>
    </w:p>
    <w:p w:rsidR="00000000" w:rsidRPr="00490E33" w:rsidP="00490E33">
      <w:pPr>
        <w:pStyle w:val="ListBullet2"/>
      </w:pPr>
      <w:r w:rsidRPr="00490E33">
        <w:t>miscellaneous sensors and minor components hard mounted throughout the aircraft, busbars, lugs, ferrules, splices, connectors, and electrical, electronic cables and looms</w:t>
      </w:r>
    </w:p>
    <w:p w:rsidR="00000000" w:rsidRPr="00490E33" w:rsidP="00490E33">
      <w:pPr>
        <w:pStyle w:val="ListBullet"/>
      </w:pPr>
      <w:r w:rsidRPr="00490E33">
        <w:t>prepare and terminated electrical cables to aircraft industry standards for the comp</w:t>
      </w:r>
      <w:r w:rsidRPr="00490E33">
        <w:t xml:space="preserve">onents or hardware being removed and installed, using each of the following techniques: </w:t>
      </w:r>
    </w:p>
    <w:p w:rsidR="00000000" w:rsidRPr="00490E33" w:rsidP="00490E33">
      <w:pPr>
        <w:pStyle w:val="ListBullet2"/>
      </w:pPr>
      <w:r w:rsidRPr="00490E33">
        <w:t>crimping techniques</w:t>
      </w:r>
    </w:p>
    <w:p w:rsidR="00000000" w:rsidRPr="00490E33" w:rsidP="00490E33">
      <w:pPr>
        <w:pStyle w:val="ListBullet2"/>
      </w:pPr>
      <w:r w:rsidRPr="00490E33">
        <w:t>soldering techniques</w:t>
      </w:r>
    </w:p>
    <w:p w:rsidR="00000000" w:rsidRPr="00490E33" w:rsidP="00490E33">
      <w:pPr>
        <w:pStyle w:val="ListBullet2"/>
      </w:pPr>
      <w:r w:rsidRPr="00490E33">
        <w:t>solder sleeve joints</w:t>
      </w:r>
    </w:p>
    <w:p w:rsidR="00000000" w:rsidRPr="00490E33" w:rsidP="00490E33">
      <w:pPr>
        <w:pStyle w:val="ListBullet"/>
      </w:pPr>
      <w:r w:rsidRPr="00490E33">
        <w:t>identify aircraft wire markings, terminal block identification and plug/socket pin numbering systems fo</w:t>
      </w:r>
      <w:r w:rsidRPr="00490E33">
        <w:t>r the components or hardware being removed and installed</w:t>
      </w:r>
    </w:p>
    <w:p w:rsidR="00000000" w:rsidRPr="00490E33" w:rsidP="00490E33">
      <w:pPr>
        <w:pStyle w:val="ListBullet"/>
      </w:pPr>
      <w:r w:rsidRPr="00490E33">
        <w:t>install electrical loom and harness equipment at least once, ensuring minimum bends are maintained, cable is not in tension, plugs are correctly aligned, security of route ensures no chaffing of insu</w:t>
      </w:r>
      <w:r w:rsidRPr="00490E33">
        <w:t>lation, adequate clipping and cable ties have been utilised and construction complies with aircraft industry standards</w:t>
      </w:r>
    </w:p>
    <w:p w:rsidR="00000000" w:rsidRPr="00490E33" w:rsidP="00490E33">
      <w:pPr>
        <w:pStyle w:val="ListBullet"/>
      </w:pPr>
      <w:r w:rsidRPr="00490E33">
        <w:t>positively identify miscellaneous electrical hardware and/or components selected for assessment</w:t>
      </w:r>
    </w:p>
    <w:p w:rsidR="00000000" w:rsidRPr="00490E33" w:rsidP="00490E33">
      <w:pPr>
        <w:pStyle w:val="ListBullet"/>
      </w:pPr>
      <w:r w:rsidRPr="00490E33">
        <w:t>apply cleanliness requirements and safety</w:t>
      </w:r>
      <w:r w:rsidRPr="00490E33">
        <w:t xml:space="preserve"> precautions at all times, and as relevant to the components or hardware being removed and installed and demonstrated awareness of electrostatic discharge procedures.</w:t>
      </w:r>
    </w:p>
    <w:p w:rsidR="00000000" w:rsidRPr="00490E33" w:rsidP="00490E33">
      <w:pPr>
        <w:pStyle w:val="AllowPageBreak"/>
      </w:pPr>
    </w:p>
    <w:p w:rsidR="00000000" w:rsidRPr="00490E33" w:rsidP="00490E33">
      <w:pPr>
        <w:pStyle w:val="Heading1"/>
      </w:pPr>
      <w:bookmarkStart w:id="11" w:name="O_1252748"/>
      <w:bookmarkEnd w:id="11"/>
      <w:r w:rsidRPr="00490E33">
        <w:t>Knowledge Evidence</w:t>
      </w:r>
    </w:p>
    <w:p w:rsidR="00000000" w:rsidRPr="00490E33" w:rsidP="00535967">
      <w:pPr>
        <w:pStyle w:val="BodyText"/>
      </w:pPr>
      <w:r w:rsidRPr="00490E33">
        <w:t>There must be evidence the candidate has knowledge of:</w:t>
      </w:r>
    </w:p>
    <w:p w:rsidR="00000000" w:rsidRPr="00490E33" w:rsidP="00490E33">
      <w:pPr>
        <w:pStyle w:val="ListBullet"/>
      </w:pPr>
      <w:r w:rsidRPr="00490E33">
        <w:t>component attachment methods</w:t>
      </w:r>
    </w:p>
    <w:p w:rsidR="00000000" w:rsidRPr="00490E33" w:rsidP="00490E33">
      <w:pPr>
        <w:pStyle w:val="ListBullet"/>
      </w:pPr>
      <w:r w:rsidRPr="00490E33">
        <w:t>electrostatic discharge procedures</w:t>
      </w:r>
    </w:p>
    <w:p w:rsidR="00000000" w:rsidRPr="00490E33" w:rsidP="00490E33">
      <w:pPr>
        <w:pStyle w:val="ListBullet"/>
      </w:pPr>
      <w:r w:rsidRPr="00490E33">
        <w:t>connection of hardware, plugs and terminals points</w:t>
      </w:r>
    </w:p>
    <w:p w:rsidR="00000000" w:rsidRPr="00490E33" w:rsidP="00490E33">
      <w:pPr>
        <w:pStyle w:val="ListBullet"/>
      </w:pPr>
      <w:r w:rsidRPr="00490E33">
        <w:t>wire marking, terminal block identification and plug/socket numbering systems</w:t>
      </w:r>
    </w:p>
    <w:p w:rsidR="00000000" w:rsidRPr="00490E33" w:rsidP="00490E33">
      <w:pPr>
        <w:pStyle w:val="ListBullet"/>
      </w:pPr>
      <w:r w:rsidRPr="00490E33">
        <w:t>Work he</w:t>
      </w:r>
      <w:r w:rsidRPr="00490E33">
        <w:t>alth and safety (WHS) practices for removal and installation of miscellaneous aircraft electrical hardware or components</w:t>
      </w:r>
    </w:p>
    <w:p w:rsidR="00000000" w:rsidRPr="00490E33" w:rsidP="00490E33">
      <w:pPr>
        <w:pStyle w:val="ListBullet"/>
      </w:pPr>
      <w:r w:rsidRPr="00490E33">
        <w:t>maintenance documentation for miscellaneous aircraft electrical hardware or components.</w:t>
      </w:r>
    </w:p>
    <w:p w:rsidR="00000000" w:rsidRPr="00490E33" w:rsidP="00490E33">
      <w:pPr>
        <w:pStyle w:val="AllowPageBreak"/>
      </w:pPr>
    </w:p>
    <w:p w:rsidR="00000000" w:rsidRPr="00490E33" w:rsidP="00490E33">
      <w:pPr>
        <w:pStyle w:val="Heading1"/>
      </w:pPr>
      <w:bookmarkStart w:id="12" w:name="O_1252749"/>
      <w:bookmarkEnd w:id="12"/>
      <w:r w:rsidRPr="00490E33">
        <w:t>Assessment Conditions</w:t>
      </w:r>
    </w:p>
    <w:p w:rsidR="00000000" w:rsidRPr="00490E33" w:rsidP="00535967">
      <w:pPr>
        <w:pStyle w:val="BodyText"/>
      </w:pPr>
      <w:r w:rsidRPr="00490E33">
        <w:t>The fo</w:t>
      </w:r>
      <w:r w:rsidRPr="00490E33">
        <w:t>llowing conditions of assessment represent the requirements of the regulators (DASA and CASA) and maintenance stakeholders and must be rigorously observed.</w:t>
      </w:r>
    </w:p>
    <w:p w:rsidR="00000000" w:rsidRPr="00490E33" w:rsidP="00535967">
      <w:pPr>
        <w:pStyle w:val="BodyText"/>
      </w:pPr>
      <w:r w:rsidRPr="00490E33">
        <w:t>Skills must have been demonstrated under routine supervision in the workplace or in a simulated envi</w:t>
      </w:r>
      <w:r w:rsidRPr="00490E33">
        <w:t>ronment that reflects workplace conditions and contingencies encountered in removing and installing miscellaneous aircraft electrical hardware or components. The following conditions must be met for this unit:</w:t>
      </w:r>
    </w:p>
    <w:p w:rsidR="00000000" w:rsidRPr="00490E33" w:rsidP="00490E33">
      <w:pPr>
        <w:pStyle w:val="ListBullet"/>
      </w:pPr>
      <w:r w:rsidRPr="00490E33">
        <w:t>use of suitable facilities, equipment and res</w:t>
      </w:r>
      <w:r w:rsidRPr="00490E33">
        <w:t>ources, including:</w:t>
      </w:r>
    </w:p>
    <w:p w:rsidR="00000000" w:rsidRPr="00490E33" w:rsidP="00490E33">
      <w:pPr>
        <w:pStyle w:val="ListBullet2"/>
      </w:pPr>
      <w:r w:rsidRPr="00490E33">
        <w:t>workplace procedures, manufacturing specifications, codes, standards, manuals, and reference materials relevant to removing and installing miscellaneous aircraft electrical hardware or components</w:t>
      </w:r>
    </w:p>
    <w:p w:rsidR="00000000" w:rsidRPr="00490E33" w:rsidP="00490E33">
      <w:pPr>
        <w:pStyle w:val="ListBullet2"/>
      </w:pPr>
      <w:r w:rsidRPr="00490E33">
        <w:t>tools and equipment specified in maintenance manuals</w:t>
      </w:r>
    </w:p>
    <w:p w:rsidR="00000000" w:rsidRPr="00490E33" w:rsidP="00490E33">
      <w:pPr>
        <w:pStyle w:val="ListBullet2"/>
      </w:pPr>
      <w:r w:rsidRPr="00490E33">
        <w:t>general-purpose tools and items of ground support and test equipment required for removing and installing miscellaneous aircraft electrical hardware or components.</w:t>
      </w:r>
    </w:p>
    <w:p w:rsidR="00000000" w:rsidRPr="00490E33" w:rsidP="00535967">
      <w:pPr>
        <w:pStyle w:val="BodyText"/>
      </w:pPr>
      <w:r w:rsidRPr="00490E33">
        <w:t>Evidence of tasks demonstrating compete</w:t>
      </w:r>
      <w:r w:rsidRPr="00490E33">
        <w:t xml:space="preserve">ncy must be recorded in a log of industrial experience and achievement. </w:t>
      </w:r>
    </w:p>
    <w:p w:rsidR="00000000" w:rsidRPr="00490E33" w:rsidP="00535967">
      <w:pPr>
        <w:pStyle w:val="BodyText"/>
      </w:pPr>
      <w:r w:rsidRPr="00490E33">
        <w:t>Assessors must satisfy the NVR/AQTF mandatory competency requirements for assessors.</w:t>
      </w:r>
    </w:p>
    <w:p w:rsidR="00000000" w:rsidRPr="00490E33" w:rsidP="00490E33">
      <w:pPr>
        <w:pStyle w:val="Heading1"/>
      </w:pPr>
      <w:bookmarkStart w:id="13" w:name="O_1252752"/>
      <w:bookmarkEnd w:id="13"/>
      <w:r w:rsidRPr="00490E33">
        <w:t>Links</w:t>
      </w:r>
    </w:p>
    <w:p w:rsidR="00000000" w:rsidRPr="00490E33" w:rsidP="00535967">
      <w:pPr>
        <w:pStyle w:val="BodyText"/>
      </w:pPr>
      <w:r w:rsidRPr="00490E33">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643828">
        <w:rPr>
          <w:rStyle w:val="Hyperlink"/>
        </w:rPr>
        <w:t>https://vetnet.gov.au/Pages/TrainingDocs.aspx?q=ce216c9c-04d5-4b3b-9bcf-4e81d0950371</w:t>
      </w:r>
      <w:r>
        <w:fldChar w:fldCharType="end"/>
      </w:r>
    </w:p>
    <w:p w:rsidR="00000000" w:rsidRPr="00490E33" w:rsidP="00490E33"/>
    <w:sectPr w:rsidSect="00490E3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E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E33" w:rsidRPr="00535967" w:rsidP="005359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E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967" w:rsidP="00490E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35967" w:rsidP="00490E3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35967" w:rsidP="00490E3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E33" w:rsidP="00490E33">
    <w:pPr>
      <w:pStyle w:val="Footer"/>
      <w:framePr w:wrap="around"/>
    </w:pPr>
    <w:r>
      <w:fldChar w:fldCharType="begin"/>
    </w:r>
    <w:r>
      <w:instrText xml:space="preserve"> DOCPROPERTY  Subject  \* MERGEFORMAT </w:instrText>
    </w:r>
    <w:r>
      <w:fldChar w:fldCharType="separate"/>
    </w:r>
    <w:r w:rsidR="00535967">
      <w:t>Approved</w:t>
    </w:r>
    <w:r w:rsidR="00535967">
      <w:fldChar w:fldCharType="end"/>
    </w:r>
    <w:r>
      <w:tab/>
      <w:t xml:space="preserve">Page </w:t>
    </w:r>
    <w:r>
      <w:fldChar w:fldCharType="begin"/>
    </w:r>
    <w:r>
      <w:instrText xml:space="preserve"> PAGE  \* Arabic  \* MERGEFORMAT </w:instrText>
    </w:r>
    <w:r>
      <w:fldChar w:fldCharType="separate"/>
    </w:r>
    <w:r w:rsidR="0053596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35967">
      <w:rPr>
        <w:noProof/>
      </w:rPr>
      <w:t>4</w:t>
    </w:r>
    <w:r>
      <w:rPr>
        <w:noProof/>
      </w:rPr>
      <w:fldChar w:fldCharType="end"/>
    </w:r>
  </w:p>
  <w:p w:rsidR="00490E33" w:rsidP="00490E33">
    <w:pPr>
      <w:pStyle w:val="Footer"/>
      <w:framePr w:wrap="around"/>
    </w:pPr>
    <w:r>
      <w:t xml:space="preserve">© Commonwealth of Australia, </w:t>
    </w:r>
    <w:r>
      <w:fldChar w:fldCharType="begin"/>
    </w:r>
    <w:r>
      <w:instrText xml:space="preserve"> DATE  \@ "yyyy"  \* MERGEFORMAT </w:instrText>
    </w:r>
    <w:r>
      <w:fldChar w:fldCharType="separate"/>
    </w:r>
    <w:r w:rsidR="00535967">
      <w:rPr>
        <w:noProof/>
      </w:rPr>
      <w:t>2025</w:t>
    </w:r>
    <w:r>
      <w:fldChar w:fldCharType="end"/>
    </w:r>
    <w:r>
      <w:tab/>
    </w:r>
    <w:r>
      <w:fldChar w:fldCharType="begin"/>
    </w:r>
    <w:r>
      <w:instrText xml:space="preserve"> DOCPROPERTY  Author  \* MERGEFORMAT </w:instrText>
    </w:r>
    <w:r>
      <w:fldChar w:fldCharType="separate"/>
    </w:r>
    <w:r w:rsidR="00535967">
      <w:t>Manufacturing Industry Skills Alliance</w:t>
    </w:r>
    <w:r w:rsidR="00535967">
      <w:fldChar w:fldCharType="end"/>
    </w:r>
  </w:p>
  <w:p w:rsidR="00490E33" w:rsidP="00490E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E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96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90E33" w:rsidRPr="00535967" w:rsidP="0053596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E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967" w:rsidRPr="002D2AF8" w:rsidP="00490E33">
    <w:pPr>
      <w:pStyle w:val="Header"/>
      <w:framePr w:wrap="around"/>
    </w:pPr>
    <w:r>
      <w:fldChar w:fldCharType="begin"/>
    </w:r>
    <w:r>
      <w:instrText xml:space="preserve"> TITLE   \* MERGEFORMAT </w:instrText>
    </w:r>
    <w:r>
      <w:fldChar w:fldCharType="separate"/>
    </w:r>
    <w:r>
      <w:t>MEAAVI0033 Perform routine removal and installation of miscellaneous aircraft electrical hardware or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35967" w:rsidP="00490E3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E33" w:rsidRPr="002D2AF8" w:rsidP="00490E33">
    <w:pPr>
      <w:pStyle w:val="Header"/>
      <w:framePr w:wrap="around"/>
    </w:pPr>
    <w:r>
      <w:fldChar w:fldCharType="begin"/>
    </w:r>
    <w:r>
      <w:instrText xml:space="preserve"> TITLE   \* MERGEFORMAT </w:instrText>
    </w:r>
    <w:r>
      <w:fldChar w:fldCharType="separate"/>
    </w:r>
    <w:r w:rsidR="00535967">
      <w:t>MEAAVI0033 Perform routine removal and installation of miscellaneous aircraft electrical hardware or components</w:t>
    </w:r>
    <w:r w:rsidR="00535967">
      <w:fldChar w:fldCharType="end"/>
    </w:r>
    <w:r>
      <w:tab/>
      <w:t xml:space="preserve">Date this document was generated: </w:t>
    </w:r>
    <w:r>
      <w:fldChar w:fldCharType="begin"/>
    </w:r>
    <w:r>
      <w:instrText xml:space="preserve"> CREATEDATE  \@ "d MMMM yyyy"  \* MERGEFORMAT </w:instrText>
    </w:r>
    <w:r>
      <w:fldChar w:fldCharType="separate"/>
    </w:r>
    <w:r w:rsidR="00535967">
      <w:rPr>
        <w:noProof/>
      </w:rPr>
      <w:t>2 March 2025</w:t>
    </w:r>
    <w:r>
      <w:fldChar w:fldCharType="end"/>
    </w:r>
  </w:p>
  <w:p w:rsidR="00490E33" w:rsidP="00490E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CEBC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6E49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B6605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0E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0E33"/>
    <w:pPr>
      <w:spacing w:before="360" w:after="60"/>
      <w:outlineLvl w:val="0"/>
    </w:pPr>
    <w:rPr>
      <w:sz w:val="32"/>
    </w:rPr>
  </w:style>
  <w:style w:type="paragraph" w:styleId="Heading2">
    <w:name w:val="heading 2"/>
    <w:basedOn w:val="HeadingBase"/>
    <w:next w:val="BodyText"/>
    <w:link w:val="Heading2Char"/>
    <w:qFormat/>
    <w:rsid w:val="00490E33"/>
    <w:pPr>
      <w:keepLines/>
      <w:spacing w:before="240" w:after="120"/>
      <w:outlineLvl w:val="1"/>
    </w:pPr>
    <w:rPr>
      <w:sz w:val="28"/>
      <w:szCs w:val="40"/>
    </w:rPr>
  </w:style>
  <w:style w:type="paragraph" w:styleId="Heading3">
    <w:name w:val="heading 3"/>
    <w:basedOn w:val="HeadingBase"/>
    <w:next w:val="BodyText"/>
    <w:link w:val="Heading3Char"/>
    <w:qFormat/>
    <w:rsid w:val="00490E33"/>
    <w:pPr>
      <w:spacing w:before="180" w:after="120"/>
      <w:outlineLvl w:val="2"/>
    </w:pPr>
    <w:rPr>
      <w:spacing w:val="-10"/>
      <w:kern w:val="32"/>
    </w:rPr>
  </w:style>
  <w:style w:type="paragraph" w:styleId="Heading4">
    <w:name w:val="heading 4"/>
    <w:basedOn w:val="HeadingBase"/>
    <w:next w:val="BodyText"/>
    <w:link w:val="Heading4Char"/>
    <w:qFormat/>
    <w:rsid w:val="00490E33"/>
    <w:pPr>
      <w:spacing w:before="160" w:after="120"/>
      <w:outlineLvl w:val="3"/>
    </w:pPr>
    <w:rPr>
      <w:sz w:val="22"/>
    </w:rPr>
  </w:style>
  <w:style w:type="paragraph" w:styleId="Heading5">
    <w:name w:val="heading 5"/>
    <w:basedOn w:val="HeadingBase"/>
    <w:next w:val="Normal"/>
    <w:link w:val="Heading5Char"/>
    <w:qFormat/>
    <w:rsid w:val="00490E33"/>
    <w:pPr>
      <w:spacing w:before="80"/>
      <w:outlineLvl w:val="4"/>
    </w:pPr>
    <w:rPr>
      <w:color w:val="918585"/>
      <w:sz w:val="20"/>
    </w:rPr>
  </w:style>
  <w:style w:type="paragraph" w:styleId="Heading6">
    <w:name w:val="heading 6"/>
    <w:basedOn w:val="HeadingBase"/>
    <w:next w:val="Normal"/>
    <w:link w:val="Heading6Char"/>
    <w:qFormat/>
    <w:rsid w:val="00490E33"/>
    <w:pPr>
      <w:spacing w:before="60"/>
      <w:outlineLvl w:val="5"/>
    </w:pPr>
    <w:rPr>
      <w:color w:val="918585"/>
      <w:sz w:val="20"/>
    </w:rPr>
  </w:style>
  <w:style w:type="paragraph" w:styleId="Heading7">
    <w:name w:val="heading 7"/>
    <w:basedOn w:val="Normal"/>
    <w:next w:val="Normal"/>
    <w:link w:val="Heading7Char"/>
    <w:qFormat/>
    <w:rsid w:val="00490E33"/>
    <w:pPr>
      <w:ind w:left="720"/>
      <w:outlineLvl w:val="6"/>
    </w:pPr>
    <w:rPr>
      <w:i/>
    </w:rPr>
  </w:style>
  <w:style w:type="paragraph" w:styleId="Heading8">
    <w:name w:val="heading 8"/>
    <w:basedOn w:val="Normal"/>
    <w:next w:val="Normal"/>
    <w:link w:val="Heading8Char"/>
    <w:qFormat/>
    <w:rsid w:val="00490E33"/>
    <w:pPr>
      <w:ind w:left="720"/>
      <w:outlineLvl w:val="7"/>
    </w:pPr>
    <w:rPr>
      <w:i/>
    </w:rPr>
  </w:style>
  <w:style w:type="paragraph" w:styleId="Heading9">
    <w:name w:val="heading 9"/>
    <w:basedOn w:val="Normal"/>
    <w:next w:val="Normal"/>
    <w:link w:val="Heading9Char"/>
    <w:qFormat/>
    <w:rsid w:val="00490E33"/>
    <w:pPr>
      <w:ind w:left="720"/>
      <w:outlineLvl w:val="8"/>
    </w:pPr>
    <w:rPr>
      <w:i/>
    </w:rPr>
  </w:style>
  <w:style w:type="character" w:default="1" w:styleId="DefaultParagraphFont">
    <w:name w:val="Default Paragraph Font"/>
    <w:uiPriority w:val="1"/>
    <w:unhideWhenUsed/>
    <w:rsid w:val="00490E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0E33"/>
  </w:style>
  <w:style w:type="character" w:customStyle="1" w:styleId="Heading1Char">
    <w:name w:val="Heading 1 Char"/>
    <w:basedOn w:val="DefaultParagraphFont"/>
    <w:link w:val="Heading1"/>
    <w:rsid w:val="00490E33"/>
    <w:rPr>
      <w:rFonts w:ascii="Times New Roman" w:eastAsia="Times New Roman" w:hAnsi="Times New Roman" w:cs="Times New Roman"/>
      <w:b/>
      <w:sz w:val="32"/>
      <w:szCs w:val="20"/>
      <w:lang w:eastAsia="en-US"/>
    </w:rPr>
  </w:style>
  <w:style w:type="paragraph" w:styleId="BodyText">
    <w:name w:val="Body Text"/>
    <w:basedOn w:val="Normal"/>
    <w:link w:val="BodyTextChar"/>
    <w:rsid w:val="00490E3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90E33"/>
    <w:rPr>
      <w:rFonts w:ascii="Times New Roman" w:eastAsia="Times New Roman" w:hAnsi="Times New Roman" w:cs="Times New Roman"/>
      <w:sz w:val="24"/>
      <w:lang w:eastAsia="en-US"/>
    </w:rPr>
  </w:style>
  <w:style w:type="paragraph" w:styleId="ListBullet">
    <w:name w:val="List Bullet"/>
    <w:basedOn w:val="List"/>
    <w:rsid w:val="00490E33"/>
    <w:pPr>
      <w:numPr>
        <w:numId w:val="12"/>
      </w:numPr>
      <w:tabs>
        <w:tab w:val="clear" w:pos="340"/>
      </w:tabs>
      <w:spacing w:before="40" w:after="40"/>
    </w:pPr>
  </w:style>
  <w:style w:type="character" w:customStyle="1" w:styleId="SpecialBold">
    <w:name w:val="Special Bold"/>
    <w:basedOn w:val="DefaultParagraphFont"/>
    <w:rsid w:val="00490E33"/>
    <w:rPr>
      <w:b/>
      <w:spacing w:val="0"/>
    </w:rPr>
  </w:style>
  <w:style w:type="paragraph" w:styleId="ListBullet2">
    <w:name w:val="List Bullet 2"/>
    <w:basedOn w:val="List2"/>
    <w:rsid w:val="00490E33"/>
    <w:pPr>
      <w:numPr>
        <w:numId w:val="13"/>
      </w:numPr>
      <w:tabs>
        <w:tab w:val="clear" w:pos="680"/>
      </w:tabs>
    </w:pPr>
  </w:style>
  <w:style w:type="paragraph" w:customStyle="1" w:styleId="SuperHeading">
    <w:name w:val="SuperHeading"/>
    <w:basedOn w:val="Normal"/>
    <w:rsid w:val="00490E33"/>
    <w:pPr>
      <w:spacing w:before="240" w:after="120"/>
      <w:outlineLvl w:val="0"/>
    </w:pPr>
    <w:rPr>
      <w:rFonts w:ascii="Times New Roman" w:hAnsi="Times New Roman"/>
      <w:b/>
      <w:sz w:val="32"/>
    </w:rPr>
  </w:style>
  <w:style w:type="paragraph" w:customStyle="1" w:styleId="AllowPageBreak">
    <w:name w:val="AllowPageBreak"/>
    <w:rsid w:val="00490E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90E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0E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0E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0E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0E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0E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0E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0E33"/>
    <w:rPr>
      <w:rFonts w:ascii="Courier New" w:eastAsia="Times New Roman" w:hAnsi="Courier New" w:cs="Times New Roman"/>
      <w:i/>
      <w:szCs w:val="20"/>
      <w:lang w:eastAsia="en-US"/>
    </w:rPr>
  </w:style>
  <w:style w:type="paragraph" w:customStyle="1" w:styleId="HeadingBase">
    <w:name w:val="Heading Base"/>
    <w:rsid w:val="00490E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0E33"/>
    <w:pPr>
      <w:tabs>
        <w:tab w:val="right" w:leader="dot" w:pos="9072"/>
      </w:tabs>
      <w:ind w:left="567"/>
    </w:pPr>
    <w:rPr>
      <w:szCs w:val="22"/>
    </w:rPr>
  </w:style>
  <w:style w:type="paragraph" w:customStyle="1" w:styleId="TOCBase">
    <w:name w:val="TOC Base"/>
    <w:rsid w:val="00490E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0E33"/>
    <w:pPr>
      <w:tabs>
        <w:tab w:val="right" w:leader="dot" w:pos="9072"/>
      </w:tabs>
      <w:spacing w:before="40" w:after="40"/>
      <w:ind w:left="284"/>
    </w:pPr>
    <w:rPr>
      <w:rFonts w:ascii="Times New Roman" w:hAnsi="Times New Roman"/>
    </w:rPr>
  </w:style>
  <w:style w:type="paragraph" w:styleId="TOC1">
    <w:name w:val="toc 1"/>
    <w:basedOn w:val="TOCBase"/>
    <w:next w:val="Normal"/>
    <w:rsid w:val="00490E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0E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0E33"/>
    <w:rPr>
      <w:rFonts w:ascii="Times New Roman" w:eastAsia="Times New Roman" w:hAnsi="Times New Roman" w:cs="Times New Roman"/>
      <w:sz w:val="16"/>
      <w:lang w:eastAsia="en-US"/>
    </w:rPr>
  </w:style>
  <w:style w:type="paragraph" w:styleId="Title">
    <w:name w:val="Title"/>
    <w:basedOn w:val="HeadingBase"/>
    <w:link w:val="TitleChar"/>
    <w:qFormat/>
    <w:rsid w:val="00490E33"/>
    <w:pPr>
      <w:spacing w:before="5040"/>
      <w:jc w:val="center"/>
    </w:pPr>
    <w:rPr>
      <w:sz w:val="48"/>
      <w:szCs w:val="72"/>
      <w:lang w:val="en-US"/>
    </w:rPr>
  </w:style>
  <w:style w:type="character" w:customStyle="1" w:styleId="TitleChar">
    <w:name w:val="Title Char"/>
    <w:basedOn w:val="DefaultParagraphFont"/>
    <w:link w:val="Title"/>
    <w:rsid w:val="00490E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0E33"/>
    <w:pPr>
      <w:tabs>
        <w:tab w:val="left" w:pos="3600"/>
        <w:tab w:val="left" w:pos="3958"/>
      </w:tabs>
    </w:pPr>
  </w:style>
  <w:style w:type="paragraph" w:styleId="List">
    <w:name w:val="List"/>
    <w:basedOn w:val="BodyText"/>
    <w:next w:val="BodyText"/>
    <w:rsid w:val="00490E33"/>
    <w:pPr>
      <w:tabs>
        <w:tab w:val="left" w:pos="340"/>
      </w:tabs>
      <w:spacing w:before="60" w:after="60"/>
      <w:ind w:left="340" w:hanging="340"/>
    </w:pPr>
  </w:style>
  <w:style w:type="paragraph" w:customStyle="1" w:styleId="Note">
    <w:name w:val="Note"/>
    <w:basedOn w:val="BodyText"/>
    <w:rsid w:val="00490E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0E33"/>
    <w:pPr>
      <w:framePr w:wrap="auto" w:hAnchor="text" w:y="6049"/>
    </w:pPr>
    <w:rPr>
      <w:color w:val="000000"/>
      <w:sz w:val="40"/>
    </w:rPr>
  </w:style>
  <w:style w:type="paragraph" w:customStyle="1" w:styleId="TOCTitle">
    <w:name w:val="TOCTitle"/>
    <w:basedOn w:val="Heading1"/>
    <w:rsid w:val="00490E33"/>
    <w:pPr>
      <w:spacing w:after="240"/>
      <w:jc w:val="center"/>
      <w:outlineLvl w:val="9"/>
    </w:pPr>
    <w:rPr>
      <w:caps/>
    </w:rPr>
  </w:style>
  <w:style w:type="paragraph" w:customStyle="1" w:styleId="Version">
    <w:name w:val="Version"/>
    <w:rsid w:val="00490E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90E33"/>
    <w:pPr>
      <w:keepNext w:val="0"/>
      <w:tabs>
        <w:tab w:val="right" w:pos="4176"/>
      </w:tabs>
      <w:ind w:left="198" w:hanging="198"/>
    </w:pPr>
    <w:rPr>
      <w:rFonts w:ascii="Garamond" w:hAnsi="Garamond"/>
    </w:rPr>
  </w:style>
  <w:style w:type="paragraph" w:styleId="IndexHeading">
    <w:name w:val="index heading"/>
    <w:basedOn w:val="Normal"/>
    <w:next w:val="Index1"/>
    <w:semiHidden/>
    <w:rsid w:val="00490E33"/>
    <w:pPr>
      <w:spacing w:before="120" w:after="120"/>
    </w:pPr>
    <w:rPr>
      <w:rFonts w:ascii="Arial" w:hAnsi="Arial"/>
      <w:b/>
      <w:color w:val="918585"/>
      <w:sz w:val="24"/>
    </w:rPr>
  </w:style>
  <w:style w:type="paragraph" w:styleId="Header">
    <w:name w:val="header"/>
    <w:basedOn w:val="Normal"/>
    <w:link w:val="HeaderChar"/>
    <w:rsid w:val="00490E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0E33"/>
    <w:rPr>
      <w:rFonts w:ascii="Times New Roman" w:eastAsia="Times New Roman" w:hAnsi="Times New Roman" w:cs="Times New Roman"/>
      <w:sz w:val="16"/>
      <w:szCs w:val="20"/>
      <w:lang w:val="en-GB" w:eastAsia="en-US"/>
    </w:rPr>
  </w:style>
  <w:style w:type="paragraph" w:customStyle="1" w:styleId="Chapter">
    <w:name w:val="Chapter"/>
    <w:basedOn w:val="Normal"/>
    <w:rsid w:val="00490E33"/>
    <w:pPr>
      <w:spacing w:before="240"/>
    </w:pPr>
    <w:rPr>
      <w:rFonts w:ascii="Times New Roman" w:hAnsi="Times New Roman"/>
      <w:smallCaps/>
      <w:spacing w:val="80"/>
      <w:sz w:val="28"/>
    </w:rPr>
  </w:style>
  <w:style w:type="paragraph" w:customStyle="1" w:styleId="InChapter">
    <w:name w:val="InChapter"/>
    <w:basedOn w:val="Heading3"/>
    <w:rsid w:val="00490E33"/>
    <w:pPr>
      <w:spacing w:after="240"/>
      <w:outlineLvl w:val="9"/>
    </w:pPr>
    <w:rPr>
      <w:noProof/>
    </w:rPr>
  </w:style>
  <w:style w:type="paragraph" w:styleId="Index2">
    <w:name w:val="index 2"/>
    <w:basedOn w:val="Normal"/>
    <w:next w:val="Normal"/>
    <w:semiHidden/>
    <w:rsid w:val="00490E33"/>
    <w:pPr>
      <w:tabs>
        <w:tab w:val="right" w:pos="4176"/>
      </w:tabs>
      <w:ind w:left="568" w:hanging="284"/>
    </w:pPr>
    <w:rPr>
      <w:rFonts w:ascii="Garamond" w:hAnsi="Garamond"/>
    </w:rPr>
  </w:style>
  <w:style w:type="paragraph" w:customStyle="1" w:styleId="Byline">
    <w:name w:val="Byline"/>
    <w:rsid w:val="00490E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0E33"/>
    <w:pPr>
      <w:tabs>
        <w:tab w:val="clear" w:pos="3600"/>
        <w:tab w:val="clear" w:pos="3958"/>
      </w:tabs>
      <w:jc w:val="right"/>
    </w:pPr>
  </w:style>
  <w:style w:type="character" w:styleId="Emphasis">
    <w:name w:val="Emphasis"/>
    <w:basedOn w:val="DefaultParagraphFont"/>
    <w:qFormat/>
    <w:rsid w:val="00490E33"/>
    <w:rPr>
      <w:i/>
    </w:rPr>
  </w:style>
  <w:style w:type="paragraph" w:styleId="Caption">
    <w:name w:val="caption"/>
    <w:basedOn w:val="BodyText"/>
    <w:next w:val="Normal"/>
    <w:qFormat/>
    <w:rsid w:val="00490E33"/>
    <w:pPr>
      <w:framePr w:w="2268" w:hSpace="181" w:vSpace="181" w:wrap="around" w:vAnchor="text" w:hAnchor="page" w:x="1135" w:y="285" w:anchorLock="1"/>
    </w:pPr>
    <w:rPr>
      <w:i/>
    </w:rPr>
  </w:style>
  <w:style w:type="paragraph" w:customStyle="1" w:styleId="MiniTOCTitle">
    <w:name w:val="MiniTOCTitle"/>
    <w:basedOn w:val="Heading4"/>
    <w:rsid w:val="00490E33"/>
    <w:pPr>
      <w:spacing w:before="240"/>
      <w:outlineLvl w:val="9"/>
    </w:pPr>
    <w:rPr>
      <w:noProof/>
      <w:sz w:val="24"/>
    </w:rPr>
  </w:style>
  <w:style w:type="paragraph" w:customStyle="1" w:styleId="MiniTOCItem">
    <w:name w:val="MiniTOCItem"/>
    <w:basedOn w:val="ListBullet"/>
    <w:rsid w:val="00490E33"/>
    <w:pPr>
      <w:numPr>
        <w:numId w:val="0"/>
      </w:numPr>
      <w:tabs>
        <w:tab w:val="right" w:leader="dot" w:pos="6521"/>
      </w:tabs>
      <w:spacing w:before="0" w:after="0"/>
    </w:pPr>
  </w:style>
  <w:style w:type="paragraph" w:customStyle="1" w:styleId="TOFTitle">
    <w:name w:val="TOFTitle"/>
    <w:basedOn w:val="TOCTitle"/>
    <w:rsid w:val="00490E33"/>
  </w:style>
  <w:style w:type="paragraph" w:styleId="TableofFigures">
    <w:name w:val="table of figures"/>
    <w:basedOn w:val="Normal"/>
    <w:next w:val="Normal"/>
    <w:semiHidden/>
    <w:rsid w:val="00490E33"/>
    <w:pPr>
      <w:tabs>
        <w:tab w:val="right" w:leader="dot" w:pos="9072"/>
      </w:tabs>
      <w:ind w:left="970" w:hanging="403"/>
    </w:pPr>
    <w:rPr>
      <w:rFonts w:ascii="Times New Roman" w:hAnsi="Times New Roman"/>
      <w:b/>
    </w:rPr>
  </w:style>
  <w:style w:type="paragraph" w:styleId="ListNumber">
    <w:name w:val="List Number"/>
    <w:basedOn w:val="List"/>
    <w:rsid w:val="00490E33"/>
    <w:pPr>
      <w:numPr>
        <w:numId w:val="15"/>
      </w:numPr>
      <w:tabs>
        <w:tab w:val="clear" w:pos="340"/>
      </w:tabs>
    </w:pPr>
  </w:style>
  <w:style w:type="character" w:customStyle="1" w:styleId="WingdingSymbols">
    <w:name w:val="Wingding Symbols"/>
    <w:rsid w:val="00490E33"/>
    <w:rPr>
      <w:rFonts w:ascii="Wingdings" w:hAnsi="Wingdings"/>
    </w:rPr>
  </w:style>
  <w:style w:type="paragraph" w:customStyle="1" w:styleId="TableHeading">
    <w:name w:val="Table Heading"/>
    <w:basedOn w:val="HeadingBase"/>
    <w:rsid w:val="00490E33"/>
    <w:pPr>
      <w:keepLines/>
      <w:pBdr>
        <w:bottom w:val="single" w:sz="6" w:space="1" w:color="918585"/>
      </w:pBdr>
      <w:spacing w:before="240"/>
    </w:pPr>
  </w:style>
  <w:style w:type="character" w:customStyle="1" w:styleId="HotSpot">
    <w:name w:val="HotSpot"/>
    <w:rsid w:val="00490E33"/>
    <w:rPr>
      <w:color w:val="0033CC"/>
      <w:u w:val="none"/>
    </w:rPr>
  </w:style>
  <w:style w:type="paragraph" w:customStyle="1" w:styleId="BodyTextRight">
    <w:name w:val="Body Text Right"/>
    <w:basedOn w:val="BodyText"/>
    <w:rsid w:val="00490E33"/>
    <w:pPr>
      <w:spacing w:before="0" w:after="0"/>
      <w:jc w:val="right"/>
    </w:pPr>
  </w:style>
  <w:style w:type="paragraph" w:styleId="Index3">
    <w:name w:val="index 3"/>
    <w:basedOn w:val="ListNumber2"/>
    <w:next w:val="Normal"/>
    <w:semiHidden/>
    <w:rsid w:val="00490E33"/>
    <w:pPr>
      <w:numPr>
        <w:numId w:val="0"/>
      </w:numPr>
      <w:tabs>
        <w:tab w:val="right" w:leader="dot" w:pos="4176"/>
      </w:tabs>
    </w:pPr>
  </w:style>
  <w:style w:type="paragraph" w:styleId="ListNumber2">
    <w:name w:val="List Number 2"/>
    <w:basedOn w:val="List2"/>
    <w:rsid w:val="00490E33"/>
    <w:pPr>
      <w:numPr>
        <w:numId w:val="10"/>
      </w:numPr>
      <w:tabs>
        <w:tab w:val="clear" w:pos="1060"/>
      </w:tabs>
    </w:pPr>
  </w:style>
  <w:style w:type="paragraph" w:customStyle="1" w:styleId="MarginNote">
    <w:name w:val="Margin Note"/>
    <w:basedOn w:val="BodyText"/>
    <w:rsid w:val="00490E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0E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0E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0E33"/>
    <w:rPr>
      <w:sz w:val="32"/>
    </w:rPr>
  </w:style>
  <w:style w:type="paragraph" w:customStyle="1" w:styleId="HeadingProcedure">
    <w:name w:val="Heading Procedure"/>
    <w:basedOn w:val="HeadingBase"/>
    <w:next w:val="Normal"/>
    <w:rsid w:val="00490E33"/>
    <w:pPr>
      <w:tabs>
        <w:tab w:val="left" w:pos="0"/>
      </w:tabs>
      <w:spacing w:before="120" w:after="60"/>
    </w:pPr>
    <w:rPr>
      <w:i/>
      <w:color w:val="918585"/>
      <w:sz w:val="22"/>
    </w:rPr>
  </w:style>
  <w:style w:type="paragraph" w:customStyle="1" w:styleId="TableBodyText">
    <w:name w:val="Table Body Text"/>
    <w:basedOn w:val="BodyText"/>
    <w:rsid w:val="00490E33"/>
    <w:pPr>
      <w:spacing w:before="60" w:after="60"/>
    </w:pPr>
  </w:style>
  <w:style w:type="paragraph" w:styleId="ListContinue">
    <w:name w:val="List Continue"/>
    <w:basedOn w:val="List"/>
    <w:rsid w:val="00490E33"/>
    <w:pPr>
      <w:ind w:firstLine="0"/>
    </w:pPr>
  </w:style>
  <w:style w:type="paragraph" w:customStyle="1" w:styleId="ListNote">
    <w:name w:val="List Note"/>
    <w:basedOn w:val="List"/>
    <w:rsid w:val="00490E33"/>
    <w:pPr>
      <w:pBdr>
        <w:top w:val="single" w:sz="6" w:space="2" w:color="918585"/>
        <w:bottom w:val="single" w:sz="6" w:space="2" w:color="918585"/>
      </w:pBdr>
      <w:tabs>
        <w:tab w:val="left" w:pos="1021"/>
      </w:tabs>
      <w:ind w:firstLine="0"/>
    </w:pPr>
  </w:style>
  <w:style w:type="paragraph" w:customStyle="1" w:styleId="Warning">
    <w:name w:val="Warning"/>
    <w:basedOn w:val="BodyText"/>
    <w:rsid w:val="00490E33"/>
    <w:pPr>
      <w:shd w:val="clear" w:color="auto" w:fill="D9D9D9"/>
      <w:tabs>
        <w:tab w:val="left" w:pos="992"/>
      </w:tabs>
      <w:ind w:left="119" w:right="119"/>
    </w:pPr>
    <w:rPr>
      <w:sz w:val="20"/>
    </w:rPr>
  </w:style>
  <w:style w:type="paragraph" w:customStyle="1" w:styleId="MarginIcons">
    <w:name w:val="Margin Icons"/>
    <w:basedOn w:val="BodyText"/>
    <w:rsid w:val="00490E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0E33"/>
    <w:rPr>
      <w:rFonts w:ascii="Courier New" w:hAnsi="Courier New"/>
    </w:rPr>
  </w:style>
  <w:style w:type="paragraph" w:customStyle="1" w:styleId="NoteBullet">
    <w:name w:val="Note Bullet"/>
    <w:basedOn w:val="Note"/>
    <w:rsid w:val="00490E33"/>
    <w:pPr>
      <w:tabs>
        <w:tab w:val="clear" w:pos="680"/>
      </w:tabs>
      <w:spacing w:before="60" w:after="60"/>
    </w:pPr>
  </w:style>
  <w:style w:type="paragraph" w:customStyle="1" w:styleId="SubHeading2">
    <w:name w:val="SubHeading2"/>
    <w:basedOn w:val="HeadingBase"/>
    <w:rsid w:val="00490E33"/>
    <w:pPr>
      <w:spacing w:before="240" w:after="60"/>
    </w:pPr>
    <w:rPr>
      <w:sz w:val="20"/>
    </w:rPr>
  </w:style>
  <w:style w:type="paragraph" w:customStyle="1" w:styleId="SubHeading1">
    <w:name w:val="SubHeading1"/>
    <w:basedOn w:val="HeadingBase"/>
    <w:rsid w:val="00490E33"/>
    <w:pPr>
      <w:spacing w:before="240" w:after="60"/>
    </w:pPr>
    <w:rPr>
      <w:color w:val="918585"/>
      <w:sz w:val="22"/>
    </w:rPr>
  </w:style>
  <w:style w:type="paragraph" w:customStyle="1" w:styleId="SideHeading">
    <w:name w:val="Side Heading"/>
    <w:basedOn w:val="HeadingBase"/>
    <w:rsid w:val="00490E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0E33"/>
    <w:pPr>
      <w:tabs>
        <w:tab w:val="num" w:pos="360"/>
      </w:tabs>
    </w:pPr>
  </w:style>
  <w:style w:type="paragraph" w:styleId="PlainText">
    <w:name w:val="Plain Text"/>
    <w:basedOn w:val="Normal"/>
    <w:link w:val="PlainTextChar"/>
    <w:rsid w:val="00490E33"/>
    <w:rPr>
      <w:sz w:val="20"/>
    </w:rPr>
  </w:style>
  <w:style w:type="character" w:customStyle="1" w:styleId="PlainTextChar">
    <w:name w:val="Plain Text Char"/>
    <w:basedOn w:val="DefaultParagraphFont"/>
    <w:link w:val="PlainText"/>
    <w:rsid w:val="00490E33"/>
    <w:rPr>
      <w:rFonts w:ascii="Courier New" w:eastAsia="Times New Roman" w:hAnsi="Courier New" w:cs="Times New Roman"/>
      <w:sz w:val="20"/>
      <w:szCs w:val="20"/>
      <w:lang w:eastAsia="en-US"/>
    </w:rPr>
  </w:style>
  <w:style w:type="character" w:customStyle="1" w:styleId="MenuOption">
    <w:name w:val="Menu Option"/>
    <w:basedOn w:val="DefaultParagraphFont"/>
    <w:rsid w:val="00490E33"/>
    <w:rPr>
      <w:b/>
      <w:smallCaps/>
    </w:rPr>
  </w:style>
  <w:style w:type="paragraph" w:customStyle="1" w:styleId="TableListNumber">
    <w:name w:val="Table List Number"/>
    <w:basedOn w:val="ListNumber"/>
    <w:rsid w:val="00490E33"/>
    <w:pPr>
      <w:numPr>
        <w:numId w:val="0"/>
      </w:numPr>
    </w:pPr>
  </w:style>
  <w:style w:type="paragraph" w:styleId="TOC4">
    <w:name w:val="toc 4"/>
    <w:basedOn w:val="TOCBase"/>
    <w:next w:val="Normal"/>
    <w:semiHidden/>
    <w:rsid w:val="00490E33"/>
    <w:pPr>
      <w:tabs>
        <w:tab w:val="right" w:leader="dot" w:pos="9071"/>
      </w:tabs>
      <w:ind w:left="1701"/>
    </w:pPr>
  </w:style>
  <w:style w:type="paragraph" w:customStyle="1" w:styleId="ListAlpha">
    <w:name w:val="List Alpha"/>
    <w:basedOn w:val="List"/>
    <w:rsid w:val="00490E33"/>
    <w:pPr>
      <w:numPr>
        <w:numId w:val="9"/>
      </w:numPr>
    </w:pPr>
  </w:style>
  <w:style w:type="paragraph" w:customStyle="1" w:styleId="ListAlpha2">
    <w:name w:val="List Alpha 2"/>
    <w:basedOn w:val="List2"/>
    <w:rsid w:val="00490E33"/>
    <w:pPr>
      <w:numPr>
        <w:numId w:val="8"/>
      </w:numPr>
    </w:pPr>
  </w:style>
  <w:style w:type="paragraph" w:styleId="List2">
    <w:name w:val="List 2"/>
    <w:basedOn w:val="BodyText"/>
    <w:rsid w:val="00490E33"/>
    <w:pPr>
      <w:tabs>
        <w:tab w:val="left" w:pos="680"/>
      </w:tabs>
      <w:spacing w:before="60" w:after="60"/>
      <w:ind w:left="680" w:hanging="340"/>
    </w:pPr>
  </w:style>
  <w:style w:type="paragraph" w:styleId="List3">
    <w:name w:val="List 3"/>
    <w:basedOn w:val="BodyText"/>
    <w:rsid w:val="00490E33"/>
    <w:pPr>
      <w:tabs>
        <w:tab w:val="left" w:pos="1021"/>
      </w:tabs>
      <w:spacing w:before="60" w:after="60"/>
      <w:ind w:left="1020" w:hanging="340"/>
    </w:pPr>
  </w:style>
  <w:style w:type="paragraph" w:styleId="List4">
    <w:name w:val="List 4"/>
    <w:basedOn w:val="BodyText"/>
    <w:rsid w:val="00490E33"/>
    <w:pPr>
      <w:tabs>
        <w:tab w:val="left" w:pos="1361"/>
      </w:tabs>
      <w:spacing w:before="60" w:after="60"/>
      <w:ind w:left="1361" w:hanging="340"/>
    </w:pPr>
  </w:style>
  <w:style w:type="paragraph" w:styleId="List5">
    <w:name w:val="List 5"/>
    <w:basedOn w:val="BodyText"/>
    <w:rsid w:val="00490E33"/>
    <w:pPr>
      <w:tabs>
        <w:tab w:val="left" w:pos="1701"/>
      </w:tabs>
      <w:spacing w:before="60" w:after="60"/>
      <w:ind w:left="1701" w:hanging="340"/>
    </w:pPr>
  </w:style>
  <w:style w:type="paragraph" w:styleId="ListBullet3">
    <w:name w:val="List Bullet 3"/>
    <w:basedOn w:val="List3"/>
    <w:rsid w:val="00490E33"/>
    <w:pPr>
      <w:numPr>
        <w:numId w:val="14"/>
      </w:numPr>
      <w:tabs>
        <w:tab w:val="clear" w:pos="1021"/>
      </w:tabs>
      <w:ind w:left="1037" w:hanging="357"/>
    </w:pPr>
  </w:style>
  <w:style w:type="paragraph" w:styleId="ListBullet4">
    <w:name w:val="List Bullet 4"/>
    <w:basedOn w:val="List4"/>
    <w:rsid w:val="00490E33"/>
    <w:pPr>
      <w:numPr>
        <w:numId w:val="3"/>
      </w:numPr>
      <w:tabs>
        <w:tab w:val="clear" w:pos="1361"/>
      </w:tabs>
    </w:pPr>
  </w:style>
  <w:style w:type="paragraph" w:styleId="ListBullet5">
    <w:name w:val="List Bullet 5"/>
    <w:basedOn w:val="List5"/>
    <w:rsid w:val="00490E33"/>
    <w:pPr>
      <w:numPr>
        <w:numId w:val="4"/>
      </w:numPr>
    </w:pPr>
  </w:style>
  <w:style w:type="paragraph" w:styleId="ListContinue2">
    <w:name w:val="List Continue 2"/>
    <w:basedOn w:val="List2"/>
    <w:rsid w:val="00490E33"/>
    <w:pPr>
      <w:ind w:firstLine="0"/>
    </w:pPr>
  </w:style>
  <w:style w:type="paragraph" w:styleId="ListContinue3">
    <w:name w:val="List Continue 3"/>
    <w:basedOn w:val="List3"/>
    <w:rsid w:val="00490E33"/>
    <w:pPr>
      <w:ind w:left="1021" w:firstLine="0"/>
    </w:pPr>
  </w:style>
  <w:style w:type="paragraph" w:styleId="ListContinue4">
    <w:name w:val="List Continue 4"/>
    <w:basedOn w:val="List4"/>
    <w:rsid w:val="00490E33"/>
    <w:pPr>
      <w:ind w:firstLine="0"/>
    </w:pPr>
  </w:style>
  <w:style w:type="paragraph" w:styleId="ListContinue5">
    <w:name w:val="List Continue 5"/>
    <w:basedOn w:val="List5"/>
    <w:rsid w:val="00490E33"/>
    <w:pPr>
      <w:ind w:firstLine="0"/>
    </w:pPr>
  </w:style>
  <w:style w:type="paragraph" w:styleId="ListNumber3">
    <w:name w:val="List Number 3"/>
    <w:basedOn w:val="List3"/>
    <w:rsid w:val="00490E33"/>
    <w:pPr>
      <w:numPr>
        <w:numId w:val="5"/>
      </w:numPr>
    </w:pPr>
  </w:style>
  <w:style w:type="paragraph" w:styleId="ListNumber4">
    <w:name w:val="List Number 4"/>
    <w:basedOn w:val="List4"/>
    <w:rsid w:val="00490E33"/>
    <w:pPr>
      <w:numPr>
        <w:numId w:val="6"/>
      </w:numPr>
    </w:pPr>
  </w:style>
  <w:style w:type="paragraph" w:styleId="ListNumber5">
    <w:name w:val="List Number 5"/>
    <w:basedOn w:val="List5"/>
    <w:rsid w:val="00490E33"/>
    <w:pPr>
      <w:numPr>
        <w:numId w:val="7"/>
      </w:numPr>
    </w:pPr>
  </w:style>
  <w:style w:type="paragraph" w:styleId="BlockText">
    <w:name w:val="Block Text"/>
    <w:basedOn w:val="Normal"/>
    <w:rsid w:val="00490E33"/>
    <w:pPr>
      <w:spacing w:after="120"/>
      <w:ind w:left="1440" w:right="1440"/>
    </w:pPr>
  </w:style>
  <w:style w:type="character" w:customStyle="1" w:styleId="Subscript">
    <w:name w:val="Subscript"/>
    <w:basedOn w:val="DefaultParagraphFont"/>
    <w:rsid w:val="00490E33"/>
    <w:rPr>
      <w:sz w:val="16"/>
      <w:vertAlign w:val="subscript"/>
    </w:rPr>
  </w:style>
  <w:style w:type="character" w:customStyle="1" w:styleId="Superscript">
    <w:name w:val="Superscript"/>
    <w:basedOn w:val="DefaultParagraphFont"/>
    <w:rsid w:val="00490E33"/>
    <w:rPr>
      <w:sz w:val="16"/>
      <w:vertAlign w:val="superscript"/>
    </w:rPr>
  </w:style>
  <w:style w:type="character" w:customStyle="1" w:styleId="Symbols">
    <w:name w:val="Symbols"/>
    <w:basedOn w:val="DefaultParagraphFont"/>
    <w:rsid w:val="00490E33"/>
    <w:rPr>
      <w:rFonts w:ascii="Symbol" w:hAnsi="Symbol"/>
    </w:rPr>
  </w:style>
  <w:style w:type="character" w:customStyle="1" w:styleId="MenuOptions">
    <w:name w:val="Menu Options"/>
    <w:basedOn w:val="DefaultParagraphFont"/>
    <w:rsid w:val="00490E33"/>
    <w:rPr>
      <w:rFonts w:ascii="Arial Narrow" w:hAnsi="Arial Narrow"/>
      <w:smallCaps/>
    </w:rPr>
  </w:style>
  <w:style w:type="character" w:customStyle="1" w:styleId="Buttons">
    <w:name w:val="Buttons"/>
    <w:basedOn w:val="DefaultParagraphFont"/>
    <w:rsid w:val="00490E33"/>
    <w:rPr>
      <w:b/>
    </w:rPr>
  </w:style>
  <w:style w:type="character" w:customStyle="1" w:styleId="Underlined">
    <w:name w:val="Underlined"/>
    <w:basedOn w:val="DefaultParagraphFont"/>
    <w:rsid w:val="00490E33"/>
    <w:rPr>
      <w:u w:val="single"/>
    </w:rPr>
  </w:style>
  <w:style w:type="paragraph" w:customStyle="1" w:styleId="TableBodyTextRight">
    <w:name w:val="Table Body Text Right"/>
    <w:basedOn w:val="TableBodyText"/>
    <w:rsid w:val="00490E33"/>
    <w:pPr>
      <w:widowControl w:val="0"/>
      <w:autoSpaceDE w:val="0"/>
      <w:autoSpaceDN w:val="0"/>
      <w:adjustRightInd w:val="0"/>
      <w:jc w:val="right"/>
    </w:pPr>
    <w:rPr>
      <w:rFonts w:cs="Arial"/>
      <w:szCs w:val="18"/>
    </w:rPr>
  </w:style>
  <w:style w:type="paragraph" w:customStyle="1" w:styleId="CopyrightText">
    <w:name w:val="Copyright Text"/>
    <w:basedOn w:val="BodyText"/>
    <w:rsid w:val="00490E33"/>
    <w:rPr>
      <w:sz w:val="18"/>
    </w:rPr>
  </w:style>
  <w:style w:type="paragraph" w:customStyle="1" w:styleId="BodySmallRight">
    <w:name w:val="Body Small Right"/>
    <w:basedOn w:val="BodyTextRight"/>
    <w:rsid w:val="00490E33"/>
    <w:rPr>
      <w:sz w:val="18"/>
      <w:szCs w:val="18"/>
    </w:rPr>
  </w:style>
  <w:style w:type="paragraph" w:customStyle="1" w:styleId="MarginEdition">
    <w:name w:val="Margin Edition"/>
    <w:basedOn w:val="MarginNote"/>
    <w:rsid w:val="00490E33"/>
    <w:pPr>
      <w:spacing w:before="0" w:after="0"/>
    </w:pPr>
    <w:rPr>
      <w:rFonts w:ascii="Times New Roman" w:hAnsi="Times New Roman"/>
      <w:color w:val="999999"/>
    </w:rPr>
  </w:style>
  <w:style w:type="paragraph" w:customStyle="1" w:styleId="Spacer">
    <w:name w:val="Spacer"/>
    <w:basedOn w:val="Normal"/>
    <w:rsid w:val="00490E33"/>
    <w:rPr>
      <w:sz w:val="2"/>
      <w:szCs w:val="2"/>
    </w:rPr>
  </w:style>
  <w:style w:type="character" w:customStyle="1" w:styleId="Small">
    <w:name w:val="Small"/>
    <w:basedOn w:val="DefaultParagraphFont"/>
    <w:rsid w:val="00490E33"/>
    <w:rPr>
      <w:sz w:val="16"/>
    </w:rPr>
  </w:style>
  <w:style w:type="paragraph" w:customStyle="1" w:styleId="WideTable">
    <w:name w:val="Wide Table"/>
    <w:basedOn w:val="Normal"/>
    <w:rsid w:val="00490E33"/>
    <w:pPr>
      <w:ind w:left="-1418"/>
    </w:pPr>
    <w:rPr>
      <w:sz w:val="2"/>
      <w:szCs w:val="2"/>
    </w:rPr>
  </w:style>
  <w:style w:type="character" w:styleId="PageNumber">
    <w:name w:val="page number"/>
    <w:basedOn w:val="DefaultParagraphFont"/>
    <w:rsid w:val="00490E33"/>
  </w:style>
  <w:style w:type="paragraph" w:styleId="Quote">
    <w:name w:val="Quote"/>
    <w:basedOn w:val="Heading1"/>
    <w:link w:val="QuoteChar"/>
    <w:qFormat/>
    <w:rsid w:val="00490E33"/>
    <w:rPr>
      <w:b w:val="0"/>
      <w:sz w:val="72"/>
      <w:szCs w:val="72"/>
      <w:lang w:val="en-NZ"/>
    </w:rPr>
  </w:style>
  <w:style w:type="character" w:customStyle="1" w:styleId="QuoteChar">
    <w:name w:val="Quote Char"/>
    <w:basedOn w:val="DefaultParagraphFont"/>
    <w:link w:val="Quote"/>
    <w:rsid w:val="00490E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0E33"/>
    <w:pPr>
      <w:pageBreakBefore/>
    </w:pPr>
  </w:style>
  <w:style w:type="paragraph" w:customStyle="1" w:styleId="Border">
    <w:name w:val="Border"/>
    <w:basedOn w:val="Normal"/>
    <w:qFormat/>
    <w:rsid w:val="00490E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0E33"/>
    <w:rPr>
      <w:b/>
      <w:bCs/>
      <w:i/>
      <w:iCs/>
      <w:color w:val="auto"/>
    </w:rPr>
  </w:style>
  <w:style w:type="paragraph" w:styleId="IntenseQuote">
    <w:name w:val="Intense Quote"/>
    <w:basedOn w:val="Normal"/>
    <w:next w:val="Normal"/>
    <w:link w:val="IntenseQuoteChar"/>
    <w:uiPriority w:val="30"/>
    <w:qFormat/>
    <w:rsid w:val="00490E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0E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0E33"/>
    <w:rPr>
      <w:smallCaps/>
      <w:color w:val="auto"/>
      <w:u w:val="single"/>
    </w:rPr>
  </w:style>
  <w:style w:type="character" w:styleId="IntenseReference">
    <w:name w:val="Intense Reference"/>
    <w:basedOn w:val="DefaultParagraphFont"/>
    <w:uiPriority w:val="32"/>
    <w:qFormat/>
    <w:rsid w:val="00490E33"/>
    <w:rPr>
      <w:b/>
      <w:bCs/>
      <w:smallCaps/>
      <w:color w:val="auto"/>
      <w:spacing w:val="5"/>
      <w:u w:val="single"/>
    </w:rPr>
  </w:style>
  <w:style w:type="paragraph" w:customStyle="1" w:styleId="2ColumnHeading">
    <w:name w:val="2Column Heading"/>
    <w:basedOn w:val="BodyText"/>
    <w:qFormat/>
    <w:rsid w:val="00490E33"/>
    <w:pPr>
      <w:spacing w:after="60"/>
      <w:ind w:left="-2268"/>
    </w:pPr>
    <w:rPr>
      <w:b/>
    </w:rPr>
  </w:style>
  <w:style w:type="paragraph" w:customStyle="1" w:styleId="Heading1TOC">
    <w:name w:val="Heading1 TOC"/>
    <w:basedOn w:val="Normal"/>
    <w:qFormat/>
    <w:rsid w:val="00490E33"/>
    <w:pPr>
      <w:spacing w:before="240" w:after="120"/>
    </w:pPr>
    <w:rPr>
      <w:rFonts w:ascii="Times New Roman" w:hAnsi="Times New Roman"/>
      <w:b/>
      <w:sz w:val="32"/>
    </w:rPr>
  </w:style>
  <w:style w:type="paragraph" w:customStyle="1" w:styleId="Heading2TOC">
    <w:name w:val="Heading2 TOC"/>
    <w:basedOn w:val="Normal"/>
    <w:qFormat/>
    <w:rsid w:val="00490E33"/>
    <w:pPr>
      <w:spacing w:before="240" w:after="60"/>
    </w:pPr>
    <w:rPr>
      <w:rFonts w:ascii="Times New Roman" w:hAnsi="Times New Roman"/>
      <w:b/>
      <w:sz w:val="28"/>
    </w:rPr>
  </w:style>
  <w:style w:type="character" w:customStyle="1" w:styleId="Underline">
    <w:name w:val="Underline"/>
    <w:basedOn w:val="DefaultParagraphFont"/>
    <w:qFormat/>
    <w:rsid w:val="00490E33"/>
    <w:rPr>
      <w:u w:val="single"/>
    </w:rPr>
  </w:style>
  <w:style w:type="character" w:customStyle="1" w:styleId="BoldandItalics">
    <w:name w:val="Bold and Italics"/>
    <w:qFormat/>
    <w:rsid w:val="00490E33"/>
    <w:rPr>
      <w:b/>
      <w:i/>
      <w:u w:val="none"/>
    </w:rPr>
  </w:style>
  <w:style w:type="paragraph" w:styleId="BalloonText">
    <w:name w:val="Balloon Text"/>
    <w:basedOn w:val="Normal"/>
    <w:link w:val="BalloonTextChar"/>
    <w:rsid w:val="00490E33"/>
    <w:rPr>
      <w:rFonts w:ascii="Tahoma" w:hAnsi="Tahoma" w:cs="Tahoma"/>
      <w:sz w:val="16"/>
      <w:szCs w:val="16"/>
    </w:rPr>
  </w:style>
  <w:style w:type="character" w:customStyle="1" w:styleId="BalloonTextChar">
    <w:name w:val="Balloon Text Char"/>
    <w:basedOn w:val="DefaultParagraphFont"/>
    <w:link w:val="BalloonText"/>
    <w:rsid w:val="00490E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0E3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90E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0E33"/>
    <w:rPr>
      <w:b/>
      <w:color w:val="660033"/>
      <w:spacing w:val="0"/>
    </w:rPr>
  </w:style>
  <w:style w:type="paragraph" w:customStyle="1" w:styleId="Nameditemlist">
    <w:name w:val="Named item list"/>
    <w:basedOn w:val="BodyText"/>
    <w:qFormat/>
    <w:rsid w:val="00490E33"/>
    <w:pPr>
      <w:tabs>
        <w:tab w:val="left" w:pos="2835"/>
      </w:tabs>
      <w:ind w:left="2835" w:hanging="2835"/>
    </w:pPr>
  </w:style>
  <w:style w:type="paragraph" w:customStyle="1" w:styleId="BodyTextnopadding">
    <w:name w:val="Body Text no padding"/>
    <w:basedOn w:val="BodyText"/>
    <w:qFormat/>
    <w:rsid w:val="00490E33"/>
    <w:pPr>
      <w:spacing w:before="0" w:after="0"/>
    </w:pPr>
  </w:style>
  <w:style w:type="paragraph" w:customStyle="1" w:styleId="BodyTextBold">
    <w:name w:val="Body Text Bold"/>
    <w:basedOn w:val="BodyText"/>
    <w:qFormat/>
    <w:rsid w:val="00490E33"/>
    <w:rPr>
      <w:b/>
    </w:rPr>
  </w:style>
  <w:style w:type="character" w:styleId="Hyperlink">
    <w:name w:val="Hyperlink"/>
    <w:basedOn w:val="DefaultParagraphFont"/>
    <w:uiPriority w:val="99"/>
    <w:unhideWhenUsed/>
    <w:rsid w:val="0053596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1072</Words>
  <Characters>7436</Characters>
  <Application>Microsoft Office Word</Application>
  <DocSecurity>0</DocSecurity>
  <Lines>181</Lines>
  <Paragraphs>110</Paragraphs>
  <ScaleCrop>false</ScaleCrop>
  <Company>Author-it Software Corporation Ltd.</Company>
  <LinksUpToDate>false</LinksUpToDate>
  <CharactersWithSpaces>8398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MEAAVI0033 Perform routine removal and installation of miscellaneous aircraft electrical hardware or components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2025-03-02T01:10:00Z</dcterms:created>
  <dcterms:modified xsi:type="dcterms:W3CDTF">2025-03-02T01:10:00Z</dcterms:modified>
</cp:coreProperties>
</file>