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42B" w:rsidP="0094542B">
      <w:pPr>
        <w:pStyle w:val="Title"/>
      </w:pPr>
      <w:r>
        <w:fldChar w:fldCharType="begin"/>
      </w:r>
      <w:r>
        <w:instrText xml:space="preserve"> TITLE   \* MERGEFORMAT </w:instrText>
      </w:r>
      <w:r>
        <w:fldChar w:fldCharType="separate"/>
      </w:r>
      <w:r>
        <w:t>Assessment Requirements for MEAAVI0017 Inspect, test and troubleshoot aircraft primary radar systems and components</w:t>
      </w:r>
      <w:r>
        <w:fldChar w:fldCharType="end"/>
      </w:r>
    </w:p>
    <w:p w:rsidR="0094542B" w:rsidP="0094542B">
      <w:pPr>
        <w:pStyle w:val="Version"/>
        <w:sectPr w:rsidSect="00F075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59F" w:rsidP="00F0759F">
      <w:pPr>
        <w:pStyle w:val="SuperHeading"/>
      </w:pPr>
      <w:r w:rsidRPr="00F0759F">
        <w:t>Assessment Requirements for MEAAVI0017 Inspect, test and troubleshoot aircraft primary radar systems and components</w:t>
      </w:r>
    </w:p>
    <w:p w:rsidR="00000000" w:rsidRPr="00F0759F" w:rsidP="00F0759F">
      <w:pPr>
        <w:pStyle w:val="Heading1"/>
      </w:pPr>
      <w:bookmarkStart w:id="1" w:name="O_1252386"/>
      <w:bookmarkEnd w:id="1"/>
      <w:r w:rsidRPr="00F0759F">
        <w:t>Modification History</w:t>
      </w:r>
    </w:p>
    <w:p w:rsidR="00000000" w:rsidRPr="00F0759F" w:rsidP="0094542B">
      <w:pPr>
        <w:pStyle w:val="BodyText"/>
      </w:pPr>
      <w:r w:rsidRPr="00F0759F">
        <w:t>Release 1. Application change</w:t>
      </w:r>
      <w:r w:rsidRPr="00F0759F">
        <w:t>d. Elements and Performance Criteria changed. Foundation Skills made explicit. Range of Conditions removed, and relevant information moved to Assessment Requirements. Assessment Requirements clarified. Supersedes and is equivalent to MEA220 Inspect, test a</w:t>
      </w:r>
      <w:r w:rsidRPr="00F0759F">
        <w:t>nd troubleshoot aircraft primary radar systems and components.</w:t>
      </w:r>
    </w:p>
    <w:p w:rsidR="00000000" w:rsidRPr="00F0759F" w:rsidP="00F0759F">
      <w:pPr>
        <w:pStyle w:val="Heading1"/>
      </w:pPr>
      <w:bookmarkStart w:id="2" w:name="O_1252387"/>
      <w:bookmarkEnd w:id="2"/>
      <w:r w:rsidRPr="00F0759F">
        <w:t>Performance Evidence</w:t>
      </w:r>
    </w:p>
    <w:p w:rsidR="00000000" w:rsidRPr="00F0759F" w:rsidP="0094542B">
      <w:pPr>
        <w:pStyle w:val="BodyText"/>
      </w:pPr>
      <w:r w:rsidRPr="00F0759F">
        <w:t>There must be evidence the candidate has completed all the tasks outlined in the elements and performance criteria of this unit, and demonstrated the abi</w:t>
      </w:r>
      <w:r w:rsidRPr="00F0759F">
        <w:t>lity to:</w:t>
      </w:r>
    </w:p>
    <w:p w:rsidR="00000000" w:rsidRPr="00F0759F" w:rsidP="00F0759F">
      <w:pPr>
        <w:pStyle w:val="ListBullet"/>
      </w:pPr>
      <w:r w:rsidRPr="00F0759F">
        <w:t>perform inspection, testing and troubleshooting on aircraft primary radar systems during scheduled or unscheduled maintenance on a primary radar system and at least one major system component or line replacement unit (LRU)</w:t>
      </w:r>
    </w:p>
    <w:p w:rsidR="00000000" w:rsidRPr="00F0759F" w:rsidP="00F0759F">
      <w:pPr>
        <w:pStyle w:val="ListBullet"/>
      </w:pPr>
      <w:r w:rsidRPr="00F0759F">
        <w:t>recognise system and co</w:t>
      </w:r>
      <w:r w:rsidRPr="00F0759F">
        <w:t>mponent defects, external damage, correct/incorrect installation, connection of plugs, terminations, attachment hardware (including cabling/harnesses/transmission lines/wave guides) and security in radar (navigation/weather) system components and interface</w:t>
      </w:r>
    </w:p>
    <w:p w:rsidR="00000000" w:rsidRPr="00F0759F" w:rsidP="00F0759F">
      <w:pPr>
        <w:pStyle w:val="ListBullet"/>
      </w:pPr>
      <w:r w:rsidRPr="00F0759F">
        <w:t>perform functional testing by applying logic processes and taking and interpreting system measurements to accurately and effectively isolate malfunctions within the system and system components and assess the system’s post-maintenance serviceability.</w:t>
      </w:r>
    </w:p>
    <w:p w:rsidR="00000000" w:rsidRPr="00F0759F" w:rsidP="00F0759F">
      <w:pPr>
        <w:pStyle w:val="ListBullet"/>
      </w:pPr>
      <w:r w:rsidRPr="00F0759F">
        <w:t>appl</w:t>
      </w:r>
      <w:r w:rsidRPr="00F0759F">
        <w:t>y testing procedures, cleanliness requirements and safety precautions at all times, and as relevant to the system/s being maintained.</w:t>
      </w:r>
    </w:p>
    <w:p w:rsidR="00000000" w:rsidRPr="00F0759F" w:rsidP="00F0759F">
      <w:pPr>
        <w:pStyle w:val="AllowPageBreak"/>
      </w:pPr>
    </w:p>
    <w:p w:rsidR="00000000" w:rsidRPr="00F0759F" w:rsidP="00F0759F">
      <w:pPr>
        <w:pStyle w:val="Heading1"/>
      </w:pPr>
      <w:bookmarkStart w:id="3" w:name="O_1252388"/>
      <w:bookmarkEnd w:id="3"/>
      <w:r w:rsidRPr="00F0759F">
        <w:t>Knowledge Evidence</w:t>
      </w:r>
    </w:p>
    <w:p w:rsidR="00000000" w:rsidRPr="00F0759F" w:rsidP="0094542B">
      <w:pPr>
        <w:pStyle w:val="BodyText"/>
      </w:pPr>
      <w:r w:rsidRPr="00F0759F">
        <w:t>There must be evidence the candidate has knowledge of:</w:t>
      </w:r>
    </w:p>
    <w:p w:rsidR="00000000" w:rsidRPr="00F0759F" w:rsidP="00F0759F">
      <w:pPr>
        <w:pStyle w:val="ListBullet"/>
      </w:pPr>
      <w:r w:rsidRPr="00F0759F">
        <w:t>component attachment methods</w:t>
      </w:r>
    </w:p>
    <w:p w:rsidR="00000000" w:rsidRPr="00F0759F" w:rsidP="00F0759F">
      <w:pPr>
        <w:pStyle w:val="ListBullet"/>
      </w:pPr>
      <w:r w:rsidRPr="00F0759F">
        <w:t xml:space="preserve">the basic layout (block diagram level), function and operation of primary radar systems </w:t>
      </w:r>
    </w:p>
    <w:p w:rsidR="00000000" w:rsidRPr="00F0759F" w:rsidP="00F0759F">
      <w:pPr>
        <w:pStyle w:val="ListBullet"/>
      </w:pPr>
      <w:r w:rsidRPr="00F0759F">
        <w:t>basic principles/functions relating to the system components and associated with:</w:t>
      </w:r>
    </w:p>
    <w:p w:rsidR="00000000" w:rsidRPr="00F0759F" w:rsidP="00F0759F">
      <w:pPr>
        <w:pStyle w:val="ListBullet2"/>
      </w:pPr>
      <w:r w:rsidRPr="00F0759F">
        <w:t>basic alternating current (AC) and direct current (DC) circuit theory</w:t>
      </w:r>
    </w:p>
    <w:p w:rsidR="00000000" w:rsidRPr="00F0759F" w:rsidP="00F0759F">
      <w:pPr>
        <w:pStyle w:val="ListBullet2"/>
      </w:pPr>
      <w:r w:rsidRPr="00F0759F">
        <w:t>digital fundamentals</w:t>
      </w:r>
    </w:p>
    <w:p w:rsidR="00000000" w:rsidRPr="00F0759F" w:rsidP="00F0759F">
      <w:pPr>
        <w:pStyle w:val="ListBullet2"/>
      </w:pPr>
      <w:r w:rsidRPr="00F0759F">
        <w:t>analogue fundamentals</w:t>
      </w:r>
    </w:p>
    <w:p w:rsidR="00000000" w:rsidRPr="00F0759F" w:rsidP="00F0759F">
      <w:pPr>
        <w:pStyle w:val="ListBullet2"/>
      </w:pPr>
      <w:r w:rsidRPr="00F0759F">
        <w:t>radar fundamentals</w:t>
      </w:r>
    </w:p>
    <w:p w:rsidR="00000000" w:rsidRPr="00F0759F" w:rsidP="00F0759F">
      <w:pPr>
        <w:pStyle w:val="ListBullet2"/>
      </w:pPr>
      <w:r w:rsidRPr="00F0759F">
        <w:t>transmission lines, waveguide and antenna characteristics</w:t>
      </w:r>
    </w:p>
    <w:p w:rsidR="00000000" w:rsidRPr="00F0759F" w:rsidP="00F0759F">
      <w:pPr>
        <w:pStyle w:val="ListBullet"/>
      </w:pPr>
      <w:r w:rsidRPr="00F0759F">
        <w:t>primary radar system maintenance requirements and troubleshooting procedures</w:t>
      </w:r>
    </w:p>
    <w:p w:rsidR="00000000" w:rsidRPr="00F0759F" w:rsidP="00F0759F">
      <w:pPr>
        <w:pStyle w:val="ListBullet"/>
      </w:pPr>
      <w:r w:rsidRPr="00F0759F">
        <w:t>work health and safety (WHS) practices for aircraft primar</w:t>
      </w:r>
      <w:r w:rsidRPr="00F0759F">
        <w:t>y radar systems including those relating to ground functional testing of radar systems</w:t>
      </w:r>
    </w:p>
    <w:p w:rsidR="00000000" w:rsidRPr="00F0759F" w:rsidP="00F0759F">
      <w:pPr>
        <w:pStyle w:val="ListBullet"/>
      </w:pPr>
      <w:r w:rsidRPr="00F0759F">
        <w:t>maintenance manuals for aircraft primary radar systems and components</w:t>
      </w:r>
    </w:p>
    <w:p w:rsidR="00000000" w:rsidRPr="00F0759F" w:rsidP="00F0759F">
      <w:pPr>
        <w:pStyle w:val="ListBullet"/>
      </w:pPr>
      <w:r w:rsidRPr="00F0759F">
        <w:t>relevant regulatory requirements and standard procedures.</w:t>
      </w:r>
    </w:p>
    <w:p w:rsidR="00000000" w:rsidRPr="00F0759F" w:rsidP="00F0759F">
      <w:pPr>
        <w:pStyle w:val="AllowPageBreak"/>
      </w:pPr>
    </w:p>
    <w:p w:rsidR="00000000" w:rsidRPr="00F0759F" w:rsidP="00F0759F">
      <w:pPr>
        <w:pStyle w:val="Heading1"/>
      </w:pPr>
      <w:bookmarkStart w:id="4" w:name="O_1252389"/>
      <w:bookmarkEnd w:id="4"/>
      <w:r w:rsidRPr="00F0759F">
        <w:t>Assessment Conditions</w:t>
      </w:r>
    </w:p>
    <w:p w:rsidR="00000000" w:rsidRPr="00F0759F" w:rsidP="0094542B">
      <w:pPr>
        <w:pStyle w:val="BodyText"/>
      </w:pPr>
      <w:r w:rsidRPr="00F0759F">
        <w:t>The following conditions of assessment represent the requirements of the regulators (DASA and CASA) and maintenance stakeholders and must be rigorously observed.</w:t>
      </w:r>
    </w:p>
    <w:p w:rsidR="00000000" w:rsidRPr="00F0759F" w:rsidP="0094542B">
      <w:pPr>
        <w:pStyle w:val="BodyText"/>
      </w:pPr>
      <w:r w:rsidRPr="00F0759F">
        <w:t>Skills must have been demonstrated under routine supervision in the workplace or in a simulate</w:t>
      </w:r>
      <w:r w:rsidRPr="00F0759F">
        <w:t>d environment that reflects workplace conditions and contingencies encountered in inspecting, testing and troubleshooting aircraft primary radar systems and components. The following conditions must be met for this unit:</w:t>
      </w:r>
    </w:p>
    <w:p w:rsidR="00000000" w:rsidRPr="00F0759F" w:rsidP="00F0759F">
      <w:pPr>
        <w:pStyle w:val="ListBullet"/>
      </w:pPr>
      <w:r w:rsidRPr="00F0759F">
        <w:t>use of suitable facilities, equipm</w:t>
      </w:r>
      <w:r w:rsidRPr="00F0759F">
        <w:t xml:space="preserve">ent and resources, including: </w:t>
      </w:r>
    </w:p>
    <w:p w:rsidR="00000000" w:rsidRPr="00F0759F" w:rsidP="00F0759F">
      <w:pPr>
        <w:pStyle w:val="ListBullet2"/>
      </w:pPr>
      <w:r w:rsidRPr="00F0759F">
        <w:t>workplace procedures, manufacturing specifications, codes, standards, manuals, and reference materials relevant to inspecting, testing and troubleshooting aircraft primary radar systems and components</w:t>
      </w:r>
    </w:p>
    <w:p w:rsidR="00000000" w:rsidRPr="00F0759F" w:rsidP="00F0759F">
      <w:pPr>
        <w:pStyle w:val="ListBullet2"/>
      </w:pPr>
      <w:r w:rsidRPr="00F0759F">
        <w:t>tool and equipment specified in the maintenance manuals</w:t>
      </w:r>
    </w:p>
    <w:p w:rsidR="00000000" w:rsidRPr="00F0759F" w:rsidP="00F0759F">
      <w:pPr>
        <w:pStyle w:val="ListBullet2"/>
      </w:pPr>
      <w:r w:rsidRPr="00F0759F">
        <w:t>general and special-purpose tools and items of ground support and test equipment.</w:t>
      </w:r>
    </w:p>
    <w:p w:rsidR="00000000" w:rsidRPr="00F0759F" w:rsidP="0094542B">
      <w:pPr>
        <w:pStyle w:val="BodyText"/>
      </w:pPr>
      <w:r w:rsidRPr="00F0759F">
        <w:t xml:space="preserve">Evidence of tasks demonstrating competency must be recorded in a log of industrial experience and achievement. </w:t>
      </w:r>
    </w:p>
    <w:p w:rsidR="00000000" w:rsidRPr="00F0759F" w:rsidP="0094542B">
      <w:pPr>
        <w:pStyle w:val="BodyText"/>
      </w:pPr>
      <w:r w:rsidRPr="00F0759F">
        <w:t>Assess</w:t>
      </w:r>
      <w:r w:rsidRPr="00F0759F">
        <w:t>ors must satisfy the NVR/AQTF mandatory competency requirements for assessors.</w:t>
      </w:r>
    </w:p>
    <w:p w:rsidR="00000000" w:rsidRPr="00F0759F" w:rsidP="00F0759F">
      <w:pPr>
        <w:pStyle w:val="Heading1"/>
      </w:pPr>
      <w:bookmarkStart w:id="5" w:name="O_1252392"/>
      <w:bookmarkEnd w:id="5"/>
      <w:r w:rsidRPr="00F0759F">
        <w:t>Links</w:t>
      </w:r>
    </w:p>
    <w:p w:rsidR="00000000" w:rsidRPr="00F0759F" w:rsidP="0094542B">
      <w:pPr>
        <w:pStyle w:val="BodyText"/>
      </w:pPr>
      <w:r w:rsidRPr="00F0759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24958">
        <w:rPr>
          <w:rStyle w:val="Hyperlink"/>
        </w:rPr>
        <w:t>https://vetnet.gov.au/Pages/TrainingDocs.aspx?q=ce216c9c-04d5-4b3b-9bcf-4e81d0950371</w:t>
      </w:r>
      <w:r>
        <w:fldChar w:fldCharType="end"/>
      </w:r>
    </w:p>
    <w:p w:rsidR="00000000" w:rsidRPr="00F0759F" w:rsidP="00F0759F"/>
    <w:sectPr w:rsidSect="00F075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9F" w:rsidRPr="0094542B" w:rsidP="009454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2B" w:rsidP="00F075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4542B" w:rsidP="00F075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542B" w:rsidP="00F075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59F" w:rsidRPr="0094542B" w:rsidP="009454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2B" w:rsidRPr="002D2AF8" w:rsidP="00F0759F">
    <w:pPr>
      <w:pStyle w:val="Header"/>
      <w:framePr w:wrap="around"/>
    </w:pPr>
    <w:r>
      <w:fldChar w:fldCharType="begin"/>
    </w:r>
    <w:r>
      <w:instrText xml:space="preserve"> TITLE   \* MERGEFORMAT </w:instrText>
    </w:r>
    <w:r>
      <w:fldChar w:fldCharType="separate"/>
    </w:r>
    <w:r>
      <w:t>Assessment Requirements for MEAAVI0017 Inspect, test and troubleshoot aircraft primary radar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4542B" w:rsidP="00F075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845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7A7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5E2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5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59F"/>
    <w:pPr>
      <w:spacing w:before="360" w:after="60"/>
      <w:outlineLvl w:val="0"/>
    </w:pPr>
    <w:rPr>
      <w:sz w:val="32"/>
    </w:rPr>
  </w:style>
  <w:style w:type="paragraph" w:styleId="Heading2">
    <w:name w:val="heading 2"/>
    <w:basedOn w:val="HeadingBase"/>
    <w:next w:val="BodyText"/>
    <w:link w:val="Heading2Char"/>
    <w:qFormat/>
    <w:rsid w:val="00F0759F"/>
    <w:pPr>
      <w:keepLines/>
      <w:spacing w:before="240" w:after="120"/>
      <w:outlineLvl w:val="1"/>
    </w:pPr>
    <w:rPr>
      <w:sz w:val="28"/>
      <w:szCs w:val="40"/>
    </w:rPr>
  </w:style>
  <w:style w:type="paragraph" w:styleId="Heading3">
    <w:name w:val="heading 3"/>
    <w:basedOn w:val="HeadingBase"/>
    <w:next w:val="BodyText"/>
    <w:link w:val="Heading3Char"/>
    <w:qFormat/>
    <w:rsid w:val="00F0759F"/>
    <w:pPr>
      <w:spacing w:before="180" w:after="120"/>
      <w:outlineLvl w:val="2"/>
    </w:pPr>
    <w:rPr>
      <w:spacing w:val="-10"/>
      <w:kern w:val="32"/>
    </w:rPr>
  </w:style>
  <w:style w:type="paragraph" w:styleId="Heading4">
    <w:name w:val="heading 4"/>
    <w:basedOn w:val="HeadingBase"/>
    <w:next w:val="BodyText"/>
    <w:link w:val="Heading4Char"/>
    <w:qFormat/>
    <w:rsid w:val="00F0759F"/>
    <w:pPr>
      <w:spacing w:before="160" w:after="120"/>
      <w:outlineLvl w:val="3"/>
    </w:pPr>
    <w:rPr>
      <w:sz w:val="22"/>
    </w:rPr>
  </w:style>
  <w:style w:type="paragraph" w:styleId="Heading5">
    <w:name w:val="heading 5"/>
    <w:basedOn w:val="HeadingBase"/>
    <w:next w:val="Normal"/>
    <w:link w:val="Heading5Char"/>
    <w:qFormat/>
    <w:rsid w:val="00F0759F"/>
    <w:pPr>
      <w:spacing w:before="80"/>
      <w:outlineLvl w:val="4"/>
    </w:pPr>
    <w:rPr>
      <w:color w:val="918585"/>
      <w:sz w:val="20"/>
    </w:rPr>
  </w:style>
  <w:style w:type="paragraph" w:styleId="Heading6">
    <w:name w:val="heading 6"/>
    <w:basedOn w:val="HeadingBase"/>
    <w:next w:val="Normal"/>
    <w:link w:val="Heading6Char"/>
    <w:qFormat/>
    <w:rsid w:val="00F0759F"/>
    <w:pPr>
      <w:spacing w:before="60"/>
      <w:outlineLvl w:val="5"/>
    </w:pPr>
    <w:rPr>
      <w:color w:val="918585"/>
      <w:sz w:val="20"/>
    </w:rPr>
  </w:style>
  <w:style w:type="paragraph" w:styleId="Heading7">
    <w:name w:val="heading 7"/>
    <w:basedOn w:val="Normal"/>
    <w:next w:val="Normal"/>
    <w:link w:val="Heading7Char"/>
    <w:qFormat/>
    <w:rsid w:val="00F0759F"/>
    <w:pPr>
      <w:ind w:left="720"/>
      <w:outlineLvl w:val="6"/>
    </w:pPr>
    <w:rPr>
      <w:i/>
    </w:rPr>
  </w:style>
  <w:style w:type="paragraph" w:styleId="Heading8">
    <w:name w:val="heading 8"/>
    <w:basedOn w:val="Normal"/>
    <w:next w:val="Normal"/>
    <w:link w:val="Heading8Char"/>
    <w:qFormat/>
    <w:rsid w:val="00F0759F"/>
    <w:pPr>
      <w:ind w:left="720"/>
      <w:outlineLvl w:val="7"/>
    </w:pPr>
    <w:rPr>
      <w:i/>
    </w:rPr>
  </w:style>
  <w:style w:type="paragraph" w:styleId="Heading9">
    <w:name w:val="heading 9"/>
    <w:basedOn w:val="Normal"/>
    <w:next w:val="Normal"/>
    <w:link w:val="Heading9Char"/>
    <w:qFormat/>
    <w:rsid w:val="00F0759F"/>
    <w:pPr>
      <w:ind w:left="720"/>
      <w:outlineLvl w:val="8"/>
    </w:pPr>
    <w:rPr>
      <w:i/>
    </w:rPr>
  </w:style>
  <w:style w:type="character" w:default="1" w:styleId="DefaultParagraphFont">
    <w:name w:val="Default Paragraph Font"/>
    <w:uiPriority w:val="1"/>
    <w:unhideWhenUsed/>
    <w:rsid w:val="00F075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59F"/>
  </w:style>
  <w:style w:type="character" w:customStyle="1" w:styleId="Heading1Char">
    <w:name w:val="Heading 1 Char"/>
    <w:basedOn w:val="DefaultParagraphFont"/>
    <w:link w:val="Heading1"/>
    <w:rsid w:val="00F0759F"/>
    <w:rPr>
      <w:rFonts w:ascii="Times New Roman" w:eastAsia="Times New Roman" w:hAnsi="Times New Roman" w:cs="Times New Roman"/>
      <w:b/>
      <w:sz w:val="32"/>
      <w:szCs w:val="20"/>
      <w:lang w:eastAsia="en-US"/>
    </w:rPr>
  </w:style>
  <w:style w:type="paragraph" w:styleId="BodyText">
    <w:name w:val="Body Text"/>
    <w:basedOn w:val="Normal"/>
    <w:link w:val="BodyTextChar"/>
    <w:rsid w:val="00F075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59F"/>
    <w:rPr>
      <w:rFonts w:ascii="Times New Roman" w:eastAsia="Times New Roman" w:hAnsi="Times New Roman" w:cs="Times New Roman"/>
      <w:sz w:val="24"/>
      <w:lang w:eastAsia="en-US"/>
    </w:rPr>
  </w:style>
  <w:style w:type="paragraph" w:styleId="ListBullet">
    <w:name w:val="List Bullet"/>
    <w:basedOn w:val="List"/>
    <w:rsid w:val="00F0759F"/>
    <w:pPr>
      <w:numPr>
        <w:numId w:val="12"/>
      </w:numPr>
      <w:tabs>
        <w:tab w:val="clear" w:pos="340"/>
      </w:tabs>
      <w:spacing w:before="40" w:after="40"/>
    </w:pPr>
  </w:style>
  <w:style w:type="paragraph" w:styleId="ListBullet2">
    <w:name w:val="List Bullet 2"/>
    <w:basedOn w:val="List2"/>
    <w:rsid w:val="00F0759F"/>
    <w:pPr>
      <w:numPr>
        <w:numId w:val="13"/>
      </w:numPr>
      <w:tabs>
        <w:tab w:val="clear" w:pos="680"/>
      </w:tabs>
    </w:pPr>
  </w:style>
  <w:style w:type="paragraph" w:customStyle="1" w:styleId="SuperHeading">
    <w:name w:val="SuperHeading"/>
    <w:basedOn w:val="Normal"/>
    <w:rsid w:val="00F0759F"/>
    <w:pPr>
      <w:spacing w:before="240" w:after="120"/>
      <w:outlineLvl w:val="0"/>
    </w:pPr>
    <w:rPr>
      <w:rFonts w:ascii="Times New Roman" w:hAnsi="Times New Roman"/>
      <w:b/>
      <w:sz w:val="32"/>
    </w:rPr>
  </w:style>
  <w:style w:type="paragraph" w:customStyle="1" w:styleId="AllowPageBreak">
    <w:name w:val="AllowPageBreak"/>
    <w:rsid w:val="00F075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5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5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5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5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5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5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5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59F"/>
    <w:rPr>
      <w:rFonts w:ascii="Courier New" w:eastAsia="Times New Roman" w:hAnsi="Courier New" w:cs="Times New Roman"/>
      <w:i/>
      <w:szCs w:val="20"/>
      <w:lang w:eastAsia="en-US"/>
    </w:rPr>
  </w:style>
  <w:style w:type="paragraph" w:customStyle="1" w:styleId="HeadingBase">
    <w:name w:val="Heading Base"/>
    <w:rsid w:val="00F075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59F"/>
    <w:pPr>
      <w:tabs>
        <w:tab w:val="right" w:leader="dot" w:pos="9072"/>
      </w:tabs>
      <w:ind w:left="567"/>
    </w:pPr>
    <w:rPr>
      <w:szCs w:val="22"/>
    </w:rPr>
  </w:style>
  <w:style w:type="paragraph" w:customStyle="1" w:styleId="TOCBase">
    <w:name w:val="TOC Base"/>
    <w:rsid w:val="00F075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59F"/>
    <w:pPr>
      <w:tabs>
        <w:tab w:val="right" w:leader="dot" w:pos="9072"/>
      </w:tabs>
      <w:spacing w:before="40" w:after="40"/>
      <w:ind w:left="284"/>
    </w:pPr>
    <w:rPr>
      <w:rFonts w:ascii="Times New Roman" w:hAnsi="Times New Roman"/>
    </w:rPr>
  </w:style>
  <w:style w:type="paragraph" w:styleId="TOC1">
    <w:name w:val="toc 1"/>
    <w:basedOn w:val="TOCBase"/>
    <w:next w:val="Normal"/>
    <w:rsid w:val="00F075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5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59F"/>
    <w:rPr>
      <w:rFonts w:ascii="Times New Roman" w:eastAsia="Times New Roman" w:hAnsi="Times New Roman" w:cs="Times New Roman"/>
      <w:sz w:val="16"/>
      <w:lang w:eastAsia="en-US"/>
    </w:rPr>
  </w:style>
  <w:style w:type="paragraph" w:styleId="Title">
    <w:name w:val="Title"/>
    <w:basedOn w:val="HeadingBase"/>
    <w:link w:val="TitleChar"/>
    <w:qFormat/>
    <w:rsid w:val="00F0759F"/>
    <w:pPr>
      <w:spacing w:before="5040"/>
      <w:jc w:val="center"/>
    </w:pPr>
    <w:rPr>
      <w:sz w:val="48"/>
      <w:szCs w:val="72"/>
      <w:lang w:val="en-US"/>
    </w:rPr>
  </w:style>
  <w:style w:type="character" w:customStyle="1" w:styleId="TitleChar">
    <w:name w:val="Title Char"/>
    <w:basedOn w:val="DefaultParagraphFont"/>
    <w:link w:val="Title"/>
    <w:rsid w:val="00F075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59F"/>
    <w:pPr>
      <w:tabs>
        <w:tab w:val="left" w:pos="3600"/>
        <w:tab w:val="left" w:pos="3958"/>
      </w:tabs>
    </w:pPr>
  </w:style>
  <w:style w:type="paragraph" w:styleId="List">
    <w:name w:val="List"/>
    <w:basedOn w:val="BodyText"/>
    <w:next w:val="BodyText"/>
    <w:rsid w:val="00F0759F"/>
    <w:pPr>
      <w:tabs>
        <w:tab w:val="left" w:pos="340"/>
      </w:tabs>
      <w:spacing w:before="60" w:after="60"/>
      <w:ind w:left="340" w:hanging="340"/>
    </w:pPr>
  </w:style>
  <w:style w:type="paragraph" w:customStyle="1" w:styleId="Note">
    <w:name w:val="Note"/>
    <w:basedOn w:val="BodyText"/>
    <w:rsid w:val="00F0759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59F"/>
    <w:rPr>
      <w:b/>
      <w:spacing w:val="0"/>
    </w:rPr>
  </w:style>
  <w:style w:type="paragraph" w:customStyle="1" w:styleId="SuperTitle">
    <w:name w:val="SuperTitle"/>
    <w:basedOn w:val="Title"/>
    <w:rsid w:val="00F0759F"/>
    <w:pPr>
      <w:framePr w:wrap="auto" w:hAnchor="text" w:y="6049"/>
    </w:pPr>
    <w:rPr>
      <w:color w:val="000000"/>
      <w:sz w:val="40"/>
    </w:rPr>
  </w:style>
  <w:style w:type="paragraph" w:customStyle="1" w:styleId="TOCTitle">
    <w:name w:val="TOCTitle"/>
    <w:basedOn w:val="Heading1"/>
    <w:rsid w:val="00F0759F"/>
    <w:pPr>
      <w:spacing w:after="240"/>
      <w:jc w:val="center"/>
      <w:outlineLvl w:val="9"/>
    </w:pPr>
    <w:rPr>
      <w:caps/>
    </w:rPr>
  </w:style>
  <w:style w:type="paragraph" w:customStyle="1" w:styleId="Version">
    <w:name w:val="Version"/>
    <w:rsid w:val="00F075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59F"/>
    <w:pPr>
      <w:keepNext w:val="0"/>
      <w:tabs>
        <w:tab w:val="right" w:pos="4176"/>
      </w:tabs>
      <w:ind w:left="198" w:hanging="198"/>
    </w:pPr>
    <w:rPr>
      <w:rFonts w:ascii="Garamond" w:hAnsi="Garamond"/>
    </w:rPr>
  </w:style>
  <w:style w:type="paragraph" w:styleId="IndexHeading">
    <w:name w:val="index heading"/>
    <w:basedOn w:val="Normal"/>
    <w:next w:val="Index1"/>
    <w:semiHidden/>
    <w:rsid w:val="00F0759F"/>
    <w:pPr>
      <w:spacing w:before="120" w:after="120"/>
    </w:pPr>
    <w:rPr>
      <w:rFonts w:ascii="Arial" w:hAnsi="Arial"/>
      <w:b/>
      <w:color w:val="918585"/>
      <w:sz w:val="24"/>
    </w:rPr>
  </w:style>
  <w:style w:type="paragraph" w:styleId="Header">
    <w:name w:val="header"/>
    <w:basedOn w:val="Normal"/>
    <w:link w:val="HeaderChar"/>
    <w:rsid w:val="00F075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59F"/>
    <w:rPr>
      <w:rFonts w:ascii="Times New Roman" w:eastAsia="Times New Roman" w:hAnsi="Times New Roman" w:cs="Times New Roman"/>
      <w:sz w:val="16"/>
      <w:szCs w:val="20"/>
      <w:lang w:val="en-GB" w:eastAsia="en-US"/>
    </w:rPr>
  </w:style>
  <w:style w:type="paragraph" w:customStyle="1" w:styleId="Chapter">
    <w:name w:val="Chapter"/>
    <w:basedOn w:val="Normal"/>
    <w:rsid w:val="00F0759F"/>
    <w:pPr>
      <w:spacing w:before="240"/>
    </w:pPr>
    <w:rPr>
      <w:rFonts w:ascii="Times New Roman" w:hAnsi="Times New Roman"/>
      <w:smallCaps/>
      <w:spacing w:val="80"/>
      <w:sz w:val="28"/>
    </w:rPr>
  </w:style>
  <w:style w:type="paragraph" w:customStyle="1" w:styleId="InChapter">
    <w:name w:val="InChapter"/>
    <w:basedOn w:val="Heading3"/>
    <w:rsid w:val="00F0759F"/>
    <w:pPr>
      <w:spacing w:after="240"/>
      <w:outlineLvl w:val="9"/>
    </w:pPr>
    <w:rPr>
      <w:noProof/>
    </w:rPr>
  </w:style>
  <w:style w:type="paragraph" w:styleId="Index2">
    <w:name w:val="index 2"/>
    <w:basedOn w:val="Normal"/>
    <w:next w:val="Normal"/>
    <w:semiHidden/>
    <w:rsid w:val="00F0759F"/>
    <w:pPr>
      <w:tabs>
        <w:tab w:val="right" w:pos="4176"/>
      </w:tabs>
      <w:ind w:left="568" w:hanging="284"/>
    </w:pPr>
    <w:rPr>
      <w:rFonts w:ascii="Garamond" w:hAnsi="Garamond"/>
    </w:rPr>
  </w:style>
  <w:style w:type="paragraph" w:customStyle="1" w:styleId="Byline">
    <w:name w:val="Byline"/>
    <w:rsid w:val="00F075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59F"/>
    <w:pPr>
      <w:tabs>
        <w:tab w:val="clear" w:pos="3600"/>
        <w:tab w:val="clear" w:pos="3958"/>
      </w:tabs>
      <w:jc w:val="right"/>
    </w:pPr>
  </w:style>
  <w:style w:type="character" w:styleId="Emphasis">
    <w:name w:val="Emphasis"/>
    <w:basedOn w:val="DefaultParagraphFont"/>
    <w:qFormat/>
    <w:rsid w:val="00F0759F"/>
    <w:rPr>
      <w:i/>
    </w:rPr>
  </w:style>
  <w:style w:type="paragraph" w:styleId="Caption">
    <w:name w:val="caption"/>
    <w:basedOn w:val="BodyText"/>
    <w:next w:val="Normal"/>
    <w:qFormat/>
    <w:rsid w:val="00F0759F"/>
    <w:pPr>
      <w:framePr w:w="2268" w:hSpace="181" w:vSpace="181" w:wrap="around" w:vAnchor="text" w:hAnchor="page" w:x="1135" w:y="285" w:anchorLock="1"/>
    </w:pPr>
    <w:rPr>
      <w:i/>
    </w:rPr>
  </w:style>
  <w:style w:type="paragraph" w:customStyle="1" w:styleId="MiniTOCTitle">
    <w:name w:val="MiniTOCTitle"/>
    <w:basedOn w:val="Heading4"/>
    <w:rsid w:val="00F0759F"/>
    <w:pPr>
      <w:spacing w:before="240"/>
      <w:outlineLvl w:val="9"/>
    </w:pPr>
    <w:rPr>
      <w:noProof/>
      <w:sz w:val="24"/>
    </w:rPr>
  </w:style>
  <w:style w:type="paragraph" w:customStyle="1" w:styleId="MiniTOCItem">
    <w:name w:val="MiniTOCItem"/>
    <w:basedOn w:val="ListBullet"/>
    <w:rsid w:val="00F0759F"/>
    <w:pPr>
      <w:numPr>
        <w:numId w:val="0"/>
      </w:numPr>
      <w:tabs>
        <w:tab w:val="right" w:leader="dot" w:pos="6521"/>
      </w:tabs>
      <w:spacing w:before="0" w:after="0"/>
    </w:pPr>
  </w:style>
  <w:style w:type="paragraph" w:customStyle="1" w:styleId="TOFTitle">
    <w:name w:val="TOFTitle"/>
    <w:basedOn w:val="TOCTitle"/>
    <w:rsid w:val="00F0759F"/>
  </w:style>
  <w:style w:type="paragraph" w:styleId="TableofFigures">
    <w:name w:val="table of figures"/>
    <w:basedOn w:val="Normal"/>
    <w:next w:val="Normal"/>
    <w:semiHidden/>
    <w:rsid w:val="00F0759F"/>
    <w:pPr>
      <w:tabs>
        <w:tab w:val="right" w:leader="dot" w:pos="9072"/>
      </w:tabs>
      <w:ind w:left="970" w:hanging="403"/>
    </w:pPr>
    <w:rPr>
      <w:rFonts w:ascii="Times New Roman" w:hAnsi="Times New Roman"/>
      <w:b/>
    </w:rPr>
  </w:style>
  <w:style w:type="paragraph" w:styleId="ListNumber">
    <w:name w:val="List Number"/>
    <w:basedOn w:val="List"/>
    <w:rsid w:val="00F0759F"/>
    <w:pPr>
      <w:numPr>
        <w:numId w:val="15"/>
      </w:numPr>
      <w:tabs>
        <w:tab w:val="clear" w:pos="340"/>
      </w:tabs>
    </w:pPr>
  </w:style>
  <w:style w:type="character" w:customStyle="1" w:styleId="WingdingSymbols">
    <w:name w:val="Wingding Symbols"/>
    <w:rsid w:val="00F0759F"/>
    <w:rPr>
      <w:rFonts w:ascii="Wingdings" w:hAnsi="Wingdings"/>
    </w:rPr>
  </w:style>
  <w:style w:type="paragraph" w:customStyle="1" w:styleId="TableHeading">
    <w:name w:val="Table Heading"/>
    <w:basedOn w:val="HeadingBase"/>
    <w:rsid w:val="00F0759F"/>
    <w:pPr>
      <w:keepLines/>
      <w:pBdr>
        <w:bottom w:val="single" w:sz="6" w:space="1" w:color="918585"/>
      </w:pBdr>
      <w:spacing w:before="240"/>
    </w:pPr>
  </w:style>
  <w:style w:type="character" w:customStyle="1" w:styleId="HotSpot">
    <w:name w:val="HotSpot"/>
    <w:rsid w:val="00F0759F"/>
    <w:rPr>
      <w:color w:val="0033CC"/>
      <w:u w:val="none"/>
    </w:rPr>
  </w:style>
  <w:style w:type="paragraph" w:customStyle="1" w:styleId="BodyTextRight">
    <w:name w:val="Body Text Right"/>
    <w:basedOn w:val="BodyText"/>
    <w:rsid w:val="00F0759F"/>
    <w:pPr>
      <w:spacing w:before="0" w:after="0"/>
      <w:jc w:val="right"/>
    </w:pPr>
  </w:style>
  <w:style w:type="paragraph" w:styleId="Index3">
    <w:name w:val="index 3"/>
    <w:basedOn w:val="ListNumber2"/>
    <w:next w:val="Normal"/>
    <w:semiHidden/>
    <w:rsid w:val="00F0759F"/>
    <w:pPr>
      <w:numPr>
        <w:numId w:val="0"/>
      </w:numPr>
      <w:tabs>
        <w:tab w:val="right" w:leader="dot" w:pos="4176"/>
      </w:tabs>
    </w:pPr>
  </w:style>
  <w:style w:type="paragraph" w:styleId="ListNumber2">
    <w:name w:val="List Number 2"/>
    <w:basedOn w:val="List2"/>
    <w:rsid w:val="00F0759F"/>
    <w:pPr>
      <w:numPr>
        <w:numId w:val="10"/>
      </w:numPr>
      <w:tabs>
        <w:tab w:val="clear" w:pos="1060"/>
      </w:tabs>
    </w:pPr>
  </w:style>
  <w:style w:type="paragraph" w:customStyle="1" w:styleId="MarginNote">
    <w:name w:val="Margin Note"/>
    <w:basedOn w:val="BodyText"/>
    <w:rsid w:val="00F075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5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5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59F"/>
    <w:rPr>
      <w:sz w:val="32"/>
    </w:rPr>
  </w:style>
  <w:style w:type="paragraph" w:customStyle="1" w:styleId="HeadingProcedure">
    <w:name w:val="Heading Procedure"/>
    <w:basedOn w:val="HeadingBase"/>
    <w:next w:val="Normal"/>
    <w:rsid w:val="00F0759F"/>
    <w:pPr>
      <w:tabs>
        <w:tab w:val="left" w:pos="0"/>
      </w:tabs>
      <w:spacing w:before="120" w:after="60"/>
    </w:pPr>
    <w:rPr>
      <w:i/>
      <w:color w:val="918585"/>
      <w:sz w:val="22"/>
    </w:rPr>
  </w:style>
  <w:style w:type="paragraph" w:customStyle="1" w:styleId="TableBodyText">
    <w:name w:val="Table Body Text"/>
    <w:basedOn w:val="BodyText"/>
    <w:rsid w:val="00F0759F"/>
    <w:pPr>
      <w:spacing w:before="60" w:after="60"/>
    </w:pPr>
  </w:style>
  <w:style w:type="paragraph" w:styleId="ListContinue">
    <w:name w:val="List Continue"/>
    <w:basedOn w:val="List"/>
    <w:rsid w:val="00F0759F"/>
    <w:pPr>
      <w:ind w:firstLine="0"/>
    </w:pPr>
  </w:style>
  <w:style w:type="paragraph" w:customStyle="1" w:styleId="ListNote">
    <w:name w:val="List Note"/>
    <w:basedOn w:val="List"/>
    <w:rsid w:val="00F0759F"/>
    <w:pPr>
      <w:pBdr>
        <w:top w:val="single" w:sz="6" w:space="2" w:color="918585"/>
        <w:bottom w:val="single" w:sz="6" w:space="2" w:color="918585"/>
      </w:pBdr>
      <w:tabs>
        <w:tab w:val="left" w:pos="1021"/>
      </w:tabs>
      <w:ind w:firstLine="0"/>
    </w:pPr>
  </w:style>
  <w:style w:type="paragraph" w:customStyle="1" w:styleId="Warning">
    <w:name w:val="Warning"/>
    <w:basedOn w:val="BodyText"/>
    <w:rsid w:val="00F0759F"/>
    <w:pPr>
      <w:shd w:val="clear" w:color="auto" w:fill="D9D9D9"/>
      <w:tabs>
        <w:tab w:val="left" w:pos="992"/>
      </w:tabs>
      <w:ind w:left="119" w:right="119"/>
    </w:pPr>
    <w:rPr>
      <w:sz w:val="20"/>
    </w:rPr>
  </w:style>
  <w:style w:type="paragraph" w:customStyle="1" w:styleId="MarginIcons">
    <w:name w:val="Margin Icons"/>
    <w:basedOn w:val="BodyText"/>
    <w:rsid w:val="00F075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59F"/>
    <w:rPr>
      <w:rFonts w:ascii="Courier New" w:hAnsi="Courier New"/>
    </w:rPr>
  </w:style>
  <w:style w:type="paragraph" w:customStyle="1" w:styleId="NoteBullet">
    <w:name w:val="Note Bullet"/>
    <w:basedOn w:val="Note"/>
    <w:rsid w:val="00F0759F"/>
    <w:pPr>
      <w:tabs>
        <w:tab w:val="clear" w:pos="680"/>
      </w:tabs>
      <w:spacing w:before="60" w:after="60"/>
    </w:pPr>
  </w:style>
  <w:style w:type="paragraph" w:customStyle="1" w:styleId="SubHeading2">
    <w:name w:val="SubHeading2"/>
    <w:basedOn w:val="HeadingBase"/>
    <w:rsid w:val="00F0759F"/>
    <w:pPr>
      <w:spacing w:before="240" w:after="60"/>
    </w:pPr>
    <w:rPr>
      <w:sz w:val="20"/>
    </w:rPr>
  </w:style>
  <w:style w:type="paragraph" w:customStyle="1" w:styleId="SubHeading1">
    <w:name w:val="SubHeading1"/>
    <w:basedOn w:val="HeadingBase"/>
    <w:rsid w:val="00F0759F"/>
    <w:pPr>
      <w:spacing w:before="240" w:after="60"/>
    </w:pPr>
    <w:rPr>
      <w:color w:val="918585"/>
      <w:sz w:val="22"/>
    </w:rPr>
  </w:style>
  <w:style w:type="paragraph" w:customStyle="1" w:styleId="SideHeading">
    <w:name w:val="Side Heading"/>
    <w:basedOn w:val="HeadingBase"/>
    <w:rsid w:val="00F075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59F"/>
    <w:pPr>
      <w:tabs>
        <w:tab w:val="num" w:pos="360"/>
      </w:tabs>
    </w:pPr>
  </w:style>
  <w:style w:type="paragraph" w:styleId="PlainText">
    <w:name w:val="Plain Text"/>
    <w:basedOn w:val="Normal"/>
    <w:link w:val="PlainTextChar"/>
    <w:rsid w:val="00F0759F"/>
    <w:rPr>
      <w:sz w:val="20"/>
    </w:rPr>
  </w:style>
  <w:style w:type="character" w:customStyle="1" w:styleId="PlainTextChar">
    <w:name w:val="Plain Text Char"/>
    <w:basedOn w:val="DefaultParagraphFont"/>
    <w:link w:val="PlainText"/>
    <w:rsid w:val="00F0759F"/>
    <w:rPr>
      <w:rFonts w:ascii="Courier New" w:eastAsia="Times New Roman" w:hAnsi="Courier New" w:cs="Times New Roman"/>
      <w:sz w:val="20"/>
      <w:szCs w:val="20"/>
      <w:lang w:eastAsia="en-US"/>
    </w:rPr>
  </w:style>
  <w:style w:type="character" w:customStyle="1" w:styleId="MenuOption">
    <w:name w:val="Menu Option"/>
    <w:basedOn w:val="DefaultParagraphFont"/>
    <w:rsid w:val="00F0759F"/>
    <w:rPr>
      <w:b/>
      <w:smallCaps/>
    </w:rPr>
  </w:style>
  <w:style w:type="paragraph" w:customStyle="1" w:styleId="TableListNumber">
    <w:name w:val="Table List Number"/>
    <w:basedOn w:val="ListNumber"/>
    <w:rsid w:val="00F0759F"/>
    <w:pPr>
      <w:numPr>
        <w:numId w:val="0"/>
      </w:numPr>
    </w:pPr>
  </w:style>
  <w:style w:type="paragraph" w:styleId="TOC4">
    <w:name w:val="toc 4"/>
    <w:basedOn w:val="TOCBase"/>
    <w:next w:val="Normal"/>
    <w:semiHidden/>
    <w:rsid w:val="00F0759F"/>
    <w:pPr>
      <w:tabs>
        <w:tab w:val="right" w:leader="dot" w:pos="9071"/>
      </w:tabs>
      <w:ind w:left="1701"/>
    </w:pPr>
  </w:style>
  <w:style w:type="paragraph" w:customStyle="1" w:styleId="ListAlpha">
    <w:name w:val="List Alpha"/>
    <w:basedOn w:val="List"/>
    <w:rsid w:val="00F0759F"/>
    <w:pPr>
      <w:numPr>
        <w:numId w:val="9"/>
      </w:numPr>
    </w:pPr>
  </w:style>
  <w:style w:type="paragraph" w:customStyle="1" w:styleId="ListAlpha2">
    <w:name w:val="List Alpha 2"/>
    <w:basedOn w:val="List2"/>
    <w:rsid w:val="00F0759F"/>
    <w:pPr>
      <w:numPr>
        <w:numId w:val="8"/>
      </w:numPr>
    </w:pPr>
  </w:style>
  <w:style w:type="paragraph" w:styleId="List2">
    <w:name w:val="List 2"/>
    <w:basedOn w:val="BodyText"/>
    <w:rsid w:val="00F0759F"/>
    <w:pPr>
      <w:tabs>
        <w:tab w:val="left" w:pos="680"/>
      </w:tabs>
      <w:spacing w:before="60" w:after="60"/>
      <w:ind w:left="680" w:hanging="340"/>
    </w:pPr>
  </w:style>
  <w:style w:type="paragraph" w:styleId="List3">
    <w:name w:val="List 3"/>
    <w:basedOn w:val="BodyText"/>
    <w:rsid w:val="00F0759F"/>
    <w:pPr>
      <w:tabs>
        <w:tab w:val="left" w:pos="1021"/>
      </w:tabs>
      <w:spacing w:before="60" w:after="60"/>
      <w:ind w:left="1020" w:hanging="340"/>
    </w:pPr>
  </w:style>
  <w:style w:type="paragraph" w:styleId="List4">
    <w:name w:val="List 4"/>
    <w:basedOn w:val="BodyText"/>
    <w:rsid w:val="00F0759F"/>
    <w:pPr>
      <w:tabs>
        <w:tab w:val="left" w:pos="1361"/>
      </w:tabs>
      <w:spacing w:before="60" w:after="60"/>
      <w:ind w:left="1361" w:hanging="340"/>
    </w:pPr>
  </w:style>
  <w:style w:type="paragraph" w:styleId="List5">
    <w:name w:val="List 5"/>
    <w:basedOn w:val="BodyText"/>
    <w:rsid w:val="00F0759F"/>
    <w:pPr>
      <w:tabs>
        <w:tab w:val="left" w:pos="1701"/>
      </w:tabs>
      <w:spacing w:before="60" w:after="60"/>
      <w:ind w:left="1701" w:hanging="340"/>
    </w:pPr>
  </w:style>
  <w:style w:type="paragraph" w:styleId="ListBullet3">
    <w:name w:val="List Bullet 3"/>
    <w:basedOn w:val="List3"/>
    <w:rsid w:val="00F0759F"/>
    <w:pPr>
      <w:numPr>
        <w:numId w:val="14"/>
      </w:numPr>
      <w:tabs>
        <w:tab w:val="clear" w:pos="1021"/>
      </w:tabs>
      <w:ind w:left="1037" w:hanging="357"/>
    </w:pPr>
  </w:style>
  <w:style w:type="paragraph" w:styleId="ListBullet4">
    <w:name w:val="List Bullet 4"/>
    <w:basedOn w:val="List4"/>
    <w:rsid w:val="00F0759F"/>
    <w:pPr>
      <w:numPr>
        <w:numId w:val="3"/>
      </w:numPr>
      <w:tabs>
        <w:tab w:val="clear" w:pos="1361"/>
      </w:tabs>
    </w:pPr>
  </w:style>
  <w:style w:type="paragraph" w:styleId="ListBullet5">
    <w:name w:val="List Bullet 5"/>
    <w:basedOn w:val="List5"/>
    <w:rsid w:val="00F0759F"/>
    <w:pPr>
      <w:numPr>
        <w:numId w:val="4"/>
      </w:numPr>
    </w:pPr>
  </w:style>
  <w:style w:type="paragraph" w:styleId="ListContinue2">
    <w:name w:val="List Continue 2"/>
    <w:basedOn w:val="List2"/>
    <w:rsid w:val="00F0759F"/>
    <w:pPr>
      <w:ind w:firstLine="0"/>
    </w:pPr>
  </w:style>
  <w:style w:type="paragraph" w:styleId="ListContinue3">
    <w:name w:val="List Continue 3"/>
    <w:basedOn w:val="List3"/>
    <w:rsid w:val="00F0759F"/>
    <w:pPr>
      <w:ind w:left="1021" w:firstLine="0"/>
    </w:pPr>
  </w:style>
  <w:style w:type="paragraph" w:styleId="ListContinue4">
    <w:name w:val="List Continue 4"/>
    <w:basedOn w:val="List4"/>
    <w:rsid w:val="00F0759F"/>
    <w:pPr>
      <w:ind w:firstLine="0"/>
    </w:pPr>
  </w:style>
  <w:style w:type="paragraph" w:styleId="ListContinue5">
    <w:name w:val="List Continue 5"/>
    <w:basedOn w:val="List5"/>
    <w:rsid w:val="00F0759F"/>
    <w:pPr>
      <w:ind w:firstLine="0"/>
    </w:pPr>
  </w:style>
  <w:style w:type="paragraph" w:styleId="ListNumber3">
    <w:name w:val="List Number 3"/>
    <w:basedOn w:val="List3"/>
    <w:rsid w:val="00F0759F"/>
    <w:pPr>
      <w:numPr>
        <w:numId w:val="5"/>
      </w:numPr>
    </w:pPr>
  </w:style>
  <w:style w:type="paragraph" w:styleId="ListNumber4">
    <w:name w:val="List Number 4"/>
    <w:basedOn w:val="List4"/>
    <w:rsid w:val="00F0759F"/>
    <w:pPr>
      <w:numPr>
        <w:numId w:val="6"/>
      </w:numPr>
    </w:pPr>
  </w:style>
  <w:style w:type="paragraph" w:styleId="ListNumber5">
    <w:name w:val="List Number 5"/>
    <w:basedOn w:val="List5"/>
    <w:rsid w:val="00F0759F"/>
    <w:pPr>
      <w:numPr>
        <w:numId w:val="7"/>
      </w:numPr>
    </w:pPr>
  </w:style>
  <w:style w:type="paragraph" w:styleId="BlockText">
    <w:name w:val="Block Text"/>
    <w:basedOn w:val="Normal"/>
    <w:rsid w:val="00F0759F"/>
    <w:pPr>
      <w:spacing w:after="120"/>
      <w:ind w:left="1440" w:right="1440"/>
    </w:pPr>
  </w:style>
  <w:style w:type="character" w:customStyle="1" w:styleId="Subscript">
    <w:name w:val="Subscript"/>
    <w:basedOn w:val="DefaultParagraphFont"/>
    <w:rsid w:val="00F0759F"/>
    <w:rPr>
      <w:sz w:val="16"/>
      <w:vertAlign w:val="subscript"/>
    </w:rPr>
  </w:style>
  <w:style w:type="character" w:customStyle="1" w:styleId="Superscript">
    <w:name w:val="Superscript"/>
    <w:basedOn w:val="DefaultParagraphFont"/>
    <w:rsid w:val="00F0759F"/>
    <w:rPr>
      <w:sz w:val="16"/>
      <w:vertAlign w:val="superscript"/>
    </w:rPr>
  </w:style>
  <w:style w:type="character" w:customStyle="1" w:styleId="Symbols">
    <w:name w:val="Symbols"/>
    <w:basedOn w:val="DefaultParagraphFont"/>
    <w:rsid w:val="00F0759F"/>
    <w:rPr>
      <w:rFonts w:ascii="Symbol" w:hAnsi="Symbol"/>
    </w:rPr>
  </w:style>
  <w:style w:type="character" w:customStyle="1" w:styleId="MenuOptions">
    <w:name w:val="Menu Options"/>
    <w:basedOn w:val="DefaultParagraphFont"/>
    <w:rsid w:val="00F0759F"/>
    <w:rPr>
      <w:rFonts w:ascii="Arial Narrow" w:hAnsi="Arial Narrow"/>
      <w:smallCaps/>
    </w:rPr>
  </w:style>
  <w:style w:type="character" w:customStyle="1" w:styleId="Buttons">
    <w:name w:val="Buttons"/>
    <w:basedOn w:val="DefaultParagraphFont"/>
    <w:rsid w:val="00F0759F"/>
    <w:rPr>
      <w:b/>
    </w:rPr>
  </w:style>
  <w:style w:type="character" w:customStyle="1" w:styleId="Underlined">
    <w:name w:val="Underlined"/>
    <w:basedOn w:val="DefaultParagraphFont"/>
    <w:rsid w:val="00F0759F"/>
    <w:rPr>
      <w:u w:val="single"/>
    </w:rPr>
  </w:style>
  <w:style w:type="paragraph" w:customStyle="1" w:styleId="TableBodyTextRight">
    <w:name w:val="Table Body Text Right"/>
    <w:basedOn w:val="TableBodyText"/>
    <w:rsid w:val="00F0759F"/>
    <w:pPr>
      <w:widowControl w:val="0"/>
      <w:autoSpaceDE w:val="0"/>
      <w:autoSpaceDN w:val="0"/>
      <w:adjustRightInd w:val="0"/>
      <w:jc w:val="right"/>
    </w:pPr>
    <w:rPr>
      <w:rFonts w:cs="Arial"/>
      <w:szCs w:val="18"/>
    </w:rPr>
  </w:style>
  <w:style w:type="paragraph" w:customStyle="1" w:styleId="CopyrightText">
    <w:name w:val="Copyright Text"/>
    <w:basedOn w:val="BodyText"/>
    <w:rsid w:val="00F0759F"/>
    <w:rPr>
      <w:sz w:val="18"/>
    </w:rPr>
  </w:style>
  <w:style w:type="paragraph" w:customStyle="1" w:styleId="BodySmallRight">
    <w:name w:val="Body Small Right"/>
    <w:basedOn w:val="BodyTextRight"/>
    <w:rsid w:val="00F0759F"/>
    <w:rPr>
      <w:sz w:val="18"/>
      <w:szCs w:val="18"/>
    </w:rPr>
  </w:style>
  <w:style w:type="paragraph" w:customStyle="1" w:styleId="MarginEdition">
    <w:name w:val="Margin Edition"/>
    <w:basedOn w:val="MarginNote"/>
    <w:rsid w:val="00F0759F"/>
    <w:pPr>
      <w:spacing w:before="0" w:after="0"/>
    </w:pPr>
    <w:rPr>
      <w:rFonts w:ascii="Times New Roman" w:hAnsi="Times New Roman"/>
      <w:color w:val="999999"/>
    </w:rPr>
  </w:style>
  <w:style w:type="paragraph" w:customStyle="1" w:styleId="Spacer">
    <w:name w:val="Spacer"/>
    <w:basedOn w:val="Normal"/>
    <w:rsid w:val="00F0759F"/>
    <w:rPr>
      <w:sz w:val="2"/>
      <w:szCs w:val="2"/>
    </w:rPr>
  </w:style>
  <w:style w:type="character" w:customStyle="1" w:styleId="Small">
    <w:name w:val="Small"/>
    <w:basedOn w:val="DefaultParagraphFont"/>
    <w:rsid w:val="00F0759F"/>
    <w:rPr>
      <w:sz w:val="16"/>
    </w:rPr>
  </w:style>
  <w:style w:type="paragraph" w:customStyle="1" w:styleId="WideTable">
    <w:name w:val="Wide Table"/>
    <w:basedOn w:val="Normal"/>
    <w:rsid w:val="00F0759F"/>
    <w:pPr>
      <w:ind w:left="-1418"/>
    </w:pPr>
    <w:rPr>
      <w:sz w:val="2"/>
      <w:szCs w:val="2"/>
    </w:rPr>
  </w:style>
  <w:style w:type="character" w:styleId="PageNumber">
    <w:name w:val="page number"/>
    <w:basedOn w:val="DefaultParagraphFont"/>
    <w:rsid w:val="00F0759F"/>
  </w:style>
  <w:style w:type="paragraph" w:styleId="Quote">
    <w:name w:val="Quote"/>
    <w:basedOn w:val="Heading1"/>
    <w:link w:val="QuoteChar"/>
    <w:qFormat/>
    <w:rsid w:val="00F0759F"/>
    <w:rPr>
      <w:b w:val="0"/>
      <w:sz w:val="72"/>
      <w:szCs w:val="72"/>
      <w:lang w:val="en-NZ"/>
    </w:rPr>
  </w:style>
  <w:style w:type="character" w:customStyle="1" w:styleId="QuoteChar">
    <w:name w:val="Quote Char"/>
    <w:basedOn w:val="DefaultParagraphFont"/>
    <w:link w:val="Quote"/>
    <w:rsid w:val="00F075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59F"/>
    <w:pPr>
      <w:pageBreakBefore/>
    </w:pPr>
  </w:style>
  <w:style w:type="paragraph" w:customStyle="1" w:styleId="Border">
    <w:name w:val="Border"/>
    <w:basedOn w:val="Normal"/>
    <w:qFormat/>
    <w:rsid w:val="00F075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59F"/>
    <w:rPr>
      <w:b/>
      <w:bCs/>
      <w:i/>
      <w:iCs/>
      <w:color w:val="auto"/>
    </w:rPr>
  </w:style>
  <w:style w:type="paragraph" w:styleId="IntenseQuote">
    <w:name w:val="Intense Quote"/>
    <w:basedOn w:val="Normal"/>
    <w:next w:val="Normal"/>
    <w:link w:val="IntenseQuoteChar"/>
    <w:uiPriority w:val="30"/>
    <w:qFormat/>
    <w:rsid w:val="00F075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5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59F"/>
    <w:rPr>
      <w:smallCaps/>
      <w:color w:val="auto"/>
      <w:u w:val="single"/>
    </w:rPr>
  </w:style>
  <w:style w:type="character" w:styleId="IntenseReference">
    <w:name w:val="Intense Reference"/>
    <w:basedOn w:val="DefaultParagraphFont"/>
    <w:uiPriority w:val="32"/>
    <w:qFormat/>
    <w:rsid w:val="00F0759F"/>
    <w:rPr>
      <w:b/>
      <w:bCs/>
      <w:smallCaps/>
      <w:color w:val="auto"/>
      <w:spacing w:val="5"/>
      <w:u w:val="single"/>
    </w:rPr>
  </w:style>
  <w:style w:type="paragraph" w:customStyle="1" w:styleId="2ColumnHeading">
    <w:name w:val="2Column Heading"/>
    <w:basedOn w:val="BodyText"/>
    <w:qFormat/>
    <w:rsid w:val="00F0759F"/>
    <w:pPr>
      <w:spacing w:after="60"/>
      <w:ind w:left="-2268"/>
    </w:pPr>
    <w:rPr>
      <w:b/>
    </w:rPr>
  </w:style>
  <w:style w:type="paragraph" w:customStyle="1" w:styleId="Heading1TOC">
    <w:name w:val="Heading1 TOC"/>
    <w:basedOn w:val="Normal"/>
    <w:qFormat/>
    <w:rsid w:val="00F0759F"/>
    <w:pPr>
      <w:spacing w:before="240" w:after="120"/>
    </w:pPr>
    <w:rPr>
      <w:rFonts w:ascii="Times New Roman" w:hAnsi="Times New Roman"/>
      <w:b/>
      <w:sz w:val="32"/>
    </w:rPr>
  </w:style>
  <w:style w:type="paragraph" w:customStyle="1" w:styleId="Heading2TOC">
    <w:name w:val="Heading2 TOC"/>
    <w:basedOn w:val="Normal"/>
    <w:qFormat/>
    <w:rsid w:val="00F0759F"/>
    <w:pPr>
      <w:spacing w:before="240" w:after="60"/>
    </w:pPr>
    <w:rPr>
      <w:rFonts w:ascii="Times New Roman" w:hAnsi="Times New Roman"/>
      <w:b/>
      <w:sz w:val="28"/>
    </w:rPr>
  </w:style>
  <w:style w:type="character" w:customStyle="1" w:styleId="Underline">
    <w:name w:val="Underline"/>
    <w:basedOn w:val="DefaultParagraphFont"/>
    <w:qFormat/>
    <w:rsid w:val="00F0759F"/>
    <w:rPr>
      <w:u w:val="single"/>
    </w:rPr>
  </w:style>
  <w:style w:type="character" w:customStyle="1" w:styleId="BoldandItalics">
    <w:name w:val="Bold and Italics"/>
    <w:qFormat/>
    <w:rsid w:val="00F0759F"/>
    <w:rPr>
      <w:b/>
      <w:i/>
      <w:u w:val="none"/>
    </w:rPr>
  </w:style>
  <w:style w:type="paragraph" w:styleId="BalloonText">
    <w:name w:val="Balloon Text"/>
    <w:basedOn w:val="Normal"/>
    <w:link w:val="BalloonTextChar"/>
    <w:rsid w:val="00F0759F"/>
    <w:rPr>
      <w:rFonts w:ascii="Tahoma" w:hAnsi="Tahoma" w:cs="Tahoma"/>
      <w:sz w:val="16"/>
      <w:szCs w:val="16"/>
    </w:rPr>
  </w:style>
  <w:style w:type="character" w:customStyle="1" w:styleId="BalloonTextChar">
    <w:name w:val="Balloon Text Char"/>
    <w:basedOn w:val="DefaultParagraphFont"/>
    <w:link w:val="BalloonText"/>
    <w:rsid w:val="00F075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5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5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59F"/>
    <w:rPr>
      <w:b/>
      <w:color w:val="660033"/>
      <w:spacing w:val="0"/>
    </w:rPr>
  </w:style>
  <w:style w:type="paragraph" w:customStyle="1" w:styleId="Nameditemlist">
    <w:name w:val="Named item list"/>
    <w:basedOn w:val="BodyText"/>
    <w:qFormat/>
    <w:rsid w:val="00F0759F"/>
    <w:pPr>
      <w:tabs>
        <w:tab w:val="left" w:pos="2835"/>
      </w:tabs>
      <w:ind w:left="2835" w:hanging="2835"/>
    </w:pPr>
  </w:style>
  <w:style w:type="paragraph" w:customStyle="1" w:styleId="BodyTextnopadding">
    <w:name w:val="Body Text no padding"/>
    <w:basedOn w:val="BodyText"/>
    <w:qFormat/>
    <w:rsid w:val="00F0759F"/>
    <w:pPr>
      <w:spacing w:before="0" w:after="0"/>
    </w:pPr>
  </w:style>
  <w:style w:type="paragraph" w:customStyle="1" w:styleId="BodyTextBold">
    <w:name w:val="Body Text Bold"/>
    <w:basedOn w:val="BodyText"/>
    <w:qFormat/>
    <w:rsid w:val="00F0759F"/>
    <w:rPr>
      <w:b/>
    </w:rPr>
  </w:style>
  <w:style w:type="character" w:styleId="Hyperlink">
    <w:name w:val="Hyperlink"/>
    <w:basedOn w:val="DefaultParagraphFont"/>
    <w:uiPriority w:val="99"/>
    <w:unhideWhenUsed/>
    <w:rsid w:val="009454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489</Words>
  <Characters>3437</Characters>
  <Application>Microsoft Office Word</Application>
  <DocSecurity>0</DocSecurity>
  <Lines>68</Lines>
  <Paragraphs>42</Paragraphs>
  <ScaleCrop>false</ScaleCrop>
  <Company>Author-it Software Corporation Ltd.</Company>
  <LinksUpToDate>false</LinksUpToDate>
  <CharactersWithSpaces>3884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MEAAVI0017 Inspect, test and troubleshoot aircraft primary radar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2022-11-22T01:25:00Z</dcterms:created>
  <dcterms:modified xsi:type="dcterms:W3CDTF">2022-11-22T01:25:00Z</dcterms:modified>
</cp:coreProperties>
</file>