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508" w:rsidP="00CF7508">
      <w:pPr>
        <w:pStyle w:val="Title"/>
      </w:pPr>
      <w:r>
        <w:fldChar w:fldCharType="begin"/>
      </w:r>
      <w:r>
        <w:instrText xml:space="preserve"> TITLE   \* MERGEFORMAT </w:instrText>
      </w:r>
      <w:r>
        <w:fldChar w:fldCharType="separate"/>
      </w:r>
      <w:r>
        <w:t>MEAARM0002 Remove and install aircraft stores management system components</w:t>
      </w:r>
      <w:r>
        <w:fldChar w:fldCharType="end"/>
      </w:r>
    </w:p>
    <w:p w:rsidR="00CF7508" w:rsidP="00CF7508">
      <w:pPr>
        <w:pStyle w:val="Version"/>
        <w:sectPr w:rsidSect="004F0F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F94" w:rsidP="004F0F94">
      <w:pPr>
        <w:pStyle w:val="SuperHeading"/>
      </w:pPr>
      <w:r w:rsidRPr="004F0F94">
        <w:t>MEAARM0002 Remove and install aircraft stores management system components</w:t>
      </w:r>
    </w:p>
    <w:p w:rsidR="00000000" w:rsidRPr="004F0F94" w:rsidP="004F0F94">
      <w:pPr>
        <w:pStyle w:val="Heading1"/>
      </w:pPr>
      <w:bookmarkStart w:id="1" w:name="O_1250750"/>
      <w:bookmarkEnd w:id="1"/>
      <w:r w:rsidRPr="004F0F94">
        <w:t>Modification History</w:t>
      </w:r>
    </w:p>
    <w:p w:rsidR="00000000" w:rsidRPr="004F0F94" w:rsidP="00CF7508">
      <w:pPr>
        <w:pStyle w:val="BodyText"/>
      </w:pPr>
      <w:r w:rsidRPr="004F0F94">
        <w:t>Release 1. Application changed. Elements and Performance Criteria changed. Foundation Skills made explicit. Range of Conditions removed, and relevant information moved to Assessment Requirements. Assessment Requirements clarified. Supersedes and is equival</w:t>
      </w:r>
      <w:r w:rsidRPr="004F0F94">
        <w:t>ent to MEA602 Remove and install aircraft stores management system components.</w:t>
      </w:r>
    </w:p>
    <w:p w:rsidR="00000000" w:rsidRPr="004F0F94" w:rsidP="004F0F94">
      <w:pPr>
        <w:pStyle w:val="Heading1"/>
      </w:pPr>
      <w:bookmarkStart w:id="2" w:name="O_1250751"/>
      <w:bookmarkEnd w:id="2"/>
      <w:r w:rsidRPr="004F0F94">
        <w:t>Application</w:t>
      </w:r>
    </w:p>
    <w:p w:rsidR="00000000" w:rsidRPr="004F0F94" w:rsidP="00CF7508">
      <w:pPr>
        <w:pStyle w:val="BodyText"/>
      </w:pPr>
      <w:r w:rsidRPr="004F0F94">
        <w:t>This unit describes the skills and knowledge required by members of the Australian Defence Force (ADF) who are required to apply explosive ordnanc</w:t>
      </w:r>
      <w:r w:rsidRPr="004F0F94">
        <w:t>e safety and handling procedures, hand skills and use maintenance documentation/publications to remove and install stores management system (SMS) components to meet system reconfiguration requirements during scheduled or unscheduled maintenance. Work may b</w:t>
      </w:r>
      <w:r w:rsidRPr="004F0F94">
        <w:t>e performed individually or as part of a team.</w:t>
      </w:r>
    </w:p>
    <w:p w:rsidR="00000000" w:rsidRPr="004F0F94" w:rsidP="00CF7508">
      <w:pPr>
        <w:pStyle w:val="BodyText"/>
      </w:pPr>
      <w:r w:rsidRPr="004F0F94">
        <w:t>The unit applies to all aircraft with stores management systems.</w:t>
      </w:r>
    </w:p>
    <w:p w:rsidR="00000000" w:rsidRPr="004F0F94" w:rsidP="00CF7508">
      <w:pPr>
        <w:pStyle w:val="BodyText"/>
      </w:pPr>
      <w:r w:rsidRPr="004F0F94">
        <w:t>The unit is used in workplaces that operate under the airworthiness regulatory systems of the Defence Aviation Safety Authority (DASA).</w:t>
      </w:r>
    </w:p>
    <w:p w:rsidR="00000000" w:rsidRPr="004F0F94" w:rsidP="00CF7508">
      <w:pPr>
        <w:pStyle w:val="BodyText"/>
      </w:pPr>
      <w:r w:rsidRPr="004F0F94">
        <w:t>Any othe</w:t>
      </w:r>
      <w:r w:rsidRPr="004F0F94">
        <w:t>r relevant legislation, industry standards and codes of practice within Australia must be applied.</w:t>
      </w:r>
    </w:p>
    <w:p w:rsidR="00000000" w:rsidRPr="004F0F94" w:rsidP="004F0F94">
      <w:pPr>
        <w:pStyle w:val="Heading1"/>
      </w:pPr>
      <w:bookmarkStart w:id="3" w:name="O_1250752"/>
      <w:bookmarkEnd w:id="3"/>
      <w:r w:rsidRPr="004F0F94">
        <w:t>Pre-requisite Unit</w:t>
      </w:r>
    </w:p>
    <w:p w:rsidR="00000000" w:rsidRPr="004F0F94" w:rsidP="00CF7508">
      <w:pPr>
        <w:pStyle w:val="Heading3"/>
      </w:pPr>
      <w:r w:rsidRPr="004F0F94">
        <w:t xml:space="preserve">DEFEXO001 Work safely with explosive ordnance  </w:t>
      </w:r>
    </w:p>
    <w:p w:rsidR="00000000" w:rsidRPr="004F0F94" w:rsidP="00CF7508">
      <w:r w:rsidRPr="004F0F94">
        <w:t>MEA107 Interpret and use aviation maintenance industry manuals and spec</w:t>
      </w:r>
      <w:r w:rsidRPr="004F0F94">
        <w:t xml:space="preserve">ifications  </w:t>
      </w:r>
    </w:p>
    <w:p w:rsidR="00000000" w:rsidRPr="004F0F94" w:rsidP="00CF7508">
      <w:r w:rsidRPr="004F0F94">
        <w:t xml:space="preserve">MEA154 Apply work health and safety practices in aviation maintenance  </w:t>
      </w:r>
    </w:p>
    <w:p w:rsidR="00000000" w:rsidRPr="004F0F94" w:rsidP="00CF7508">
      <w:r w:rsidRPr="004F0F94">
        <w:t xml:space="preserve">MEA155 Plan and organise aviation maintenance work activities  </w:t>
      </w:r>
    </w:p>
    <w:p w:rsidR="00000000" w:rsidRPr="004F0F94" w:rsidP="00CF7508">
      <w:r w:rsidRPr="004F0F94">
        <w:t xml:space="preserve">MEA156 Apply quality standards during aviation maintenance activities  </w:t>
      </w:r>
    </w:p>
    <w:p w:rsidR="00000000" w:rsidRPr="004F0F94" w:rsidP="00CF7508">
      <w:r w:rsidRPr="004F0F94">
        <w:t>MEA157 Complete aviation maintenanc</w:t>
      </w:r>
      <w:r w:rsidRPr="004F0F94">
        <w:t xml:space="preserve">e industry documentation  </w:t>
      </w:r>
    </w:p>
    <w:p w:rsidR="00000000" w:rsidRPr="004F0F94" w:rsidP="00CF7508">
      <w:pPr>
        <w:pStyle w:val="BodyText"/>
      </w:pPr>
      <w:r w:rsidRPr="004F0F94">
        <w:t xml:space="preserve">MEA158 Perform basic hand skills, standard trade practices and fundamentals in aviation maintenance </w:t>
      </w:r>
    </w:p>
    <w:p w:rsidR="00000000" w:rsidRPr="004F0F94" w:rsidP="004F0F94">
      <w:pPr>
        <w:pStyle w:val="Heading1"/>
      </w:pPr>
      <w:bookmarkStart w:id="4" w:name="O_1250753"/>
      <w:bookmarkEnd w:id="4"/>
      <w:r w:rsidRPr="004F0F94">
        <w:t>Competency Field</w:t>
      </w:r>
    </w:p>
    <w:p w:rsidR="00000000" w:rsidRPr="004F0F94" w:rsidP="00CF7508">
      <w:pPr>
        <w:pStyle w:val="BodyText"/>
      </w:pPr>
      <w:r w:rsidRPr="004F0F94">
        <w:t>Aviation maintenance</w:t>
      </w:r>
    </w:p>
    <w:p w:rsidR="00000000" w:rsidRPr="004F0F94" w:rsidP="004F0F94">
      <w:pPr>
        <w:pStyle w:val="Heading1"/>
      </w:pPr>
      <w:bookmarkStart w:id="5" w:name="O_1250755"/>
      <w:bookmarkEnd w:id="5"/>
      <w:r w:rsidRPr="004F0F94">
        <w:t>Elements and Performance Criteria</w:t>
      </w:r>
    </w:p>
    <w:tbl>
      <w:tblPr>
        <w:tblW w:w="9639" w:type="dxa"/>
        <w:tblLayout w:type="fixed"/>
        <w:tblCellMar>
          <w:left w:w="62" w:type="dxa"/>
          <w:right w:w="62" w:type="dxa"/>
        </w:tblCellMar>
        <w:tblLook w:val="0000"/>
      </w:tblPr>
      <w:tblGrid>
        <w:gridCol w:w="2502"/>
        <w:gridCol w:w="7137"/>
      </w:tblGrid>
      <w:tr w:rsidTr="00CF750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0F94" w:rsidP="004F0F94">
            <w:pPr>
              <w:pStyle w:val="BodyText"/>
            </w:pPr>
            <w:r w:rsidRPr="004F0F9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0F94">
            <w:pPr>
              <w:pStyle w:val="BodyText"/>
              <w:rPr>
                <w:lang w:val="en-NZ"/>
              </w:rPr>
            </w:pPr>
            <w:r w:rsidRPr="004F0F94">
              <w:rPr>
                <w:rStyle w:val="SpecialBold"/>
              </w:rPr>
              <w:t>Performa</w:t>
            </w:r>
            <w:r w:rsidRPr="004F0F94">
              <w:rPr>
                <w:rStyle w:val="SpecialBold"/>
              </w:rPr>
              <w:t>nce Criteria</w:t>
            </w:r>
          </w:p>
        </w:tc>
      </w:tr>
      <w:tr w:rsidTr="00CF750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0F94">
            <w:pPr>
              <w:pStyle w:val="BodyText"/>
              <w:rPr>
                <w:lang w:val="en-NZ"/>
              </w:rPr>
            </w:pPr>
            <w:r w:rsidRPr="004F0F9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0F94">
            <w:pPr>
              <w:pStyle w:val="BodyText"/>
              <w:rPr>
                <w:lang w:val="en-NZ"/>
              </w:rPr>
            </w:pPr>
            <w:r w:rsidRPr="004F0F94">
              <w:t>Performance criteria describe the performance needed to demonstrate achievement of the element.</w:t>
            </w:r>
          </w:p>
        </w:tc>
      </w:tr>
      <w:tr w:rsidTr="00CF75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F7508" w:rsidP="004F0F94">
            <w:pPr>
              <w:pStyle w:val="BodyText"/>
            </w:pPr>
            <w:r w:rsidRPr="004F0F94">
              <w:t>1. Prepare aircraft for SMS reconfiguration</w:t>
            </w:r>
          </w:p>
          <w:p w:rsidR="00CF7508" w:rsidP="004F0F94">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F94" w:rsidP="004F0F94">
            <w:pPr>
              <w:pStyle w:val="BodyText"/>
            </w:pPr>
            <w:r w:rsidRPr="004F0F94">
              <w:t xml:space="preserve">1.1 Verify SMS reconfiguration task from documentation </w:t>
            </w:r>
          </w:p>
          <w:p w:rsidR="00000000" w:rsidRPr="004F0F94" w:rsidP="004F0F94">
            <w:pPr>
              <w:pStyle w:val="BodyText"/>
            </w:pPr>
            <w:r w:rsidRPr="004F0F94">
              <w:t>1.2 Check aircraft safety devices in accordance with technical publications and manuals</w:t>
            </w:r>
          </w:p>
          <w:p w:rsidR="00000000" w:rsidRPr="004F0F94" w:rsidP="004F0F94">
            <w:pPr>
              <w:pStyle w:val="BodyText"/>
            </w:pPr>
            <w:r w:rsidRPr="004F0F94">
              <w:t>1.3 Visually identify correct SMS component for reconfiguration</w:t>
            </w:r>
          </w:p>
          <w:p w:rsidR="00000000" w:rsidP="004F0F94">
            <w:pPr>
              <w:pStyle w:val="BodyText"/>
              <w:rPr>
                <w:lang w:val="en-NZ"/>
              </w:rPr>
            </w:pPr>
            <w:r w:rsidRPr="004F0F94">
              <w:t>1.4 Select tools and ground support equipment are selected in accordance with the task</w:t>
            </w:r>
          </w:p>
        </w:tc>
      </w:tr>
      <w:tr w:rsidTr="00CF75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F94">
            <w:pPr>
              <w:pStyle w:val="BodyText"/>
              <w:rPr>
                <w:lang w:val="en-NZ"/>
              </w:rPr>
            </w:pPr>
            <w:r w:rsidRPr="004F0F94">
              <w:t>2. Remove SMS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F94" w:rsidP="004F0F94">
            <w:pPr>
              <w:pStyle w:val="BodyText"/>
            </w:pPr>
            <w:r w:rsidRPr="004F0F94">
              <w:t>2.1 Visually and physically check and remove fitted firing devices in accordance with maintenance manual</w:t>
            </w:r>
          </w:p>
          <w:p w:rsidR="00000000" w:rsidRPr="004F0F94" w:rsidP="004F0F94">
            <w:pPr>
              <w:pStyle w:val="BodyText"/>
            </w:pPr>
            <w:r w:rsidRPr="004F0F94">
              <w:t xml:space="preserve">2.2 Remove SMS component from aircraft in accordance with technical publications and manuals while observing all relevant work </w:t>
            </w:r>
            <w:r w:rsidRPr="004F0F94">
              <w:t>health and safety (WHS) requirements, including using material safety data sheets (MSDSs) and items of personal protective equipment (PPE)</w:t>
            </w:r>
          </w:p>
          <w:p w:rsidR="00000000" w:rsidP="004F0F94">
            <w:pPr>
              <w:pStyle w:val="BodyText"/>
              <w:rPr>
                <w:lang w:val="en-NZ"/>
              </w:rPr>
            </w:pPr>
            <w:r w:rsidRPr="004F0F94">
              <w:t xml:space="preserve">2.3 Fit protective covers and panels to aircraft and stores management system component in accordance with technical </w:t>
            </w:r>
            <w:r w:rsidRPr="004F0F94">
              <w:t>publications and manuals</w:t>
            </w:r>
          </w:p>
        </w:tc>
      </w:tr>
      <w:tr w:rsidTr="00CF75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F94">
            <w:pPr>
              <w:pStyle w:val="BodyText"/>
              <w:rPr>
                <w:lang w:val="en-NZ"/>
              </w:rPr>
            </w:pPr>
            <w:r w:rsidRPr="004F0F94">
              <w:t>3. Install SMS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F94" w:rsidP="004F0F94">
            <w:pPr>
              <w:pStyle w:val="BodyText"/>
            </w:pPr>
            <w:r w:rsidRPr="004F0F94">
              <w:t>3.1 Remove protective covers and panels from aircraft and SMS component in accordance with technical publications and manuals</w:t>
            </w:r>
          </w:p>
          <w:p w:rsidR="00000000" w:rsidRPr="004F0F94" w:rsidP="004F0F94">
            <w:pPr>
              <w:pStyle w:val="BodyText"/>
            </w:pPr>
            <w:r w:rsidRPr="004F0F94">
              <w:t>3.2 Fit SMS component to aircraft in accordance with technical publications and</w:t>
            </w:r>
            <w:r w:rsidRPr="004F0F94">
              <w:t xml:space="preserve"> manuals while observing all relevant WHS requirements, including using MSDSs and items of PPE</w:t>
            </w:r>
          </w:p>
          <w:p w:rsidR="00000000" w:rsidP="004F0F94">
            <w:pPr>
              <w:pStyle w:val="BodyText"/>
              <w:rPr>
                <w:lang w:val="en-NZ"/>
              </w:rPr>
            </w:pPr>
            <w:r w:rsidRPr="004F0F94">
              <w:t>3.3 Test the operation of the systems and components in accordance with maintenance manual</w:t>
            </w:r>
          </w:p>
        </w:tc>
      </w:tr>
      <w:tr w:rsidTr="00CF75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F94">
            <w:pPr>
              <w:pStyle w:val="BodyText"/>
              <w:rPr>
                <w:lang w:val="en-NZ"/>
              </w:rPr>
            </w:pPr>
            <w:r w:rsidRPr="004F0F94">
              <w:t>4. Complete and process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F94" w:rsidP="004F0F94">
            <w:pPr>
              <w:pStyle w:val="BodyText"/>
            </w:pPr>
            <w:r w:rsidRPr="004F0F94">
              <w:t>4.1 Complete required documenta</w:t>
            </w:r>
            <w:r w:rsidRPr="004F0F94">
              <w:t>tion for reconfigured SMS</w:t>
            </w:r>
          </w:p>
          <w:p w:rsidR="00000000" w:rsidRPr="004F0F94" w:rsidP="004F0F94">
            <w:pPr>
              <w:pStyle w:val="BodyText"/>
            </w:pPr>
            <w:r w:rsidRPr="004F0F94">
              <w:t>4.2 Forward documentation to Maintenance Control Section (MCS) in accordance with standard enterprise procedures</w:t>
            </w:r>
          </w:p>
        </w:tc>
      </w:tr>
    </w:tbl>
    <w:p w:rsidR="00000000" w:rsidRPr="004F0F94" w:rsidP="004F0F94">
      <w:pPr>
        <w:pStyle w:val="BodyText"/>
      </w:pPr>
    </w:p>
    <w:p w:rsidR="00000000" w:rsidRPr="004F0F94" w:rsidP="004F0F94">
      <w:pPr>
        <w:pStyle w:val="AllowPageBreak"/>
      </w:pPr>
    </w:p>
    <w:p w:rsidR="00000000" w:rsidRPr="004F0F94" w:rsidP="004F0F94">
      <w:pPr>
        <w:pStyle w:val="Heading1"/>
      </w:pPr>
      <w:bookmarkStart w:id="6" w:name="O_1250756"/>
      <w:bookmarkEnd w:id="6"/>
      <w:r w:rsidRPr="004F0F94">
        <w:t>Foundation Skills</w:t>
      </w:r>
    </w:p>
    <w:p w:rsidR="00000000" w:rsidRPr="004F0F94" w:rsidP="00CF7508">
      <w:pPr>
        <w:pStyle w:val="BodyText"/>
      </w:pPr>
      <w:r w:rsidRPr="004F0F94">
        <w:t>This section describes those language, literacy, numeracy and employment skill</w:t>
      </w:r>
      <w:r w:rsidRPr="004F0F94">
        <w:t>s that are essential to performance but not explicit in the performance criteria.</w:t>
      </w:r>
    </w:p>
    <w:p w:rsidR="00000000" w:rsidRPr="004F0F94" w:rsidP="004F0F94">
      <w:pPr>
        <w:pStyle w:val="ListBullet"/>
      </w:pPr>
      <w:r w:rsidRPr="004F0F94">
        <w:t>Reading skills to interpret maintenance manuals.</w:t>
      </w:r>
    </w:p>
    <w:p w:rsidR="00000000" w:rsidRPr="004F0F94" w:rsidP="004F0F94">
      <w:pPr>
        <w:pStyle w:val="ListBullet"/>
      </w:pPr>
      <w:r w:rsidRPr="004F0F94">
        <w:t>Numeracy skills to interpret technical information.</w:t>
      </w:r>
    </w:p>
    <w:p w:rsidR="00000000" w:rsidRPr="004F0F94" w:rsidP="004F0F94">
      <w:pPr>
        <w:pStyle w:val="ListBullet"/>
      </w:pPr>
      <w:r w:rsidRPr="004F0F94">
        <w:t>Writing skills to complete documentation.</w:t>
      </w:r>
    </w:p>
    <w:p w:rsidR="00000000" w:rsidRPr="004F0F94" w:rsidP="00CF7508">
      <w:pPr>
        <w:pStyle w:val="BodyText"/>
      </w:pPr>
      <w:r w:rsidRPr="004F0F94">
        <w:t>Other foundation skills essential to performance are explicit in the performance criteria of this unit of competency.</w:t>
      </w:r>
    </w:p>
    <w:p w:rsidR="00000000" w:rsidRPr="004F0F94" w:rsidP="004F0F94">
      <w:pPr>
        <w:pStyle w:val="Heading1"/>
      </w:pPr>
      <w:bookmarkStart w:id="7" w:name="O_1250758"/>
      <w:bookmarkEnd w:id="7"/>
      <w:r w:rsidRPr="004F0F94">
        <w:t>Unit Mapping Information</w:t>
      </w:r>
    </w:p>
    <w:p w:rsidR="00000000" w:rsidRPr="004F0F94" w:rsidP="00CF7508">
      <w:pPr>
        <w:pStyle w:val="BodyText"/>
      </w:pPr>
      <w:r w:rsidRPr="004F0F94">
        <w:t>Release 1. Supersedes and is equivalent to MEA602 Remove and install aircraft stores managemen</w:t>
      </w:r>
      <w:r w:rsidRPr="004F0F94">
        <w:t>t system components (Release 2).</w:t>
      </w:r>
    </w:p>
    <w:p w:rsidR="00000000" w:rsidRPr="004F0F94" w:rsidP="004F0F94">
      <w:pPr>
        <w:pStyle w:val="Heading1"/>
      </w:pPr>
      <w:bookmarkStart w:id="8" w:name="O_1250765"/>
      <w:bookmarkEnd w:id="8"/>
      <w:r w:rsidRPr="004F0F94">
        <w:t>Links</w:t>
      </w:r>
    </w:p>
    <w:p w:rsidR="00000000" w:rsidRPr="004F0F94" w:rsidP="00CF7508">
      <w:pPr>
        <w:pStyle w:val="BodyText"/>
      </w:pPr>
      <w:r w:rsidRPr="004F0F9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F1A02">
        <w:rPr>
          <w:rStyle w:val="Hyperlink"/>
        </w:rPr>
        <w:t>https://vetnet.gov.au/Pages/TrainingDocs.aspx?q=ce216c9c-04d5-4b3b-9bcf-4e81d0950371</w:t>
      </w:r>
      <w:r>
        <w:fldChar w:fldCharType="end"/>
      </w:r>
    </w:p>
    <w:p w:rsidR="00000000" w:rsidRPr="004F0F94" w:rsidP="00CF7508">
      <w:pPr>
        <w:pStyle w:val="BodyText"/>
        <w:sectPr w:rsidSect="004F0F94">
          <w:headerReference w:type="default" r:id="rId10"/>
          <w:footerReference w:type="default" r:id="rId11"/>
          <w:pgSz w:w="11908" w:h="16833"/>
          <w:pgMar w:top="1702" w:right="1418" w:bottom="1702" w:left="1418" w:header="992" w:footer="992" w:gutter="0"/>
          <w:cols w:space="720"/>
          <w:noEndnote/>
          <w:docGrid w:linePitch="299"/>
        </w:sectPr>
      </w:pPr>
    </w:p>
    <w:p w:rsidR="00000000" w:rsidRPr="004F0F94" w:rsidP="004F0F94">
      <w:pPr>
        <w:pStyle w:val="SuperHeading"/>
      </w:pPr>
      <w:r w:rsidRPr="004F0F94">
        <w:t>Asses</w:t>
      </w:r>
      <w:r w:rsidRPr="004F0F94">
        <w:t>sment Requirements for MEAARM0002 Remove and install aircraft stores management system components</w:t>
      </w:r>
    </w:p>
    <w:p w:rsidR="00000000" w:rsidRPr="004F0F94" w:rsidP="004F0F94">
      <w:pPr>
        <w:pStyle w:val="Heading1"/>
      </w:pPr>
      <w:bookmarkStart w:id="9" w:name="O_1250760"/>
      <w:bookmarkEnd w:id="9"/>
      <w:r w:rsidRPr="004F0F94">
        <w:t>Modification History</w:t>
      </w:r>
    </w:p>
    <w:p w:rsidR="00000000" w:rsidRPr="004F0F94" w:rsidP="00CF7508">
      <w:pPr>
        <w:pStyle w:val="BodyText"/>
      </w:pPr>
      <w:r w:rsidRPr="004F0F94">
        <w:t>Release 1. Application changed. Elements and Performance Criteria changed. Foundation Skills made explicit. Range of Co</w:t>
      </w:r>
      <w:r w:rsidRPr="004F0F94">
        <w:t>nditions removed, and relevant information moved to Assessment Requirements. Assessment Requirements clarified. Supersedes and is equivalent to MEA602 Remove and install aircraft stores management system components.</w:t>
      </w:r>
    </w:p>
    <w:p w:rsidR="00000000" w:rsidRPr="004F0F94" w:rsidP="004F0F94">
      <w:pPr>
        <w:pStyle w:val="Heading1"/>
      </w:pPr>
      <w:bookmarkStart w:id="10" w:name="O_1250761"/>
      <w:bookmarkEnd w:id="10"/>
      <w:r w:rsidRPr="004F0F94">
        <w:t>Performance Evidence</w:t>
      </w:r>
    </w:p>
    <w:p w:rsidR="00000000" w:rsidRPr="004F0F94" w:rsidP="00CF7508">
      <w:pPr>
        <w:pStyle w:val="Heading3"/>
      </w:pPr>
      <w:r w:rsidRPr="004F0F94">
        <w:t>Performance Evidence</w:t>
      </w:r>
    </w:p>
    <w:p w:rsidR="00000000" w:rsidRPr="004F0F94" w:rsidP="00CF7508">
      <w:pPr>
        <w:pStyle w:val="BodyText"/>
      </w:pPr>
      <w:r w:rsidRPr="004F0F94">
        <w:t>There must be evidence the candidate has completed all the tasks outlined in elements and performance criteria of this unit, and demonstrated the ability to:</w:t>
      </w:r>
    </w:p>
    <w:p w:rsidR="00000000" w:rsidRPr="004F0F94" w:rsidP="004F0F94">
      <w:pPr>
        <w:pStyle w:val="ListBullet"/>
      </w:pPr>
      <w:r w:rsidRPr="004F0F94">
        <w:t xml:space="preserve">remove and install aircraft stores management system (SMS) components during scheduled or unscheduled maintenance on multiple different system reconfiguration (removal- and installation-related) tasks involving the following SMS components: </w:t>
      </w:r>
    </w:p>
    <w:p w:rsidR="00000000" w:rsidRPr="004F0F94" w:rsidP="004F0F94">
      <w:pPr>
        <w:pStyle w:val="ListBullet2"/>
      </w:pPr>
      <w:r w:rsidRPr="004F0F94">
        <w:t>mission compu</w:t>
      </w:r>
      <w:r w:rsidRPr="004F0F94">
        <w:t xml:space="preserve">ter </w:t>
      </w:r>
    </w:p>
    <w:p w:rsidR="00000000" w:rsidRPr="004F0F94" w:rsidP="004F0F94">
      <w:pPr>
        <w:pStyle w:val="ListBullet2"/>
      </w:pPr>
      <w:r w:rsidRPr="004F0F94">
        <w:t>armament computer</w:t>
      </w:r>
    </w:p>
    <w:p w:rsidR="00000000" w:rsidRPr="004F0F94" w:rsidP="004F0F94">
      <w:pPr>
        <w:pStyle w:val="ListBullet2"/>
      </w:pPr>
      <w:r w:rsidRPr="004F0F94">
        <w:t>encoder/decoder</w:t>
      </w:r>
    </w:p>
    <w:p w:rsidR="00000000" w:rsidRPr="004F0F94" w:rsidP="004F0F94">
      <w:pPr>
        <w:pStyle w:val="ListBullet2"/>
      </w:pPr>
      <w:r w:rsidRPr="004F0F94">
        <w:t>control unit</w:t>
      </w:r>
    </w:p>
    <w:p w:rsidR="00000000" w:rsidRPr="004F0F94" w:rsidP="004F0F94">
      <w:pPr>
        <w:pStyle w:val="ListBullet2"/>
      </w:pPr>
      <w:r w:rsidRPr="004F0F94">
        <w:t>head-up display (HUD)</w:t>
      </w:r>
    </w:p>
    <w:p w:rsidR="00000000" w:rsidRPr="004F0F94" w:rsidP="004F0F94">
      <w:pPr>
        <w:pStyle w:val="ListBullet2"/>
      </w:pPr>
      <w:r w:rsidRPr="004F0F94">
        <w:t>multifunction display (MFD)</w:t>
      </w:r>
    </w:p>
    <w:p w:rsidR="00000000" w:rsidRPr="004F0F94" w:rsidP="004F0F94">
      <w:pPr>
        <w:pStyle w:val="ListBullet"/>
      </w:pPr>
      <w:r w:rsidRPr="004F0F94">
        <w:t>for the components being worked on:</w:t>
      </w:r>
    </w:p>
    <w:p w:rsidR="00000000" w:rsidRPr="004F0F94" w:rsidP="004F0F94">
      <w:pPr>
        <w:pStyle w:val="ListBullet2"/>
      </w:pPr>
      <w:r w:rsidRPr="004F0F94">
        <w:t>verify the reconfiguration task to be completed by identifying each of:</w:t>
      </w:r>
    </w:p>
    <w:p w:rsidR="00000000" w:rsidRPr="004F0F94" w:rsidP="004F0F94">
      <w:pPr>
        <w:pStyle w:val="ListBullet3"/>
      </w:pPr>
      <w:r w:rsidRPr="004F0F94">
        <w:t>maintenance restrictions</w:t>
      </w:r>
    </w:p>
    <w:p w:rsidR="00000000" w:rsidRPr="004F0F94" w:rsidP="004F0F94">
      <w:pPr>
        <w:pStyle w:val="ListBullet3"/>
      </w:pPr>
      <w:r w:rsidRPr="004F0F94">
        <w:t>aircraft tail number</w:t>
      </w:r>
    </w:p>
    <w:p w:rsidR="00000000" w:rsidRPr="004F0F94" w:rsidP="004F0F94">
      <w:pPr>
        <w:pStyle w:val="ListBullet3"/>
      </w:pPr>
      <w:r w:rsidRPr="004F0F94">
        <w:t>aircraft entered as unserviceable</w:t>
      </w:r>
    </w:p>
    <w:p w:rsidR="00000000" w:rsidRPr="004F0F94" w:rsidP="004F0F94">
      <w:pPr>
        <w:pStyle w:val="ListBullet3"/>
      </w:pPr>
      <w:r w:rsidRPr="004F0F94">
        <w:t>nil stores fitted</w:t>
      </w:r>
    </w:p>
    <w:p w:rsidR="00000000" w:rsidRPr="004F0F94" w:rsidP="004F0F94">
      <w:pPr>
        <w:pStyle w:val="ListBullet2"/>
      </w:pPr>
      <w:r w:rsidRPr="004F0F94">
        <w:t>check at least one of the following safety device types:</w:t>
      </w:r>
    </w:p>
    <w:p w:rsidR="00000000" w:rsidRPr="004F0F94" w:rsidP="004F0F94">
      <w:pPr>
        <w:pStyle w:val="ListBullet3"/>
      </w:pPr>
      <w:r w:rsidRPr="004F0F94">
        <w:t>earth lead</w:t>
      </w:r>
    </w:p>
    <w:p w:rsidR="00000000" w:rsidRPr="004F0F94" w:rsidP="004F0F94">
      <w:pPr>
        <w:pStyle w:val="ListBullet3"/>
      </w:pPr>
      <w:r w:rsidRPr="004F0F94">
        <w:t>aircraft safety pins</w:t>
      </w:r>
    </w:p>
    <w:p w:rsidR="00000000" w:rsidRPr="004F0F94" w:rsidP="004F0F94">
      <w:pPr>
        <w:pStyle w:val="ListBullet3"/>
      </w:pPr>
      <w:r w:rsidRPr="004F0F94">
        <w:t>aircraft switches</w:t>
      </w:r>
    </w:p>
    <w:p w:rsidR="00000000" w:rsidRPr="004F0F94" w:rsidP="004F0F94">
      <w:pPr>
        <w:pStyle w:val="ListBullet2"/>
      </w:pPr>
      <w:r w:rsidRPr="004F0F94">
        <w:t>check at least one of the following firing device types:</w:t>
      </w:r>
    </w:p>
    <w:p w:rsidR="00000000" w:rsidRPr="004F0F94" w:rsidP="004F0F94">
      <w:pPr>
        <w:pStyle w:val="ListBullet3"/>
      </w:pPr>
      <w:r w:rsidRPr="004F0F94">
        <w:t xml:space="preserve">stores release </w:t>
      </w:r>
      <w:r w:rsidRPr="004F0F94">
        <w:t>cartridges</w:t>
      </w:r>
    </w:p>
    <w:p w:rsidR="00000000" w:rsidRPr="004F0F94" w:rsidP="004F0F94">
      <w:pPr>
        <w:pStyle w:val="ListBullet3"/>
      </w:pPr>
      <w:r w:rsidRPr="004F0F94">
        <w:t>chaff and flares</w:t>
      </w:r>
    </w:p>
    <w:p w:rsidR="00000000" w:rsidRPr="004F0F94" w:rsidP="004F0F94">
      <w:pPr>
        <w:pStyle w:val="ListBullet3"/>
      </w:pPr>
      <w:r w:rsidRPr="004F0F94">
        <w:t>gun system</w:t>
      </w:r>
    </w:p>
    <w:p w:rsidR="00000000" w:rsidRPr="004F0F94" w:rsidP="004F0F94">
      <w:pPr>
        <w:pStyle w:val="ListBullet3"/>
      </w:pPr>
      <w:r w:rsidRPr="004F0F94">
        <w:t>missiles</w:t>
      </w:r>
    </w:p>
    <w:p w:rsidR="00000000" w:rsidRPr="004F0F94" w:rsidP="004F0F94">
      <w:pPr>
        <w:pStyle w:val="ListBullet3"/>
      </w:pPr>
      <w:r w:rsidRPr="004F0F94">
        <w:t>loaded stores</w:t>
      </w:r>
    </w:p>
    <w:p w:rsidR="00000000" w:rsidRPr="004F0F94" w:rsidP="004F0F94">
      <w:pPr>
        <w:pStyle w:val="ListBullet2"/>
      </w:pPr>
      <w:r w:rsidRPr="004F0F94">
        <w:t>demonstrate explosive ordnance safety and handling and manual handling of SMS components</w:t>
      </w:r>
    </w:p>
    <w:p w:rsidR="00000000" w:rsidRPr="004F0F94" w:rsidP="004F0F94">
      <w:pPr>
        <w:pStyle w:val="ListBullet2"/>
      </w:pPr>
      <w:r w:rsidRPr="004F0F94">
        <w:t>apply organisational safety requirements and appropriate legislative and regulatory requirements</w:t>
      </w:r>
    </w:p>
    <w:p w:rsidR="00000000" w:rsidRPr="004F0F94" w:rsidP="004F0F94">
      <w:pPr>
        <w:pStyle w:val="ListBullet"/>
      </w:pPr>
      <w:r w:rsidRPr="004F0F94">
        <w:t>test the operation of the systems and components being worked on.</w:t>
      </w:r>
    </w:p>
    <w:p w:rsidR="00000000" w:rsidRPr="004F0F94" w:rsidP="004F0F94">
      <w:pPr>
        <w:pStyle w:val="AllowPageBreak"/>
      </w:pPr>
    </w:p>
    <w:p w:rsidR="00000000" w:rsidRPr="004F0F94" w:rsidP="004F0F94">
      <w:pPr>
        <w:pStyle w:val="Heading1"/>
      </w:pPr>
      <w:bookmarkStart w:id="11" w:name="O_1250762"/>
      <w:bookmarkEnd w:id="11"/>
      <w:r w:rsidRPr="004F0F94">
        <w:t>Knowledge Evidence</w:t>
      </w:r>
    </w:p>
    <w:p w:rsidR="00000000" w:rsidRPr="004F0F94" w:rsidP="00CF7508">
      <w:pPr>
        <w:pStyle w:val="BodyText"/>
      </w:pPr>
      <w:r w:rsidRPr="004F0F94">
        <w:t>There must be evidence the candidate has knowledge of:</w:t>
      </w:r>
    </w:p>
    <w:p w:rsidR="00000000" w:rsidRPr="004F0F94" w:rsidP="004F0F94">
      <w:pPr>
        <w:pStyle w:val="ListBullet"/>
      </w:pPr>
      <w:r w:rsidRPr="004F0F94">
        <w:t>the aircraft operating and maintenance environment</w:t>
      </w:r>
    </w:p>
    <w:p w:rsidR="00000000" w:rsidRPr="004F0F94" w:rsidP="004F0F94">
      <w:pPr>
        <w:pStyle w:val="ListBullet"/>
      </w:pPr>
      <w:r w:rsidRPr="004F0F94">
        <w:t>aircraft SMS and interfaces with other aircra</w:t>
      </w:r>
      <w:r w:rsidRPr="004F0F94">
        <w:t>ft systems</w:t>
      </w:r>
    </w:p>
    <w:p w:rsidR="00000000" w:rsidRPr="004F0F94" w:rsidP="004F0F94">
      <w:pPr>
        <w:pStyle w:val="ListBullet"/>
      </w:pPr>
      <w:r w:rsidRPr="004F0F94">
        <w:t>work health and safety (WHS) procedures and policies for aircraft SMS components</w:t>
      </w:r>
    </w:p>
    <w:p w:rsidR="00000000" w:rsidRPr="004F0F94" w:rsidP="004F0F94">
      <w:pPr>
        <w:pStyle w:val="ListBullet"/>
      </w:pPr>
      <w:r w:rsidRPr="004F0F94">
        <w:t>explosive ordnance safety and handling procedures</w:t>
      </w:r>
    </w:p>
    <w:p w:rsidR="00000000" w:rsidRPr="004F0F94" w:rsidP="004F0F94">
      <w:pPr>
        <w:pStyle w:val="ListBullet"/>
      </w:pPr>
      <w:r w:rsidRPr="004F0F94">
        <w:t>technical publications and manuals, including:</w:t>
      </w:r>
    </w:p>
    <w:p w:rsidR="00000000" w:rsidRPr="004F0F94" w:rsidP="004F0F94">
      <w:pPr>
        <w:pStyle w:val="ListBullet2"/>
      </w:pPr>
      <w:r w:rsidRPr="004F0F94">
        <w:t>aircraft publications</w:t>
      </w:r>
    </w:p>
    <w:p w:rsidR="00000000" w:rsidRPr="004F0F94" w:rsidP="004F0F94">
      <w:pPr>
        <w:pStyle w:val="ListBullet2"/>
      </w:pPr>
      <w:r w:rsidRPr="004F0F94">
        <w:t xml:space="preserve">maintenance instruction manuals and process </w:t>
      </w:r>
      <w:r w:rsidRPr="004F0F94">
        <w:t>specifications</w:t>
      </w:r>
    </w:p>
    <w:p w:rsidR="00000000" w:rsidRPr="004F0F94" w:rsidP="004F0F94">
      <w:pPr>
        <w:pStyle w:val="ListBullet2"/>
      </w:pPr>
      <w:r w:rsidRPr="004F0F94">
        <w:t>servicing or service bulletins or structural repair manuals</w:t>
      </w:r>
    </w:p>
    <w:p w:rsidR="00000000" w:rsidRPr="004F0F94" w:rsidP="004F0F94">
      <w:pPr>
        <w:pStyle w:val="ListBullet2"/>
      </w:pPr>
      <w:r w:rsidRPr="004F0F94">
        <w:t>illustrated parts catalogues, aircraft wiring manuals or drawings</w:t>
      </w:r>
    </w:p>
    <w:p w:rsidR="00000000" w:rsidRPr="004F0F94" w:rsidP="004F0F94">
      <w:pPr>
        <w:pStyle w:val="ListBullet2"/>
      </w:pPr>
      <w:r w:rsidRPr="004F0F94">
        <w:t xml:space="preserve">tooling, equipment or manufacturer’s manuals </w:t>
      </w:r>
    </w:p>
    <w:p w:rsidR="00000000" w:rsidRPr="004F0F94" w:rsidP="004F0F94">
      <w:pPr>
        <w:pStyle w:val="ListBullet2"/>
      </w:pPr>
      <w:r w:rsidRPr="004F0F94">
        <w:t xml:space="preserve">standard practices </w:t>
      </w:r>
    </w:p>
    <w:p w:rsidR="00000000" w:rsidRPr="004F0F94" w:rsidP="004F0F94">
      <w:pPr>
        <w:pStyle w:val="ListBullet2"/>
      </w:pPr>
      <w:r w:rsidRPr="004F0F94">
        <w:t>enterprise aviation regulations and publications</w:t>
      </w:r>
    </w:p>
    <w:p w:rsidR="00000000" w:rsidRPr="004F0F94" w:rsidP="004F0F94">
      <w:pPr>
        <w:pStyle w:val="ListBullet"/>
      </w:pPr>
      <w:r w:rsidRPr="004F0F94">
        <w:t>hardware and component attachment methods</w:t>
      </w:r>
    </w:p>
    <w:p w:rsidR="00000000" w:rsidRPr="004F0F94" w:rsidP="004F0F94">
      <w:pPr>
        <w:pStyle w:val="ListBullet"/>
      </w:pPr>
      <w:r w:rsidRPr="004F0F94">
        <w:t>aircraft SMS and component testing requirements</w:t>
      </w:r>
    </w:p>
    <w:p w:rsidR="00000000" w:rsidRPr="004F0F94" w:rsidP="004F0F94">
      <w:pPr>
        <w:pStyle w:val="ListBullet"/>
      </w:pPr>
      <w:r w:rsidRPr="004F0F94">
        <w:t>technical documentation procedures, including:</w:t>
      </w:r>
    </w:p>
    <w:p w:rsidR="00000000" w:rsidRPr="004F0F94" w:rsidP="004F0F94">
      <w:pPr>
        <w:pStyle w:val="ListBullet2"/>
      </w:pPr>
      <w:r w:rsidRPr="004F0F94">
        <w:t>EE500 maintenance form</w:t>
      </w:r>
    </w:p>
    <w:p w:rsidR="00000000" w:rsidRPr="004F0F94" w:rsidP="004F0F94">
      <w:pPr>
        <w:pStyle w:val="ListBullet2"/>
      </w:pPr>
      <w:r w:rsidRPr="004F0F94">
        <w:t>Computer-Aided Maintenance Management (CAMM2) system documents</w:t>
      </w:r>
    </w:p>
    <w:p w:rsidR="00CF7508" w:rsidP="004F0F94">
      <w:pPr>
        <w:pStyle w:val="ListBullet2"/>
      </w:pPr>
      <w:r w:rsidRPr="004F0F94">
        <w:t>SMS documentation.</w:t>
      </w:r>
    </w:p>
    <w:p w:rsidR="00CF7508" w:rsidP="004F0F94">
      <w:pPr>
        <w:pStyle w:val="ListBullet2"/>
      </w:pPr>
    </w:p>
    <w:p w:rsidR="00000000" w:rsidRPr="004F0F94" w:rsidP="004F0F94">
      <w:pPr>
        <w:pStyle w:val="Heading1"/>
      </w:pPr>
      <w:bookmarkStart w:id="12" w:name="O_1250763"/>
      <w:bookmarkEnd w:id="12"/>
      <w:r w:rsidRPr="004F0F94">
        <w:t>Assessment Conditions</w:t>
      </w:r>
    </w:p>
    <w:p w:rsidR="00000000" w:rsidRPr="004F0F94" w:rsidP="00CF7508">
      <w:pPr>
        <w:pStyle w:val="BodyText"/>
      </w:pPr>
      <w:r w:rsidRPr="004F0F94">
        <w:t>The following conditions of assessment represent the requirements of the regulator (DASA) and maintenance stakeholders and must be rigorously observed.</w:t>
      </w:r>
    </w:p>
    <w:p w:rsidR="00000000" w:rsidRPr="004F0F94" w:rsidP="00CF7508">
      <w:pPr>
        <w:pStyle w:val="BodyText"/>
      </w:pPr>
      <w:r w:rsidRPr="004F0F94">
        <w:t>Skills must have been demonstrated under routine supervision in the workp</w:t>
      </w:r>
      <w:r w:rsidRPr="004F0F94">
        <w:t>lace or in a simulated environment that reflects workplace conditions and contingencies encountered in removing and installing aircraft SMS components. The following conditions must be met for this unit:</w:t>
      </w:r>
    </w:p>
    <w:p w:rsidR="00000000" w:rsidRPr="004F0F94" w:rsidP="004F0F94">
      <w:pPr>
        <w:pStyle w:val="ListBullet"/>
      </w:pPr>
      <w:r w:rsidRPr="004F0F94">
        <w:t>use of suitable facilities, equipment and resources</w:t>
      </w:r>
      <w:r w:rsidRPr="004F0F94">
        <w:t>, including:</w:t>
      </w:r>
    </w:p>
    <w:p w:rsidR="00000000" w:rsidRPr="004F0F94" w:rsidP="004F0F94">
      <w:pPr>
        <w:pStyle w:val="ListBullet2"/>
      </w:pPr>
      <w:r w:rsidRPr="004F0F94">
        <w:t xml:space="preserve">workplace procedures, manufacturing specifications, codes, standards, manuals, and reference materials relevant to removing and installing aircraft SMS component </w:t>
      </w:r>
    </w:p>
    <w:p w:rsidR="00000000" w:rsidRPr="004F0F94" w:rsidP="004F0F94">
      <w:pPr>
        <w:pStyle w:val="ListBullet2"/>
      </w:pPr>
      <w:r w:rsidRPr="004F0F94">
        <w:t>tools and equipment specified in the maintenance manuals and applicable procedu</w:t>
      </w:r>
      <w:r w:rsidRPr="004F0F94">
        <w:t>res</w:t>
      </w:r>
    </w:p>
    <w:p w:rsidR="00000000" w:rsidRPr="004F0F94" w:rsidP="004F0F94">
      <w:pPr>
        <w:pStyle w:val="ListBullet2"/>
      </w:pPr>
      <w:r w:rsidRPr="004F0F94">
        <w:t>general and special-purpose tools and ground support equipment.</w:t>
      </w:r>
    </w:p>
    <w:p w:rsidR="00000000" w:rsidRPr="004F0F94" w:rsidP="00CF7508">
      <w:pPr>
        <w:pStyle w:val="BodyText"/>
      </w:pPr>
      <w:r w:rsidRPr="004F0F94">
        <w:t xml:space="preserve">Evidence of tasks demonstrating competency must be recorded in the Log of Industrial Experience and Achievement or an equivalent industry evidence guide. </w:t>
      </w:r>
    </w:p>
    <w:p w:rsidR="00000000" w:rsidRPr="004F0F94" w:rsidP="00CF7508">
      <w:pPr>
        <w:pStyle w:val="BodyText"/>
      </w:pPr>
      <w:r w:rsidRPr="004F0F94">
        <w:t>In addition, assessment methods m</w:t>
      </w:r>
      <w:r w:rsidRPr="004F0F94">
        <w:t>ay include questioning and observations in operational or simulated environments.</w:t>
      </w:r>
    </w:p>
    <w:p w:rsidR="00000000" w:rsidRPr="004F0F94" w:rsidP="00CF7508">
      <w:pPr>
        <w:pStyle w:val="BodyText"/>
      </w:pPr>
      <w:r w:rsidRPr="004F0F94">
        <w:t>Assessors must satisfy the NVR/AQTF mandatory competency requirements for assessors.</w:t>
      </w:r>
    </w:p>
    <w:p w:rsidR="00000000" w:rsidRPr="004F0F94" w:rsidP="004F0F94">
      <w:pPr>
        <w:pStyle w:val="Heading1"/>
      </w:pPr>
      <w:bookmarkStart w:id="13" w:name="O_1250766"/>
      <w:bookmarkEnd w:id="13"/>
      <w:r w:rsidRPr="004F0F94">
        <w:t>Links</w:t>
      </w:r>
    </w:p>
    <w:p w:rsidR="00000000" w:rsidRPr="004F0F94" w:rsidP="00CF7508">
      <w:pPr>
        <w:pStyle w:val="BodyText"/>
      </w:pPr>
      <w:r w:rsidRPr="004F0F9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F1A02">
        <w:rPr>
          <w:rStyle w:val="Hyperlink"/>
        </w:rPr>
        <w:t>https://vetnet.gov.au/Pages/TrainingDocs.aspx?q=ce216c9c-04d5-4b3b-9bcf-4e81d0950371</w:t>
      </w:r>
      <w:r>
        <w:fldChar w:fldCharType="end"/>
      </w:r>
    </w:p>
    <w:p w:rsidR="00000000" w:rsidRPr="004F0F94" w:rsidP="004F0F94"/>
    <w:sectPr w:rsidSect="004F0F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94" w:rsidRPr="00CF7508" w:rsidP="00CF75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08" w:rsidP="004F0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7508" w:rsidP="004F0F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7508" w:rsidP="004F0F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94" w:rsidP="004F0F94">
    <w:pPr>
      <w:pStyle w:val="Footer"/>
      <w:framePr w:wrap="around"/>
    </w:pPr>
    <w:r>
      <w:fldChar w:fldCharType="begin"/>
    </w:r>
    <w:r>
      <w:instrText xml:space="preserve"> DOCPROPERTY  Subject  \* MERGEFORMAT </w:instrText>
    </w:r>
    <w:r>
      <w:fldChar w:fldCharType="separate"/>
    </w:r>
    <w:r w:rsidR="00CF7508">
      <w:t>Approved</w:t>
    </w:r>
    <w:r w:rsidR="00CF7508">
      <w:fldChar w:fldCharType="end"/>
    </w:r>
    <w:r>
      <w:tab/>
      <w:t xml:space="preserve">Page </w:t>
    </w:r>
    <w:r>
      <w:fldChar w:fldCharType="begin"/>
    </w:r>
    <w:r>
      <w:instrText xml:space="preserve"> PAGE  \* Arabic  \* MERGEFORMAT </w:instrText>
    </w:r>
    <w:r>
      <w:fldChar w:fldCharType="separate"/>
    </w:r>
    <w:r w:rsidR="00CF75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7508">
      <w:rPr>
        <w:noProof/>
      </w:rPr>
      <w:t>4</w:t>
    </w:r>
    <w:r>
      <w:rPr>
        <w:noProof/>
      </w:rPr>
      <w:fldChar w:fldCharType="end"/>
    </w:r>
  </w:p>
  <w:p w:rsidR="004F0F94" w:rsidP="004F0F94">
    <w:pPr>
      <w:pStyle w:val="Footer"/>
      <w:framePr w:wrap="around"/>
    </w:pPr>
    <w:r>
      <w:t xml:space="preserve">© Commonwealth of Australia, </w:t>
    </w:r>
    <w:r>
      <w:fldChar w:fldCharType="begin"/>
    </w:r>
    <w:r>
      <w:instrText xml:space="preserve"> DATE  \@ "yyyy"  \* MERGEFORMAT </w:instrText>
    </w:r>
    <w:r>
      <w:fldChar w:fldCharType="separate"/>
    </w:r>
    <w:r w:rsidR="00CF7508">
      <w:rPr>
        <w:noProof/>
      </w:rPr>
      <w:t>2025</w:t>
    </w:r>
    <w:r>
      <w:fldChar w:fldCharType="end"/>
    </w:r>
    <w:r>
      <w:tab/>
    </w:r>
    <w:r>
      <w:fldChar w:fldCharType="begin"/>
    </w:r>
    <w:r>
      <w:instrText xml:space="preserve"> DOCPROPERTY  Author  \* MERGEFORMAT </w:instrText>
    </w:r>
    <w:r>
      <w:fldChar w:fldCharType="separate"/>
    </w:r>
    <w:r w:rsidR="00CF7508">
      <w:t>Manufacturing Industry Skills Alliance</w:t>
    </w:r>
    <w:r w:rsidR="00CF7508">
      <w:fldChar w:fldCharType="end"/>
    </w:r>
  </w:p>
  <w:p w:rsidR="004F0F94" w:rsidP="004F0F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F94" w:rsidRPr="00CF7508" w:rsidP="00CF75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08" w:rsidRPr="002D2AF8" w:rsidP="004F0F94">
    <w:pPr>
      <w:pStyle w:val="Header"/>
      <w:framePr w:wrap="around"/>
    </w:pPr>
    <w:r>
      <w:fldChar w:fldCharType="begin"/>
    </w:r>
    <w:r>
      <w:instrText xml:space="preserve"> TITLE   \* MERGEFORMAT </w:instrText>
    </w:r>
    <w:r>
      <w:fldChar w:fldCharType="separate"/>
    </w:r>
    <w:r>
      <w:t>MEAARM0002 Remove and install aircraft stores management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7508" w:rsidP="004F0F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94" w:rsidRPr="002D2AF8" w:rsidP="004F0F94">
    <w:pPr>
      <w:pStyle w:val="Header"/>
      <w:framePr w:wrap="around"/>
    </w:pPr>
    <w:r>
      <w:fldChar w:fldCharType="begin"/>
    </w:r>
    <w:r>
      <w:instrText xml:space="preserve"> TITLE   \* MERGEFORMAT </w:instrText>
    </w:r>
    <w:r>
      <w:fldChar w:fldCharType="separate"/>
    </w:r>
    <w:r w:rsidR="00CF7508">
      <w:t>MEAARM0002 Remove and install aircraft stores management system components</w:t>
    </w:r>
    <w:r w:rsidR="00CF7508">
      <w:fldChar w:fldCharType="end"/>
    </w:r>
    <w:r>
      <w:tab/>
      <w:t xml:space="preserve">Date this document was generated: </w:t>
    </w:r>
    <w:r>
      <w:fldChar w:fldCharType="begin"/>
    </w:r>
    <w:r>
      <w:instrText xml:space="preserve"> CREATEDATE  \@ "d MMMM yyyy"  \* MERGEFORMAT </w:instrText>
    </w:r>
    <w:r>
      <w:fldChar w:fldCharType="separate"/>
    </w:r>
    <w:r w:rsidR="00CF7508">
      <w:rPr>
        <w:noProof/>
      </w:rPr>
      <w:t>2 March 2025</w:t>
    </w:r>
    <w:r>
      <w:fldChar w:fldCharType="end"/>
    </w:r>
  </w:p>
  <w:p w:rsidR="004F0F94" w:rsidP="004F0F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60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05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288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F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F94"/>
    <w:pPr>
      <w:spacing w:before="360" w:after="60"/>
      <w:outlineLvl w:val="0"/>
    </w:pPr>
    <w:rPr>
      <w:sz w:val="32"/>
    </w:rPr>
  </w:style>
  <w:style w:type="paragraph" w:styleId="Heading2">
    <w:name w:val="heading 2"/>
    <w:basedOn w:val="HeadingBase"/>
    <w:next w:val="BodyText"/>
    <w:link w:val="Heading2Char"/>
    <w:qFormat/>
    <w:rsid w:val="004F0F94"/>
    <w:pPr>
      <w:keepLines/>
      <w:spacing w:before="240" w:after="120"/>
      <w:outlineLvl w:val="1"/>
    </w:pPr>
    <w:rPr>
      <w:sz w:val="28"/>
      <w:szCs w:val="40"/>
    </w:rPr>
  </w:style>
  <w:style w:type="paragraph" w:styleId="Heading3">
    <w:name w:val="heading 3"/>
    <w:basedOn w:val="HeadingBase"/>
    <w:next w:val="BodyText"/>
    <w:link w:val="Heading3Char"/>
    <w:qFormat/>
    <w:rsid w:val="004F0F94"/>
    <w:pPr>
      <w:spacing w:before="180" w:after="120"/>
      <w:outlineLvl w:val="2"/>
    </w:pPr>
    <w:rPr>
      <w:spacing w:val="-10"/>
      <w:kern w:val="32"/>
    </w:rPr>
  </w:style>
  <w:style w:type="paragraph" w:styleId="Heading4">
    <w:name w:val="heading 4"/>
    <w:basedOn w:val="HeadingBase"/>
    <w:next w:val="BodyText"/>
    <w:link w:val="Heading4Char"/>
    <w:qFormat/>
    <w:rsid w:val="004F0F94"/>
    <w:pPr>
      <w:spacing w:before="160" w:after="120"/>
      <w:outlineLvl w:val="3"/>
    </w:pPr>
    <w:rPr>
      <w:sz w:val="22"/>
    </w:rPr>
  </w:style>
  <w:style w:type="paragraph" w:styleId="Heading5">
    <w:name w:val="heading 5"/>
    <w:basedOn w:val="HeadingBase"/>
    <w:next w:val="Normal"/>
    <w:link w:val="Heading5Char"/>
    <w:qFormat/>
    <w:rsid w:val="004F0F94"/>
    <w:pPr>
      <w:spacing w:before="80"/>
      <w:outlineLvl w:val="4"/>
    </w:pPr>
    <w:rPr>
      <w:color w:val="918585"/>
      <w:sz w:val="20"/>
    </w:rPr>
  </w:style>
  <w:style w:type="paragraph" w:styleId="Heading6">
    <w:name w:val="heading 6"/>
    <w:basedOn w:val="HeadingBase"/>
    <w:next w:val="Normal"/>
    <w:link w:val="Heading6Char"/>
    <w:qFormat/>
    <w:rsid w:val="004F0F94"/>
    <w:pPr>
      <w:spacing w:before="60"/>
      <w:outlineLvl w:val="5"/>
    </w:pPr>
    <w:rPr>
      <w:color w:val="918585"/>
      <w:sz w:val="20"/>
    </w:rPr>
  </w:style>
  <w:style w:type="paragraph" w:styleId="Heading7">
    <w:name w:val="heading 7"/>
    <w:basedOn w:val="Normal"/>
    <w:next w:val="Normal"/>
    <w:link w:val="Heading7Char"/>
    <w:qFormat/>
    <w:rsid w:val="004F0F94"/>
    <w:pPr>
      <w:ind w:left="720"/>
      <w:outlineLvl w:val="6"/>
    </w:pPr>
    <w:rPr>
      <w:i/>
    </w:rPr>
  </w:style>
  <w:style w:type="paragraph" w:styleId="Heading8">
    <w:name w:val="heading 8"/>
    <w:basedOn w:val="Normal"/>
    <w:next w:val="Normal"/>
    <w:link w:val="Heading8Char"/>
    <w:qFormat/>
    <w:rsid w:val="004F0F94"/>
    <w:pPr>
      <w:ind w:left="720"/>
      <w:outlineLvl w:val="7"/>
    </w:pPr>
    <w:rPr>
      <w:i/>
    </w:rPr>
  </w:style>
  <w:style w:type="paragraph" w:styleId="Heading9">
    <w:name w:val="heading 9"/>
    <w:basedOn w:val="Normal"/>
    <w:next w:val="Normal"/>
    <w:link w:val="Heading9Char"/>
    <w:qFormat/>
    <w:rsid w:val="004F0F94"/>
    <w:pPr>
      <w:ind w:left="720"/>
      <w:outlineLvl w:val="8"/>
    </w:pPr>
    <w:rPr>
      <w:i/>
    </w:rPr>
  </w:style>
  <w:style w:type="character" w:default="1" w:styleId="DefaultParagraphFont">
    <w:name w:val="Default Paragraph Font"/>
    <w:uiPriority w:val="1"/>
    <w:unhideWhenUsed/>
    <w:rsid w:val="004F0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F94"/>
  </w:style>
  <w:style w:type="character" w:customStyle="1" w:styleId="Heading1Char">
    <w:name w:val="Heading 1 Char"/>
    <w:basedOn w:val="DefaultParagraphFont"/>
    <w:link w:val="Heading1"/>
    <w:rsid w:val="004F0F94"/>
    <w:rPr>
      <w:rFonts w:ascii="Times New Roman" w:eastAsia="Times New Roman" w:hAnsi="Times New Roman" w:cs="Times New Roman"/>
      <w:b/>
      <w:sz w:val="32"/>
      <w:szCs w:val="20"/>
      <w:lang w:eastAsia="en-US"/>
    </w:rPr>
  </w:style>
  <w:style w:type="paragraph" w:styleId="BodyText">
    <w:name w:val="Body Text"/>
    <w:basedOn w:val="Normal"/>
    <w:link w:val="BodyTextChar"/>
    <w:rsid w:val="004F0F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0F94"/>
    <w:rPr>
      <w:rFonts w:ascii="Times New Roman" w:eastAsia="Times New Roman" w:hAnsi="Times New Roman" w:cs="Times New Roman"/>
      <w:sz w:val="24"/>
      <w:lang w:eastAsia="en-US"/>
    </w:rPr>
  </w:style>
  <w:style w:type="paragraph" w:styleId="ListBullet">
    <w:name w:val="List Bullet"/>
    <w:basedOn w:val="List"/>
    <w:rsid w:val="004F0F94"/>
    <w:pPr>
      <w:numPr>
        <w:numId w:val="13"/>
      </w:numPr>
      <w:tabs>
        <w:tab w:val="clear" w:pos="340"/>
      </w:tabs>
      <w:spacing w:before="40" w:after="40"/>
    </w:pPr>
  </w:style>
  <w:style w:type="character" w:customStyle="1" w:styleId="SpecialBold">
    <w:name w:val="Special Bold"/>
    <w:basedOn w:val="DefaultParagraphFont"/>
    <w:rsid w:val="004F0F94"/>
    <w:rPr>
      <w:b/>
      <w:spacing w:val="0"/>
    </w:rPr>
  </w:style>
  <w:style w:type="paragraph" w:styleId="ListBullet2">
    <w:name w:val="List Bullet 2"/>
    <w:basedOn w:val="List2"/>
    <w:rsid w:val="004F0F94"/>
    <w:pPr>
      <w:numPr>
        <w:numId w:val="14"/>
      </w:numPr>
      <w:tabs>
        <w:tab w:val="clear" w:pos="680"/>
      </w:tabs>
    </w:pPr>
  </w:style>
  <w:style w:type="paragraph" w:customStyle="1" w:styleId="SuperHeading">
    <w:name w:val="SuperHeading"/>
    <w:basedOn w:val="Normal"/>
    <w:rsid w:val="004F0F94"/>
    <w:pPr>
      <w:spacing w:before="240" w:after="120"/>
      <w:outlineLvl w:val="0"/>
    </w:pPr>
    <w:rPr>
      <w:rFonts w:ascii="Times New Roman" w:hAnsi="Times New Roman"/>
      <w:b/>
      <w:sz w:val="32"/>
    </w:rPr>
  </w:style>
  <w:style w:type="paragraph" w:customStyle="1" w:styleId="AllowPageBreak">
    <w:name w:val="AllowPageBreak"/>
    <w:rsid w:val="004F0F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0F94"/>
    <w:pPr>
      <w:numPr>
        <w:numId w:val="3"/>
      </w:numPr>
      <w:tabs>
        <w:tab w:val="clear" w:pos="1021"/>
      </w:tabs>
      <w:ind w:left="1037" w:hanging="357"/>
    </w:pPr>
  </w:style>
  <w:style w:type="character" w:customStyle="1" w:styleId="Heading2Char">
    <w:name w:val="Heading 2 Char"/>
    <w:basedOn w:val="DefaultParagraphFont"/>
    <w:link w:val="Heading2"/>
    <w:rsid w:val="004F0F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F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F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F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F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F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F94"/>
    <w:rPr>
      <w:rFonts w:ascii="Courier New" w:eastAsia="Times New Roman" w:hAnsi="Courier New" w:cs="Times New Roman"/>
      <w:i/>
      <w:szCs w:val="20"/>
      <w:lang w:eastAsia="en-US"/>
    </w:rPr>
  </w:style>
  <w:style w:type="paragraph" w:customStyle="1" w:styleId="HeadingBase">
    <w:name w:val="Heading Base"/>
    <w:rsid w:val="004F0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F94"/>
    <w:pPr>
      <w:tabs>
        <w:tab w:val="right" w:leader="dot" w:pos="9072"/>
      </w:tabs>
      <w:ind w:left="567"/>
    </w:pPr>
    <w:rPr>
      <w:szCs w:val="22"/>
    </w:rPr>
  </w:style>
  <w:style w:type="paragraph" w:customStyle="1" w:styleId="TOCBase">
    <w:name w:val="TOC Base"/>
    <w:rsid w:val="004F0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F94"/>
    <w:pPr>
      <w:tabs>
        <w:tab w:val="right" w:leader="dot" w:pos="9072"/>
      </w:tabs>
      <w:spacing w:before="40" w:after="40"/>
      <w:ind w:left="284"/>
    </w:pPr>
    <w:rPr>
      <w:rFonts w:ascii="Times New Roman" w:hAnsi="Times New Roman"/>
    </w:rPr>
  </w:style>
  <w:style w:type="paragraph" w:styleId="TOC1">
    <w:name w:val="toc 1"/>
    <w:basedOn w:val="TOCBase"/>
    <w:next w:val="Normal"/>
    <w:rsid w:val="004F0F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F94"/>
    <w:rPr>
      <w:rFonts w:ascii="Times New Roman" w:eastAsia="Times New Roman" w:hAnsi="Times New Roman" w:cs="Times New Roman"/>
      <w:sz w:val="16"/>
      <w:lang w:eastAsia="en-US"/>
    </w:rPr>
  </w:style>
  <w:style w:type="paragraph" w:styleId="Title">
    <w:name w:val="Title"/>
    <w:basedOn w:val="HeadingBase"/>
    <w:link w:val="TitleChar"/>
    <w:qFormat/>
    <w:rsid w:val="004F0F94"/>
    <w:pPr>
      <w:spacing w:before="5040"/>
      <w:jc w:val="center"/>
    </w:pPr>
    <w:rPr>
      <w:sz w:val="48"/>
      <w:szCs w:val="72"/>
      <w:lang w:val="en-US"/>
    </w:rPr>
  </w:style>
  <w:style w:type="character" w:customStyle="1" w:styleId="TitleChar">
    <w:name w:val="Title Char"/>
    <w:basedOn w:val="DefaultParagraphFont"/>
    <w:link w:val="Title"/>
    <w:rsid w:val="004F0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F94"/>
    <w:pPr>
      <w:tabs>
        <w:tab w:val="left" w:pos="3600"/>
        <w:tab w:val="left" w:pos="3958"/>
      </w:tabs>
    </w:pPr>
  </w:style>
  <w:style w:type="paragraph" w:styleId="List">
    <w:name w:val="List"/>
    <w:basedOn w:val="BodyText"/>
    <w:next w:val="BodyText"/>
    <w:rsid w:val="004F0F94"/>
    <w:pPr>
      <w:tabs>
        <w:tab w:val="left" w:pos="340"/>
      </w:tabs>
      <w:spacing w:before="60" w:after="60"/>
      <w:ind w:left="340" w:hanging="340"/>
    </w:pPr>
  </w:style>
  <w:style w:type="paragraph" w:customStyle="1" w:styleId="Note">
    <w:name w:val="Note"/>
    <w:basedOn w:val="BodyText"/>
    <w:rsid w:val="004F0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F94"/>
    <w:pPr>
      <w:framePr w:wrap="auto" w:hAnchor="text" w:y="6049"/>
    </w:pPr>
    <w:rPr>
      <w:color w:val="000000"/>
      <w:sz w:val="40"/>
    </w:rPr>
  </w:style>
  <w:style w:type="paragraph" w:customStyle="1" w:styleId="TOCTitle">
    <w:name w:val="TOCTitle"/>
    <w:basedOn w:val="Heading1"/>
    <w:rsid w:val="004F0F94"/>
    <w:pPr>
      <w:spacing w:after="240"/>
      <w:jc w:val="center"/>
      <w:outlineLvl w:val="9"/>
    </w:pPr>
    <w:rPr>
      <w:caps/>
    </w:rPr>
  </w:style>
  <w:style w:type="paragraph" w:customStyle="1" w:styleId="Version">
    <w:name w:val="Version"/>
    <w:rsid w:val="004F0F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F94"/>
    <w:pPr>
      <w:keepNext w:val="0"/>
      <w:tabs>
        <w:tab w:val="right" w:pos="4176"/>
      </w:tabs>
      <w:ind w:left="198" w:hanging="198"/>
    </w:pPr>
    <w:rPr>
      <w:rFonts w:ascii="Garamond" w:hAnsi="Garamond"/>
    </w:rPr>
  </w:style>
  <w:style w:type="paragraph" w:styleId="IndexHeading">
    <w:name w:val="index heading"/>
    <w:basedOn w:val="Normal"/>
    <w:next w:val="Index1"/>
    <w:semiHidden/>
    <w:rsid w:val="004F0F94"/>
    <w:pPr>
      <w:spacing w:before="120" w:after="120"/>
    </w:pPr>
    <w:rPr>
      <w:rFonts w:ascii="Arial" w:hAnsi="Arial"/>
      <w:b/>
      <w:color w:val="918585"/>
      <w:sz w:val="24"/>
    </w:rPr>
  </w:style>
  <w:style w:type="paragraph" w:styleId="Header">
    <w:name w:val="header"/>
    <w:basedOn w:val="Normal"/>
    <w:link w:val="HeaderChar"/>
    <w:rsid w:val="004F0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F94"/>
    <w:rPr>
      <w:rFonts w:ascii="Times New Roman" w:eastAsia="Times New Roman" w:hAnsi="Times New Roman" w:cs="Times New Roman"/>
      <w:sz w:val="16"/>
      <w:szCs w:val="20"/>
      <w:lang w:val="en-GB" w:eastAsia="en-US"/>
    </w:rPr>
  </w:style>
  <w:style w:type="paragraph" w:customStyle="1" w:styleId="Chapter">
    <w:name w:val="Chapter"/>
    <w:basedOn w:val="Normal"/>
    <w:rsid w:val="004F0F94"/>
    <w:pPr>
      <w:spacing w:before="240"/>
    </w:pPr>
    <w:rPr>
      <w:rFonts w:ascii="Times New Roman" w:hAnsi="Times New Roman"/>
      <w:smallCaps/>
      <w:spacing w:val="80"/>
      <w:sz w:val="28"/>
    </w:rPr>
  </w:style>
  <w:style w:type="paragraph" w:customStyle="1" w:styleId="InChapter">
    <w:name w:val="InChapter"/>
    <w:basedOn w:val="Heading3"/>
    <w:rsid w:val="004F0F94"/>
    <w:pPr>
      <w:spacing w:after="240"/>
      <w:outlineLvl w:val="9"/>
    </w:pPr>
    <w:rPr>
      <w:noProof/>
    </w:rPr>
  </w:style>
  <w:style w:type="paragraph" w:styleId="Index2">
    <w:name w:val="index 2"/>
    <w:basedOn w:val="Normal"/>
    <w:next w:val="Normal"/>
    <w:semiHidden/>
    <w:rsid w:val="004F0F94"/>
    <w:pPr>
      <w:tabs>
        <w:tab w:val="right" w:pos="4176"/>
      </w:tabs>
      <w:ind w:left="568" w:hanging="284"/>
    </w:pPr>
    <w:rPr>
      <w:rFonts w:ascii="Garamond" w:hAnsi="Garamond"/>
    </w:rPr>
  </w:style>
  <w:style w:type="paragraph" w:customStyle="1" w:styleId="Byline">
    <w:name w:val="Byline"/>
    <w:rsid w:val="004F0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F94"/>
    <w:pPr>
      <w:tabs>
        <w:tab w:val="clear" w:pos="3600"/>
        <w:tab w:val="clear" w:pos="3958"/>
      </w:tabs>
      <w:jc w:val="right"/>
    </w:pPr>
  </w:style>
  <w:style w:type="character" w:styleId="Emphasis">
    <w:name w:val="Emphasis"/>
    <w:basedOn w:val="DefaultParagraphFont"/>
    <w:qFormat/>
    <w:rsid w:val="004F0F94"/>
    <w:rPr>
      <w:i/>
    </w:rPr>
  </w:style>
  <w:style w:type="paragraph" w:styleId="Caption">
    <w:name w:val="caption"/>
    <w:basedOn w:val="BodyText"/>
    <w:next w:val="Normal"/>
    <w:qFormat/>
    <w:rsid w:val="004F0F94"/>
    <w:pPr>
      <w:framePr w:w="2268" w:hSpace="181" w:vSpace="181" w:wrap="around" w:vAnchor="text" w:hAnchor="page" w:x="1135" w:y="285" w:anchorLock="1"/>
    </w:pPr>
    <w:rPr>
      <w:i/>
    </w:rPr>
  </w:style>
  <w:style w:type="paragraph" w:customStyle="1" w:styleId="MiniTOCTitle">
    <w:name w:val="MiniTOCTitle"/>
    <w:basedOn w:val="Heading4"/>
    <w:rsid w:val="004F0F94"/>
    <w:pPr>
      <w:spacing w:before="240"/>
      <w:outlineLvl w:val="9"/>
    </w:pPr>
    <w:rPr>
      <w:noProof/>
      <w:sz w:val="24"/>
    </w:rPr>
  </w:style>
  <w:style w:type="paragraph" w:customStyle="1" w:styleId="MiniTOCItem">
    <w:name w:val="MiniTOCItem"/>
    <w:basedOn w:val="ListBullet"/>
    <w:rsid w:val="004F0F94"/>
    <w:pPr>
      <w:numPr>
        <w:numId w:val="0"/>
      </w:numPr>
      <w:tabs>
        <w:tab w:val="right" w:leader="dot" w:pos="6521"/>
      </w:tabs>
      <w:spacing w:before="0" w:after="0"/>
    </w:pPr>
  </w:style>
  <w:style w:type="paragraph" w:customStyle="1" w:styleId="TOFTitle">
    <w:name w:val="TOFTitle"/>
    <w:basedOn w:val="TOCTitle"/>
    <w:rsid w:val="004F0F94"/>
  </w:style>
  <w:style w:type="paragraph" w:styleId="TableofFigures">
    <w:name w:val="table of figures"/>
    <w:basedOn w:val="Normal"/>
    <w:next w:val="Normal"/>
    <w:semiHidden/>
    <w:rsid w:val="004F0F94"/>
    <w:pPr>
      <w:tabs>
        <w:tab w:val="right" w:leader="dot" w:pos="9072"/>
      </w:tabs>
      <w:ind w:left="970" w:hanging="403"/>
    </w:pPr>
    <w:rPr>
      <w:rFonts w:ascii="Times New Roman" w:hAnsi="Times New Roman"/>
      <w:b/>
    </w:rPr>
  </w:style>
  <w:style w:type="paragraph" w:styleId="ListNumber">
    <w:name w:val="List Number"/>
    <w:basedOn w:val="List"/>
    <w:rsid w:val="004F0F94"/>
    <w:pPr>
      <w:numPr>
        <w:numId w:val="16"/>
      </w:numPr>
      <w:tabs>
        <w:tab w:val="clear" w:pos="340"/>
      </w:tabs>
    </w:pPr>
  </w:style>
  <w:style w:type="character" w:customStyle="1" w:styleId="WingdingSymbols">
    <w:name w:val="Wingding Symbols"/>
    <w:rsid w:val="004F0F94"/>
    <w:rPr>
      <w:rFonts w:ascii="Wingdings" w:hAnsi="Wingdings"/>
    </w:rPr>
  </w:style>
  <w:style w:type="paragraph" w:customStyle="1" w:styleId="TableHeading">
    <w:name w:val="Table Heading"/>
    <w:basedOn w:val="HeadingBase"/>
    <w:rsid w:val="004F0F94"/>
    <w:pPr>
      <w:keepLines/>
      <w:pBdr>
        <w:bottom w:val="single" w:sz="6" w:space="1" w:color="918585"/>
      </w:pBdr>
      <w:spacing w:before="240"/>
    </w:pPr>
  </w:style>
  <w:style w:type="character" w:customStyle="1" w:styleId="HotSpot">
    <w:name w:val="HotSpot"/>
    <w:rsid w:val="004F0F94"/>
    <w:rPr>
      <w:color w:val="0033CC"/>
      <w:u w:val="none"/>
    </w:rPr>
  </w:style>
  <w:style w:type="paragraph" w:customStyle="1" w:styleId="BodyTextRight">
    <w:name w:val="Body Text Right"/>
    <w:basedOn w:val="BodyText"/>
    <w:rsid w:val="004F0F94"/>
    <w:pPr>
      <w:spacing w:before="0" w:after="0"/>
      <w:jc w:val="right"/>
    </w:pPr>
  </w:style>
  <w:style w:type="paragraph" w:styleId="Index3">
    <w:name w:val="index 3"/>
    <w:basedOn w:val="ListNumber2"/>
    <w:next w:val="Normal"/>
    <w:semiHidden/>
    <w:rsid w:val="004F0F94"/>
    <w:pPr>
      <w:numPr>
        <w:numId w:val="0"/>
      </w:numPr>
      <w:tabs>
        <w:tab w:val="right" w:leader="dot" w:pos="4176"/>
      </w:tabs>
    </w:pPr>
  </w:style>
  <w:style w:type="paragraph" w:styleId="ListNumber2">
    <w:name w:val="List Number 2"/>
    <w:basedOn w:val="List2"/>
    <w:rsid w:val="004F0F94"/>
    <w:pPr>
      <w:numPr>
        <w:numId w:val="11"/>
      </w:numPr>
      <w:tabs>
        <w:tab w:val="clear" w:pos="1060"/>
      </w:tabs>
    </w:pPr>
  </w:style>
  <w:style w:type="paragraph" w:customStyle="1" w:styleId="MarginNote">
    <w:name w:val="Margin Note"/>
    <w:basedOn w:val="BodyText"/>
    <w:rsid w:val="004F0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F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F94"/>
    <w:rPr>
      <w:sz w:val="32"/>
    </w:rPr>
  </w:style>
  <w:style w:type="paragraph" w:customStyle="1" w:styleId="HeadingProcedure">
    <w:name w:val="Heading Procedure"/>
    <w:basedOn w:val="HeadingBase"/>
    <w:next w:val="Normal"/>
    <w:rsid w:val="004F0F94"/>
    <w:pPr>
      <w:tabs>
        <w:tab w:val="left" w:pos="0"/>
      </w:tabs>
      <w:spacing w:before="120" w:after="60"/>
    </w:pPr>
    <w:rPr>
      <w:i/>
      <w:color w:val="918585"/>
      <w:sz w:val="22"/>
    </w:rPr>
  </w:style>
  <w:style w:type="paragraph" w:customStyle="1" w:styleId="TableBodyText">
    <w:name w:val="Table Body Text"/>
    <w:basedOn w:val="BodyText"/>
    <w:rsid w:val="004F0F94"/>
    <w:pPr>
      <w:spacing w:before="60" w:after="60"/>
    </w:pPr>
  </w:style>
  <w:style w:type="paragraph" w:styleId="ListContinue">
    <w:name w:val="List Continue"/>
    <w:basedOn w:val="List"/>
    <w:rsid w:val="004F0F94"/>
    <w:pPr>
      <w:ind w:firstLine="0"/>
    </w:pPr>
  </w:style>
  <w:style w:type="paragraph" w:customStyle="1" w:styleId="ListNote">
    <w:name w:val="List Note"/>
    <w:basedOn w:val="List"/>
    <w:rsid w:val="004F0F94"/>
    <w:pPr>
      <w:pBdr>
        <w:top w:val="single" w:sz="6" w:space="2" w:color="918585"/>
        <w:bottom w:val="single" w:sz="6" w:space="2" w:color="918585"/>
      </w:pBdr>
      <w:tabs>
        <w:tab w:val="left" w:pos="1021"/>
      </w:tabs>
      <w:ind w:firstLine="0"/>
    </w:pPr>
  </w:style>
  <w:style w:type="paragraph" w:customStyle="1" w:styleId="Warning">
    <w:name w:val="Warning"/>
    <w:basedOn w:val="BodyText"/>
    <w:rsid w:val="004F0F94"/>
    <w:pPr>
      <w:shd w:val="clear" w:color="auto" w:fill="D9D9D9"/>
      <w:tabs>
        <w:tab w:val="left" w:pos="992"/>
      </w:tabs>
      <w:ind w:left="119" w:right="119"/>
    </w:pPr>
    <w:rPr>
      <w:sz w:val="20"/>
    </w:rPr>
  </w:style>
  <w:style w:type="paragraph" w:customStyle="1" w:styleId="MarginIcons">
    <w:name w:val="Margin Icons"/>
    <w:basedOn w:val="BodyText"/>
    <w:rsid w:val="004F0F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F94"/>
    <w:rPr>
      <w:rFonts w:ascii="Courier New" w:hAnsi="Courier New"/>
    </w:rPr>
  </w:style>
  <w:style w:type="paragraph" w:customStyle="1" w:styleId="NoteBullet">
    <w:name w:val="Note Bullet"/>
    <w:basedOn w:val="Note"/>
    <w:rsid w:val="004F0F94"/>
    <w:pPr>
      <w:tabs>
        <w:tab w:val="clear" w:pos="680"/>
      </w:tabs>
      <w:spacing w:before="60" w:after="60"/>
    </w:pPr>
  </w:style>
  <w:style w:type="paragraph" w:customStyle="1" w:styleId="SubHeading2">
    <w:name w:val="SubHeading2"/>
    <w:basedOn w:val="HeadingBase"/>
    <w:rsid w:val="004F0F94"/>
    <w:pPr>
      <w:spacing w:before="240" w:after="60"/>
    </w:pPr>
    <w:rPr>
      <w:sz w:val="20"/>
    </w:rPr>
  </w:style>
  <w:style w:type="paragraph" w:customStyle="1" w:styleId="SubHeading1">
    <w:name w:val="SubHeading1"/>
    <w:basedOn w:val="HeadingBase"/>
    <w:rsid w:val="004F0F94"/>
    <w:pPr>
      <w:spacing w:before="240" w:after="60"/>
    </w:pPr>
    <w:rPr>
      <w:color w:val="918585"/>
      <w:sz w:val="22"/>
    </w:rPr>
  </w:style>
  <w:style w:type="paragraph" w:customStyle="1" w:styleId="SideHeading">
    <w:name w:val="Side Heading"/>
    <w:basedOn w:val="HeadingBase"/>
    <w:rsid w:val="004F0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F94"/>
    <w:pPr>
      <w:numPr>
        <w:numId w:val="12"/>
      </w:numPr>
    </w:pPr>
  </w:style>
  <w:style w:type="paragraph" w:styleId="PlainText">
    <w:name w:val="Plain Text"/>
    <w:basedOn w:val="Normal"/>
    <w:link w:val="PlainTextChar"/>
    <w:rsid w:val="004F0F94"/>
    <w:rPr>
      <w:sz w:val="20"/>
    </w:rPr>
  </w:style>
  <w:style w:type="character" w:customStyle="1" w:styleId="PlainTextChar">
    <w:name w:val="Plain Text Char"/>
    <w:basedOn w:val="DefaultParagraphFont"/>
    <w:link w:val="PlainText"/>
    <w:rsid w:val="004F0F94"/>
    <w:rPr>
      <w:rFonts w:ascii="Courier New" w:eastAsia="Times New Roman" w:hAnsi="Courier New" w:cs="Times New Roman"/>
      <w:sz w:val="20"/>
      <w:szCs w:val="20"/>
      <w:lang w:eastAsia="en-US"/>
    </w:rPr>
  </w:style>
  <w:style w:type="character" w:customStyle="1" w:styleId="MenuOption">
    <w:name w:val="Menu Option"/>
    <w:basedOn w:val="DefaultParagraphFont"/>
    <w:rsid w:val="004F0F94"/>
    <w:rPr>
      <w:b/>
      <w:smallCaps/>
    </w:rPr>
  </w:style>
  <w:style w:type="paragraph" w:customStyle="1" w:styleId="TableListNumber">
    <w:name w:val="Table List Number"/>
    <w:basedOn w:val="ListNumber"/>
    <w:rsid w:val="004F0F94"/>
    <w:pPr>
      <w:numPr>
        <w:numId w:val="0"/>
      </w:numPr>
    </w:pPr>
  </w:style>
  <w:style w:type="paragraph" w:styleId="TOC4">
    <w:name w:val="toc 4"/>
    <w:basedOn w:val="TOCBase"/>
    <w:next w:val="Normal"/>
    <w:semiHidden/>
    <w:rsid w:val="004F0F94"/>
    <w:pPr>
      <w:tabs>
        <w:tab w:val="right" w:leader="dot" w:pos="9071"/>
      </w:tabs>
      <w:ind w:left="1701"/>
    </w:pPr>
  </w:style>
  <w:style w:type="paragraph" w:customStyle="1" w:styleId="ListAlpha">
    <w:name w:val="List Alpha"/>
    <w:basedOn w:val="List"/>
    <w:rsid w:val="004F0F94"/>
    <w:pPr>
      <w:numPr>
        <w:numId w:val="10"/>
      </w:numPr>
    </w:pPr>
  </w:style>
  <w:style w:type="paragraph" w:customStyle="1" w:styleId="ListAlpha2">
    <w:name w:val="List Alpha 2"/>
    <w:basedOn w:val="List2"/>
    <w:rsid w:val="004F0F94"/>
    <w:pPr>
      <w:numPr>
        <w:numId w:val="9"/>
      </w:numPr>
    </w:pPr>
  </w:style>
  <w:style w:type="paragraph" w:styleId="List2">
    <w:name w:val="List 2"/>
    <w:basedOn w:val="BodyText"/>
    <w:rsid w:val="004F0F94"/>
    <w:pPr>
      <w:tabs>
        <w:tab w:val="left" w:pos="680"/>
      </w:tabs>
      <w:spacing w:before="60" w:after="60"/>
      <w:ind w:left="680" w:hanging="340"/>
    </w:pPr>
  </w:style>
  <w:style w:type="paragraph" w:styleId="List3">
    <w:name w:val="List 3"/>
    <w:basedOn w:val="BodyText"/>
    <w:rsid w:val="004F0F94"/>
    <w:pPr>
      <w:tabs>
        <w:tab w:val="left" w:pos="1021"/>
      </w:tabs>
      <w:spacing w:before="60" w:after="60"/>
      <w:ind w:left="1020" w:hanging="340"/>
    </w:pPr>
  </w:style>
  <w:style w:type="paragraph" w:styleId="List4">
    <w:name w:val="List 4"/>
    <w:basedOn w:val="BodyText"/>
    <w:rsid w:val="004F0F94"/>
    <w:pPr>
      <w:tabs>
        <w:tab w:val="left" w:pos="1361"/>
      </w:tabs>
      <w:spacing w:before="60" w:after="60"/>
      <w:ind w:left="1361" w:hanging="340"/>
    </w:pPr>
  </w:style>
  <w:style w:type="paragraph" w:styleId="List5">
    <w:name w:val="List 5"/>
    <w:basedOn w:val="BodyText"/>
    <w:rsid w:val="004F0F94"/>
    <w:pPr>
      <w:tabs>
        <w:tab w:val="left" w:pos="1701"/>
      </w:tabs>
      <w:spacing w:before="60" w:after="60"/>
      <w:ind w:left="1701" w:hanging="340"/>
    </w:pPr>
  </w:style>
  <w:style w:type="paragraph" w:styleId="ListBullet4">
    <w:name w:val="List Bullet 4"/>
    <w:basedOn w:val="List4"/>
    <w:rsid w:val="004F0F94"/>
    <w:pPr>
      <w:numPr>
        <w:numId w:val="4"/>
      </w:numPr>
      <w:tabs>
        <w:tab w:val="clear" w:pos="1361"/>
      </w:tabs>
    </w:pPr>
  </w:style>
  <w:style w:type="paragraph" w:styleId="ListBullet5">
    <w:name w:val="List Bullet 5"/>
    <w:basedOn w:val="List5"/>
    <w:rsid w:val="004F0F94"/>
    <w:pPr>
      <w:numPr>
        <w:numId w:val="5"/>
      </w:numPr>
    </w:pPr>
  </w:style>
  <w:style w:type="paragraph" w:styleId="ListContinue2">
    <w:name w:val="List Continue 2"/>
    <w:basedOn w:val="List2"/>
    <w:rsid w:val="004F0F94"/>
    <w:pPr>
      <w:ind w:firstLine="0"/>
    </w:pPr>
  </w:style>
  <w:style w:type="paragraph" w:styleId="ListContinue3">
    <w:name w:val="List Continue 3"/>
    <w:basedOn w:val="List3"/>
    <w:rsid w:val="004F0F94"/>
    <w:pPr>
      <w:ind w:left="1021" w:firstLine="0"/>
    </w:pPr>
  </w:style>
  <w:style w:type="paragraph" w:styleId="ListContinue4">
    <w:name w:val="List Continue 4"/>
    <w:basedOn w:val="List4"/>
    <w:rsid w:val="004F0F94"/>
    <w:pPr>
      <w:ind w:firstLine="0"/>
    </w:pPr>
  </w:style>
  <w:style w:type="paragraph" w:styleId="ListContinue5">
    <w:name w:val="List Continue 5"/>
    <w:basedOn w:val="List5"/>
    <w:rsid w:val="004F0F94"/>
    <w:pPr>
      <w:ind w:firstLine="0"/>
    </w:pPr>
  </w:style>
  <w:style w:type="paragraph" w:styleId="ListNumber3">
    <w:name w:val="List Number 3"/>
    <w:basedOn w:val="List3"/>
    <w:rsid w:val="004F0F94"/>
    <w:pPr>
      <w:numPr>
        <w:numId w:val="6"/>
      </w:numPr>
    </w:pPr>
  </w:style>
  <w:style w:type="paragraph" w:styleId="ListNumber4">
    <w:name w:val="List Number 4"/>
    <w:basedOn w:val="List4"/>
    <w:rsid w:val="004F0F94"/>
    <w:pPr>
      <w:numPr>
        <w:numId w:val="7"/>
      </w:numPr>
    </w:pPr>
  </w:style>
  <w:style w:type="paragraph" w:styleId="ListNumber5">
    <w:name w:val="List Number 5"/>
    <w:basedOn w:val="List5"/>
    <w:rsid w:val="004F0F94"/>
    <w:pPr>
      <w:numPr>
        <w:numId w:val="8"/>
      </w:numPr>
    </w:pPr>
  </w:style>
  <w:style w:type="paragraph" w:styleId="BlockText">
    <w:name w:val="Block Text"/>
    <w:basedOn w:val="Normal"/>
    <w:rsid w:val="004F0F94"/>
    <w:pPr>
      <w:spacing w:after="120"/>
      <w:ind w:left="1440" w:right="1440"/>
    </w:pPr>
  </w:style>
  <w:style w:type="character" w:customStyle="1" w:styleId="Subscript">
    <w:name w:val="Subscript"/>
    <w:basedOn w:val="DefaultParagraphFont"/>
    <w:rsid w:val="004F0F94"/>
    <w:rPr>
      <w:sz w:val="16"/>
      <w:vertAlign w:val="subscript"/>
    </w:rPr>
  </w:style>
  <w:style w:type="character" w:customStyle="1" w:styleId="Superscript">
    <w:name w:val="Superscript"/>
    <w:basedOn w:val="DefaultParagraphFont"/>
    <w:rsid w:val="004F0F94"/>
    <w:rPr>
      <w:sz w:val="16"/>
      <w:vertAlign w:val="superscript"/>
    </w:rPr>
  </w:style>
  <w:style w:type="character" w:customStyle="1" w:styleId="Symbols">
    <w:name w:val="Symbols"/>
    <w:basedOn w:val="DefaultParagraphFont"/>
    <w:rsid w:val="004F0F94"/>
    <w:rPr>
      <w:rFonts w:ascii="Symbol" w:hAnsi="Symbol"/>
    </w:rPr>
  </w:style>
  <w:style w:type="character" w:customStyle="1" w:styleId="MenuOptions">
    <w:name w:val="Menu Options"/>
    <w:basedOn w:val="DefaultParagraphFont"/>
    <w:rsid w:val="004F0F94"/>
    <w:rPr>
      <w:rFonts w:ascii="Arial Narrow" w:hAnsi="Arial Narrow"/>
      <w:smallCaps/>
    </w:rPr>
  </w:style>
  <w:style w:type="character" w:customStyle="1" w:styleId="Buttons">
    <w:name w:val="Buttons"/>
    <w:basedOn w:val="DefaultParagraphFont"/>
    <w:rsid w:val="004F0F94"/>
    <w:rPr>
      <w:b/>
    </w:rPr>
  </w:style>
  <w:style w:type="character" w:customStyle="1" w:styleId="Underlined">
    <w:name w:val="Underlined"/>
    <w:basedOn w:val="DefaultParagraphFont"/>
    <w:rsid w:val="004F0F94"/>
    <w:rPr>
      <w:u w:val="single"/>
    </w:rPr>
  </w:style>
  <w:style w:type="paragraph" w:customStyle="1" w:styleId="TableBodyTextRight">
    <w:name w:val="Table Body Text Right"/>
    <w:basedOn w:val="TableBodyText"/>
    <w:rsid w:val="004F0F94"/>
    <w:pPr>
      <w:widowControl w:val="0"/>
      <w:autoSpaceDE w:val="0"/>
      <w:autoSpaceDN w:val="0"/>
      <w:adjustRightInd w:val="0"/>
      <w:jc w:val="right"/>
    </w:pPr>
    <w:rPr>
      <w:rFonts w:cs="Arial"/>
      <w:szCs w:val="18"/>
    </w:rPr>
  </w:style>
  <w:style w:type="paragraph" w:customStyle="1" w:styleId="CopyrightText">
    <w:name w:val="Copyright Text"/>
    <w:basedOn w:val="BodyText"/>
    <w:rsid w:val="004F0F94"/>
    <w:rPr>
      <w:sz w:val="18"/>
    </w:rPr>
  </w:style>
  <w:style w:type="paragraph" w:customStyle="1" w:styleId="BodySmallRight">
    <w:name w:val="Body Small Right"/>
    <w:basedOn w:val="BodyTextRight"/>
    <w:rsid w:val="004F0F94"/>
    <w:rPr>
      <w:sz w:val="18"/>
      <w:szCs w:val="18"/>
    </w:rPr>
  </w:style>
  <w:style w:type="paragraph" w:customStyle="1" w:styleId="MarginEdition">
    <w:name w:val="Margin Edition"/>
    <w:basedOn w:val="MarginNote"/>
    <w:rsid w:val="004F0F94"/>
    <w:pPr>
      <w:spacing w:before="0" w:after="0"/>
    </w:pPr>
    <w:rPr>
      <w:rFonts w:ascii="Times New Roman" w:hAnsi="Times New Roman"/>
      <w:color w:val="999999"/>
    </w:rPr>
  </w:style>
  <w:style w:type="paragraph" w:customStyle="1" w:styleId="Spacer">
    <w:name w:val="Spacer"/>
    <w:basedOn w:val="Normal"/>
    <w:rsid w:val="004F0F94"/>
    <w:rPr>
      <w:sz w:val="2"/>
      <w:szCs w:val="2"/>
    </w:rPr>
  </w:style>
  <w:style w:type="character" w:customStyle="1" w:styleId="Small">
    <w:name w:val="Small"/>
    <w:basedOn w:val="DefaultParagraphFont"/>
    <w:rsid w:val="004F0F94"/>
    <w:rPr>
      <w:sz w:val="16"/>
    </w:rPr>
  </w:style>
  <w:style w:type="paragraph" w:customStyle="1" w:styleId="WideTable">
    <w:name w:val="Wide Table"/>
    <w:basedOn w:val="Normal"/>
    <w:rsid w:val="004F0F94"/>
    <w:pPr>
      <w:ind w:left="-1418"/>
    </w:pPr>
    <w:rPr>
      <w:sz w:val="2"/>
      <w:szCs w:val="2"/>
    </w:rPr>
  </w:style>
  <w:style w:type="character" w:styleId="PageNumber">
    <w:name w:val="page number"/>
    <w:basedOn w:val="DefaultParagraphFont"/>
    <w:rsid w:val="004F0F94"/>
  </w:style>
  <w:style w:type="paragraph" w:styleId="Quote">
    <w:name w:val="Quote"/>
    <w:basedOn w:val="Heading1"/>
    <w:link w:val="QuoteChar"/>
    <w:qFormat/>
    <w:rsid w:val="004F0F94"/>
    <w:rPr>
      <w:b w:val="0"/>
      <w:sz w:val="72"/>
      <w:szCs w:val="72"/>
      <w:lang w:val="en-NZ"/>
    </w:rPr>
  </w:style>
  <w:style w:type="character" w:customStyle="1" w:styleId="QuoteChar">
    <w:name w:val="Quote Char"/>
    <w:basedOn w:val="DefaultParagraphFont"/>
    <w:link w:val="Quote"/>
    <w:rsid w:val="004F0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F94"/>
    <w:pPr>
      <w:pageBreakBefore/>
    </w:pPr>
  </w:style>
  <w:style w:type="paragraph" w:customStyle="1" w:styleId="Border">
    <w:name w:val="Border"/>
    <w:basedOn w:val="Normal"/>
    <w:qFormat/>
    <w:rsid w:val="004F0F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F94"/>
    <w:rPr>
      <w:b/>
      <w:bCs/>
      <w:i/>
      <w:iCs/>
      <w:color w:val="auto"/>
    </w:rPr>
  </w:style>
  <w:style w:type="paragraph" w:styleId="IntenseQuote">
    <w:name w:val="Intense Quote"/>
    <w:basedOn w:val="Normal"/>
    <w:next w:val="Normal"/>
    <w:link w:val="IntenseQuoteChar"/>
    <w:uiPriority w:val="30"/>
    <w:qFormat/>
    <w:rsid w:val="004F0F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F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F94"/>
    <w:rPr>
      <w:smallCaps/>
      <w:color w:val="auto"/>
      <w:u w:val="single"/>
    </w:rPr>
  </w:style>
  <w:style w:type="character" w:styleId="IntenseReference">
    <w:name w:val="Intense Reference"/>
    <w:basedOn w:val="DefaultParagraphFont"/>
    <w:uiPriority w:val="32"/>
    <w:qFormat/>
    <w:rsid w:val="004F0F94"/>
    <w:rPr>
      <w:b/>
      <w:bCs/>
      <w:smallCaps/>
      <w:color w:val="auto"/>
      <w:spacing w:val="5"/>
      <w:u w:val="single"/>
    </w:rPr>
  </w:style>
  <w:style w:type="paragraph" w:customStyle="1" w:styleId="2ColumnHeading">
    <w:name w:val="2Column Heading"/>
    <w:basedOn w:val="BodyText"/>
    <w:qFormat/>
    <w:rsid w:val="004F0F94"/>
    <w:pPr>
      <w:spacing w:after="60"/>
      <w:ind w:left="-2268"/>
    </w:pPr>
    <w:rPr>
      <w:b/>
    </w:rPr>
  </w:style>
  <w:style w:type="paragraph" w:customStyle="1" w:styleId="Heading1TOC">
    <w:name w:val="Heading1 TOC"/>
    <w:basedOn w:val="Normal"/>
    <w:qFormat/>
    <w:rsid w:val="004F0F94"/>
    <w:pPr>
      <w:spacing w:before="240" w:after="120"/>
    </w:pPr>
    <w:rPr>
      <w:rFonts w:ascii="Times New Roman" w:hAnsi="Times New Roman"/>
      <w:b/>
      <w:sz w:val="32"/>
    </w:rPr>
  </w:style>
  <w:style w:type="paragraph" w:customStyle="1" w:styleId="Heading2TOC">
    <w:name w:val="Heading2 TOC"/>
    <w:basedOn w:val="Normal"/>
    <w:qFormat/>
    <w:rsid w:val="004F0F94"/>
    <w:pPr>
      <w:spacing w:before="240" w:after="60"/>
    </w:pPr>
    <w:rPr>
      <w:rFonts w:ascii="Times New Roman" w:hAnsi="Times New Roman"/>
      <w:b/>
      <w:sz w:val="28"/>
    </w:rPr>
  </w:style>
  <w:style w:type="character" w:customStyle="1" w:styleId="Underline">
    <w:name w:val="Underline"/>
    <w:basedOn w:val="DefaultParagraphFont"/>
    <w:qFormat/>
    <w:rsid w:val="004F0F94"/>
    <w:rPr>
      <w:u w:val="single"/>
    </w:rPr>
  </w:style>
  <w:style w:type="character" w:customStyle="1" w:styleId="BoldandItalics">
    <w:name w:val="Bold and Italics"/>
    <w:qFormat/>
    <w:rsid w:val="004F0F94"/>
    <w:rPr>
      <w:b/>
      <w:i/>
      <w:u w:val="none"/>
    </w:rPr>
  </w:style>
  <w:style w:type="paragraph" w:styleId="BalloonText">
    <w:name w:val="Balloon Text"/>
    <w:basedOn w:val="Normal"/>
    <w:link w:val="BalloonTextChar"/>
    <w:rsid w:val="004F0F94"/>
    <w:rPr>
      <w:rFonts w:ascii="Tahoma" w:hAnsi="Tahoma" w:cs="Tahoma"/>
      <w:sz w:val="16"/>
      <w:szCs w:val="16"/>
    </w:rPr>
  </w:style>
  <w:style w:type="character" w:customStyle="1" w:styleId="BalloonTextChar">
    <w:name w:val="Balloon Text Char"/>
    <w:basedOn w:val="DefaultParagraphFont"/>
    <w:link w:val="BalloonText"/>
    <w:rsid w:val="004F0F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F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0F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F94"/>
    <w:rPr>
      <w:b/>
      <w:color w:val="660033"/>
      <w:spacing w:val="0"/>
    </w:rPr>
  </w:style>
  <w:style w:type="paragraph" w:customStyle="1" w:styleId="Nameditemlist">
    <w:name w:val="Named item list"/>
    <w:basedOn w:val="BodyText"/>
    <w:qFormat/>
    <w:rsid w:val="004F0F94"/>
    <w:pPr>
      <w:tabs>
        <w:tab w:val="left" w:pos="2835"/>
      </w:tabs>
      <w:ind w:left="2835" w:hanging="2835"/>
    </w:pPr>
  </w:style>
  <w:style w:type="paragraph" w:customStyle="1" w:styleId="BodyTextnopadding">
    <w:name w:val="Body Text no padding"/>
    <w:basedOn w:val="BodyText"/>
    <w:qFormat/>
    <w:rsid w:val="004F0F94"/>
    <w:pPr>
      <w:spacing w:before="0" w:after="0"/>
    </w:pPr>
  </w:style>
  <w:style w:type="paragraph" w:customStyle="1" w:styleId="BodyTextBold">
    <w:name w:val="Body Text Bold"/>
    <w:basedOn w:val="BodyText"/>
    <w:qFormat/>
    <w:rsid w:val="004F0F94"/>
    <w:rPr>
      <w:b/>
    </w:rPr>
  </w:style>
  <w:style w:type="character" w:styleId="Hyperlink">
    <w:name w:val="Hyperlink"/>
    <w:basedOn w:val="DefaultParagraphFont"/>
    <w:uiPriority w:val="99"/>
    <w:unhideWhenUsed/>
    <w:rsid w:val="00CF75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7451</Characters>
  <Application>Microsoft Office Word</Application>
  <DocSecurity>0</DocSecurity>
  <Lines>196</Lines>
  <Paragraphs>135</Paragraphs>
  <ScaleCrop>false</ScaleCrop>
  <Company>Author-it Software Corporation Ltd.</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MEAARM0002 Remove and install aircraft stores management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