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6A3" w:rsidP="002216A3">
      <w:pPr>
        <w:pStyle w:val="Title"/>
      </w:pPr>
      <w:r>
        <w:fldChar w:fldCharType="begin"/>
      </w:r>
      <w:r>
        <w:instrText xml:space="preserve"> TITLE   \* MERGEFORMAT </w:instrText>
      </w:r>
      <w:r>
        <w:fldChar w:fldCharType="separate"/>
      </w:r>
      <w:r>
        <w:t>MEAARM0001 Maintain aircraft egress systems</w:t>
      </w:r>
      <w:r>
        <w:fldChar w:fldCharType="end"/>
      </w:r>
    </w:p>
    <w:p w:rsidR="002216A3" w:rsidP="002216A3">
      <w:pPr>
        <w:pStyle w:val="Version"/>
        <w:sectPr w:rsidSect="007D08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818" w:rsidP="007D0818">
      <w:pPr>
        <w:pStyle w:val="SuperHeading"/>
      </w:pPr>
      <w:r w:rsidRPr="007D0818">
        <w:t>MEAARM0001 Maintain aircraft egress systems</w:t>
      </w:r>
    </w:p>
    <w:p w:rsidR="00000000" w:rsidRPr="007D0818" w:rsidP="007D0818">
      <w:pPr>
        <w:pStyle w:val="Heading1"/>
      </w:pPr>
      <w:bookmarkStart w:id="1" w:name="O_1249232"/>
      <w:bookmarkEnd w:id="1"/>
      <w:r w:rsidRPr="007D0818">
        <w:t>Modification History</w:t>
      </w:r>
    </w:p>
    <w:p w:rsidR="00000000" w:rsidRPr="007D0818" w:rsidP="002216A3">
      <w:pPr>
        <w:pStyle w:val="BodyText"/>
      </w:pPr>
      <w:r w:rsidRPr="007D0818">
        <w:t>Release 1. Application changed. Elements and Performance Criteria changed. Foundation Skills made explicit. Range of Conditions removed, and relevant information moved to Assessment Requirements. Assessment Requirements clarif</w:t>
      </w:r>
      <w:r w:rsidRPr="007D0818">
        <w:t>ied. Supersedes and is equivalent to MEA601 Maintain aircraft egress systems.</w:t>
      </w:r>
    </w:p>
    <w:p w:rsidR="00000000" w:rsidRPr="007D0818" w:rsidP="007D0818">
      <w:pPr>
        <w:pStyle w:val="Heading1"/>
      </w:pPr>
      <w:bookmarkStart w:id="2" w:name="O_1249235"/>
      <w:bookmarkEnd w:id="2"/>
      <w:r w:rsidRPr="007D0818">
        <w:t>Application</w:t>
      </w:r>
    </w:p>
    <w:p w:rsidR="00000000" w:rsidRPr="007D0818" w:rsidP="002216A3">
      <w:pPr>
        <w:pStyle w:val="BodyText"/>
      </w:pPr>
      <w:r w:rsidRPr="007D0818">
        <w:t>This unit describes the skills and knowledge required to maintain aircraft egress systems that contain explosive ordnance. Maintenance covers the e</w:t>
      </w:r>
      <w:r w:rsidRPr="007D0818">
        <w:t xml:space="preserve">ntire egress system, including the explosive ordnance. It involves the installation and removal of safety devices, disarming and rearming, inspecting, testing, replacing parts, cleaning and painting during scheduled or unscheduled maintenance. Work may be </w:t>
      </w:r>
      <w:r w:rsidRPr="007D0818">
        <w:t>performed individually or as part of a team.</w:t>
      </w:r>
    </w:p>
    <w:p w:rsidR="00000000" w:rsidRPr="007D0818" w:rsidP="002216A3">
      <w:pPr>
        <w:pStyle w:val="BodyText"/>
      </w:pPr>
      <w:r w:rsidRPr="007D0818">
        <w:t>The unit is used in workplaces that operate under the airworthiness regulatory systems of the Civil Aviation Safety Authority (CASA) and the Defence Aviation Safety Authority (DASA).</w:t>
      </w:r>
    </w:p>
    <w:p w:rsidR="00000000" w:rsidRPr="007D0818" w:rsidP="002216A3">
      <w:pPr>
        <w:pStyle w:val="BodyText"/>
      </w:pPr>
      <w:r w:rsidRPr="007D0818">
        <w:t>Any other relevant legislati</w:t>
      </w:r>
      <w:r w:rsidRPr="007D0818">
        <w:t>on, industry standards and codes of practice within Australia must be applied.</w:t>
      </w:r>
    </w:p>
    <w:p w:rsidR="00000000" w:rsidRPr="007D0818" w:rsidP="007D0818">
      <w:pPr>
        <w:pStyle w:val="Heading1"/>
      </w:pPr>
      <w:bookmarkStart w:id="3" w:name="O_1249242"/>
      <w:bookmarkEnd w:id="3"/>
      <w:r w:rsidRPr="007D0818">
        <w:t>Pre-requisite Unit</w:t>
      </w:r>
    </w:p>
    <w:p w:rsidR="00000000" w:rsidRPr="007D0818" w:rsidP="002216A3">
      <w:pPr>
        <w:pStyle w:val="Heading3"/>
      </w:pPr>
      <w:r w:rsidRPr="007D0818">
        <w:t xml:space="preserve">DEFEXO001 Work safely with explosive ordnance </w:t>
      </w:r>
    </w:p>
    <w:p w:rsidR="00000000" w:rsidRPr="007D0818" w:rsidP="002216A3">
      <w:r w:rsidRPr="007D0818">
        <w:t xml:space="preserve">MEA107 Interpret and use aviation maintenance industry manuals and specifications  </w:t>
      </w:r>
    </w:p>
    <w:p w:rsidR="00000000" w:rsidRPr="007D0818" w:rsidP="002216A3">
      <w:r w:rsidRPr="007D0818">
        <w:t>MEA154 A</w:t>
      </w:r>
      <w:r w:rsidRPr="007D0818">
        <w:t xml:space="preserve">pply work health and safety practices in aviation maintenance  </w:t>
      </w:r>
    </w:p>
    <w:p w:rsidR="00000000" w:rsidRPr="007D0818" w:rsidP="002216A3">
      <w:r w:rsidRPr="007D0818">
        <w:t xml:space="preserve">MEA155 Plan and organise aviation maintenance work activities  </w:t>
      </w:r>
    </w:p>
    <w:p w:rsidR="00000000" w:rsidRPr="007D0818" w:rsidP="002216A3">
      <w:r w:rsidRPr="007D0818">
        <w:t xml:space="preserve">MEA156 Apply quality standards during aviation maintenance activities  </w:t>
      </w:r>
    </w:p>
    <w:p w:rsidR="00000000" w:rsidRPr="007D0818" w:rsidP="002216A3">
      <w:r w:rsidRPr="007D0818">
        <w:t>MEA157 Complete aviation maintenance industry documentat</w:t>
      </w:r>
      <w:r w:rsidRPr="007D0818">
        <w:t xml:space="preserve">ion  </w:t>
      </w:r>
    </w:p>
    <w:p w:rsidR="002216A3" w:rsidP="002216A3">
      <w:pPr>
        <w:pStyle w:val="BodyText"/>
      </w:pPr>
      <w:r w:rsidRPr="007D0818">
        <w:t xml:space="preserve">MEA158 Perform basic hand skills, standard trade practices and fundamentals in aviation maintenance </w:t>
      </w:r>
    </w:p>
    <w:p w:rsidR="00000000" w:rsidRPr="007D0818" w:rsidP="007D0818">
      <w:pPr>
        <w:pStyle w:val="Heading1"/>
      </w:pPr>
      <w:bookmarkStart w:id="4" w:name="O_1249243"/>
      <w:bookmarkEnd w:id="4"/>
      <w:r w:rsidRPr="007D0818">
        <w:t>Competency Field</w:t>
      </w:r>
    </w:p>
    <w:p w:rsidR="00000000" w:rsidRPr="007D0818" w:rsidP="002216A3">
      <w:pPr>
        <w:pStyle w:val="BodyText"/>
      </w:pPr>
      <w:r w:rsidRPr="007D0818">
        <w:t>Aviation maintenance</w:t>
      </w:r>
    </w:p>
    <w:p w:rsidR="00000000" w:rsidRPr="007D0818" w:rsidP="007D0818">
      <w:pPr>
        <w:pStyle w:val="Heading1"/>
      </w:pPr>
      <w:bookmarkStart w:id="5" w:name="O_1249245"/>
      <w:bookmarkEnd w:id="5"/>
      <w:r w:rsidRPr="007D0818">
        <w:t>Elements and Performance Criteria</w:t>
      </w:r>
    </w:p>
    <w:tbl>
      <w:tblPr>
        <w:tblW w:w="9639" w:type="dxa"/>
        <w:tblLayout w:type="fixed"/>
        <w:tblCellMar>
          <w:left w:w="62" w:type="dxa"/>
          <w:right w:w="62" w:type="dxa"/>
        </w:tblCellMar>
        <w:tblLook w:val="0000"/>
      </w:tblPr>
      <w:tblGrid>
        <w:gridCol w:w="2502"/>
        <w:gridCol w:w="7137"/>
      </w:tblGrid>
      <w:tr w:rsidTr="002216A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0818" w:rsidP="007D0818">
            <w:pPr>
              <w:pStyle w:val="BodyText"/>
            </w:pPr>
            <w:r w:rsidRPr="007D081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0818">
            <w:pPr>
              <w:pStyle w:val="BodyText"/>
              <w:rPr>
                <w:lang w:val="en-NZ"/>
              </w:rPr>
            </w:pPr>
            <w:r w:rsidRPr="007D0818">
              <w:rPr>
                <w:rStyle w:val="SpecialBold"/>
              </w:rPr>
              <w:t>Performance Criteria</w:t>
            </w:r>
          </w:p>
        </w:tc>
      </w:tr>
      <w:tr w:rsidTr="002216A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0818">
            <w:pPr>
              <w:pStyle w:val="BodyText"/>
              <w:rPr>
                <w:lang w:val="en-NZ"/>
              </w:rPr>
            </w:pPr>
            <w:r w:rsidRPr="007D081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0818">
            <w:pPr>
              <w:pStyle w:val="BodyText"/>
              <w:rPr>
                <w:lang w:val="en-NZ"/>
              </w:rPr>
            </w:pPr>
            <w:r w:rsidRPr="007D0818">
              <w:t>Performance criteria describe the performance needed to demonstrate achievement of the element.</w:t>
            </w:r>
          </w:p>
        </w:tc>
      </w:tr>
      <w:tr w:rsidTr="00221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818">
            <w:pPr>
              <w:pStyle w:val="BodyText"/>
              <w:rPr>
                <w:lang w:val="en-NZ"/>
              </w:rPr>
            </w:pPr>
            <w:r w:rsidRPr="007D0818">
              <w:t>1. Fit and remove safety devices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818" w:rsidP="007D0818">
            <w:pPr>
              <w:pStyle w:val="BodyText"/>
            </w:pPr>
            <w:r w:rsidRPr="007D0818">
              <w:t>1.1 Fit safety devices to aircraft egress systems in accordance with standard operat</w:t>
            </w:r>
            <w:r w:rsidRPr="007D0818">
              <w:t>ing and maintenance procedures</w:t>
            </w:r>
          </w:p>
          <w:p w:rsidR="00000000" w:rsidP="007D0818">
            <w:pPr>
              <w:pStyle w:val="BodyText"/>
              <w:rPr>
                <w:lang w:val="en-NZ"/>
              </w:rPr>
            </w:pPr>
            <w:r w:rsidRPr="007D0818">
              <w:t>1.2 Remove safety devices from aircraft egress systems and correctly stow in accordance with standard operating and maintenance procedures</w:t>
            </w:r>
          </w:p>
        </w:tc>
      </w:tr>
      <w:tr w:rsidTr="00221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216A3" w:rsidP="007D0818">
            <w:pPr>
              <w:pStyle w:val="BodyText"/>
            </w:pPr>
            <w:r w:rsidRPr="007D0818">
              <w:t>2. Prepare for aircraft egress system maintenance</w:t>
            </w:r>
          </w:p>
          <w:p w:rsidR="002216A3" w:rsidP="007D0818">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818" w:rsidP="007D0818">
            <w:pPr>
              <w:pStyle w:val="BodyText"/>
            </w:pPr>
            <w:r w:rsidRPr="007D0818">
              <w:t>2.1 Identify and obtain applicable maintenance documentation required for maintenance</w:t>
            </w:r>
          </w:p>
          <w:p w:rsidR="00000000" w:rsidRPr="007D0818" w:rsidP="007D0818">
            <w:pPr>
              <w:pStyle w:val="BodyText"/>
            </w:pPr>
            <w:r w:rsidRPr="007D0818">
              <w:t>2.2 Identify aircraft egress system maintenance requirements from documentation</w:t>
            </w:r>
          </w:p>
          <w:p w:rsidR="00000000" w:rsidP="007D0818">
            <w:pPr>
              <w:pStyle w:val="BodyText"/>
              <w:rPr>
                <w:lang w:val="en-NZ"/>
              </w:rPr>
            </w:pPr>
            <w:r w:rsidRPr="007D0818">
              <w:t>2.3 Obtain and position special tools and equipment required for the maintenance tasks</w:t>
            </w:r>
          </w:p>
        </w:tc>
      </w:tr>
      <w:tr w:rsidTr="00221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818">
            <w:pPr>
              <w:pStyle w:val="BodyText"/>
              <w:rPr>
                <w:lang w:val="en-NZ"/>
              </w:rPr>
            </w:pPr>
            <w:r w:rsidRPr="007D0818">
              <w:t>3.</w:t>
            </w:r>
            <w:r w:rsidRPr="007D0818">
              <w:t xml:space="preserve"> Inspect, test and maintain aircraft egress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818" w:rsidP="007D0818">
            <w:pPr>
              <w:pStyle w:val="BodyText"/>
            </w:pPr>
            <w:r w:rsidRPr="007D0818">
              <w:t>3.1 Inspect aircraft egress systems in accordance with applicable maintenance documentation</w:t>
            </w:r>
          </w:p>
          <w:p w:rsidR="00000000" w:rsidRPr="007D0818" w:rsidP="007D0818">
            <w:pPr>
              <w:pStyle w:val="BodyText"/>
            </w:pPr>
            <w:r w:rsidRPr="007D0818">
              <w:t>3.2 Safely conduct required tests and record results in accordance with standard enterprise procedures</w:t>
            </w:r>
          </w:p>
          <w:p w:rsidR="00000000" w:rsidRPr="007D0818" w:rsidP="007D0818">
            <w:pPr>
              <w:pStyle w:val="BodyText"/>
            </w:pPr>
            <w:r w:rsidRPr="007D0818">
              <w:t>3.3 Perfo</w:t>
            </w:r>
            <w:r w:rsidRPr="007D0818">
              <w:t>rm required maintenance tasks in accordance with maintenance documentation and standard enterprise procedures while observing all relevant work health and safety (WHS) requirements, including the use of material safety data sheets (MSDSs) and items of pers</w:t>
            </w:r>
            <w:r w:rsidRPr="007D0818">
              <w:t>onal protective equipment (PPE)</w:t>
            </w:r>
          </w:p>
          <w:p w:rsidR="00000000" w:rsidP="007D0818">
            <w:pPr>
              <w:pStyle w:val="BodyText"/>
              <w:rPr>
                <w:lang w:val="en-NZ"/>
              </w:rPr>
            </w:pPr>
            <w:r w:rsidRPr="007D0818">
              <w:t xml:space="preserve">3.4 Perform required emergency and contingency procedures </w:t>
            </w:r>
          </w:p>
        </w:tc>
      </w:tr>
      <w:tr w:rsidTr="00221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818">
            <w:pPr>
              <w:pStyle w:val="BodyText"/>
              <w:rPr>
                <w:lang w:val="en-NZ"/>
              </w:rPr>
            </w:pPr>
            <w:r w:rsidRPr="007D0818">
              <w:t>4. Remove and install aircraft egress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818" w:rsidP="007D0818">
            <w:pPr>
              <w:pStyle w:val="BodyText"/>
            </w:pPr>
            <w:r w:rsidRPr="007D0818">
              <w:t>4.1 Remove and install non-explosive egress system components in accordance with maintenance documentation a</w:t>
            </w:r>
            <w:r w:rsidRPr="007D0818">
              <w:t>nd standard enterprise procedures while observing all relevant WHS requirements, including the use of MSDSs and items of PPE</w:t>
            </w:r>
          </w:p>
          <w:p w:rsidR="00000000" w:rsidP="007D0818">
            <w:pPr>
              <w:pStyle w:val="BodyText"/>
              <w:rPr>
                <w:lang w:val="en-NZ"/>
              </w:rPr>
            </w:pPr>
            <w:r w:rsidRPr="007D0818">
              <w:t>4.2 Remove and install explosive egress system components in accordance with maintenance documentation and standard enterprise proc</w:t>
            </w:r>
            <w:r w:rsidRPr="007D0818">
              <w:t>edures while observing all relevant WHS requirements, including the use of MSDSs and items of PPE</w:t>
            </w:r>
          </w:p>
        </w:tc>
      </w:tr>
      <w:tr w:rsidTr="00221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818">
            <w:pPr>
              <w:pStyle w:val="BodyText"/>
              <w:rPr>
                <w:lang w:val="en-NZ"/>
              </w:rPr>
            </w:pPr>
            <w:r w:rsidRPr="007D0818">
              <w:t>5. Complete aircraft egress system maintenance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818" w:rsidP="007D0818">
            <w:pPr>
              <w:pStyle w:val="BodyText"/>
            </w:pPr>
            <w:r w:rsidRPr="007D0818">
              <w:t>5.1 Tag and pack removed non-explosive components for transportation in accordance with standard ent</w:t>
            </w:r>
            <w:r w:rsidRPr="007D0818">
              <w:t>erprise procedures</w:t>
            </w:r>
          </w:p>
          <w:p w:rsidR="00000000" w:rsidRPr="007D0818" w:rsidP="007D0818">
            <w:pPr>
              <w:pStyle w:val="BodyText"/>
            </w:pPr>
            <w:r w:rsidRPr="007D0818">
              <w:t>5.2 Tag and pack removed explosive components in accordance with procedures for packaging and transportation of explosive ordnance/dangerous goods</w:t>
            </w:r>
          </w:p>
          <w:p w:rsidR="00000000" w:rsidRPr="007D0818" w:rsidP="007D0818">
            <w:pPr>
              <w:pStyle w:val="BodyText"/>
            </w:pPr>
            <w:r w:rsidRPr="007D0818">
              <w:t>5.3 Maintain special tools and equipment in accordance with standard enterprise procedures</w:t>
            </w:r>
          </w:p>
          <w:p w:rsidR="00000000" w:rsidRPr="007D0818" w:rsidP="007D0818">
            <w:pPr>
              <w:pStyle w:val="BodyText"/>
            </w:pPr>
            <w:r w:rsidRPr="007D0818">
              <w:t>5.4 Complete required documentation and records in accordance with standard enterprise procedures</w:t>
            </w:r>
          </w:p>
        </w:tc>
      </w:tr>
    </w:tbl>
    <w:p w:rsidR="00000000" w:rsidRPr="007D0818" w:rsidP="007D0818">
      <w:pPr>
        <w:pStyle w:val="BodyText"/>
      </w:pPr>
    </w:p>
    <w:p w:rsidR="00000000" w:rsidRPr="007D0818" w:rsidP="007D0818">
      <w:pPr>
        <w:pStyle w:val="AllowPageBreak"/>
      </w:pPr>
    </w:p>
    <w:p w:rsidR="00000000" w:rsidRPr="007D0818" w:rsidP="007D0818">
      <w:pPr>
        <w:pStyle w:val="Heading1"/>
      </w:pPr>
      <w:bookmarkStart w:id="6" w:name="O_1249246"/>
      <w:bookmarkEnd w:id="6"/>
      <w:r w:rsidRPr="007D0818">
        <w:t>Foundation Skills</w:t>
      </w:r>
    </w:p>
    <w:p w:rsidR="00000000" w:rsidRPr="007D0818" w:rsidP="002216A3">
      <w:pPr>
        <w:pStyle w:val="BodyText"/>
      </w:pPr>
      <w:r w:rsidRPr="007D0818">
        <w:t xml:space="preserve">This section describes those language, literacy, numeracy and employment skills that are essential to performance but not explicit in the performance criteria </w:t>
      </w:r>
    </w:p>
    <w:p w:rsidR="00000000" w:rsidRPr="007D0818" w:rsidP="007D0818">
      <w:pPr>
        <w:pStyle w:val="ListBullet"/>
      </w:pPr>
      <w:r w:rsidRPr="007D0818">
        <w:t>Reading skills to interpret maintenance manuals.</w:t>
      </w:r>
    </w:p>
    <w:p w:rsidR="00000000" w:rsidRPr="007D0818" w:rsidP="007D0818">
      <w:pPr>
        <w:pStyle w:val="ListBullet"/>
      </w:pPr>
      <w:r w:rsidRPr="007D0818">
        <w:t>Numeracy skills to interpret technical informa</w:t>
      </w:r>
      <w:r w:rsidRPr="007D0818">
        <w:t>tion.</w:t>
      </w:r>
    </w:p>
    <w:p w:rsidR="00000000" w:rsidRPr="007D0818" w:rsidP="007D0818">
      <w:pPr>
        <w:pStyle w:val="ListBullet"/>
      </w:pPr>
      <w:r w:rsidRPr="007D0818">
        <w:t xml:space="preserve">Writing skills to complete maintenance documentation. </w:t>
      </w:r>
    </w:p>
    <w:p w:rsidR="00000000" w:rsidRPr="007D0818" w:rsidP="002216A3">
      <w:pPr>
        <w:pStyle w:val="BodyText"/>
      </w:pPr>
      <w:r w:rsidRPr="007D0818">
        <w:t>Other foundation skills essential to performance are explicit in the performance criteria of this unit of competency.</w:t>
      </w:r>
    </w:p>
    <w:p w:rsidR="00000000" w:rsidRPr="007D0818" w:rsidP="007D0818">
      <w:pPr>
        <w:pStyle w:val="Heading1"/>
      </w:pPr>
      <w:bookmarkStart w:id="7" w:name="O_1249248"/>
      <w:bookmarkEnd w:id="7"/>
      <w:r w:rsidRPr="007D0818">
        <w:t>Unit Mapping Information</w:t>
      </w:r>
    </w:p>
    <w:p w:rsidR="00000000" w:rsidRPr="007D0818" w:rsidP="002216A3">
      <w:pPr>
        <w:pStyle w:val="BodyText"/>
      </w:pPr>
      <w:r w:rsidRPr="007D0818">
        <w:t>Release 1. Supersedes and is equi</w:t>
      </w:r>
      <w:r w:rsidRPr="007D0818">
        <w:t>valent to MEA601 Maintain aircraft egress systems (Release 2).</w:t>
      </w:r>
    </w:p>
    <w:p w:rsidR="00000000" w:rsidRPr="007D0818" w:rsidP="007D0818">
      <w:pPr>
        <w:pStyle w:val="Heading1"/>
      </w:pPr>
      <w:bookmarkStart w:id="8" w:name="O_1249255"/>
      <w:bookmarkEnd w:id="8"/>
      <w:r w:rsidRPr="007D0818">
        <w:t>Links</w:t>
      </w:r>
    </w:p>
    <w:p w:rsidR="00000000" w:rsidRPr="007D0818" w:rsidP="002216A3">
      <w:pPr>
        <w:pStyle w:val="BodyText"/>
      </w:pPr>
      <w:r w:rsidRPr="007D081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8040C">
        <w:rPr>
          <w:rStyle w:val="Hyperlink"/>
        </w:rPr>
        <w:t>https://vetnet.education.gov.au/Pages/TrainingDocs.aspx?q=ce216c9c-04d5-4b3b-9bcf-4e81d0950371</w:t>
      </w:r>
      <w:r>
        <w:fldChar w:fldCharType="end"/>
      </w:r>
    </w:p>
    <w:p w:rsidR="00000000" w:rsidRPr="007D0818" w:rsidP="007D0818"/>
    <w:sectPr w:rsidSect="007D08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18" w:rsidRPr="002216A3" w:rsidP="00221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A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818" w:rsidRPr="002216A3" w:rsidP="002216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A3" w:rsidP="007D0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B435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FCF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818"/>
    <w:pPr>
      <w:spacing w:before="360" w:after="60"/>
      <w:outlineLvl w:val="0"/>
    </w:pPr>
    <w:rPr>
      <w:sz w:val="32"/>
    </w:rPr>
  </w:style>
  <w:style w:type="paragraph" w:styleId="Heading2">
    <w:name w:val="heading 2"/>
    <w:basedOn w:val="HeadingBase"/>
    <w:next w:val="BodyText"/>
    <w:link w:val="Heading2Char"/>
    <w:qFormat/>
    <w:rsid w:val="007D0818"/>
    <w:pPr>
      <w:keepLines/>
      <w:spacing w:before="240" w:after="120"/>
      <w:outlineLvl w:val="1"/>
    </w:pPr>
    <w:rPr>
      <w:sz w:val="28"/>
      <w:szCs w:val="40"/>
    </w:rPr>
  </w:style>
  <w:style w:type="paragraph" w:styleId="Heading3">
    <w:name w:val="heading 3"/>
    <w:basedOn w:val="HeadingBase"/>
    <w:next w:val="BodyText"/>
    <w:link w:val="Heading3Char"/>
    <w:qFormat/>
    <w:rsid w:val="007D0818"/>
    <w:pPr>
      <w:spacing w:before="180" w:after="120"/>
      <w:outlineLvl w:val="2"/>
    </w:pPr>
    <w:rPr>
      <w:spacing w:val="-10"/>
      <w:kern w:val="32"/>
    </w:rPr>
  </w:style>
  <w:style w:type="paragraph" w:styleId="Heading4">
    <w:name w:val="heading 4"/>
    <w:basedOn w:val="HeadingBase"/>
    <w:next w:val="BodyText"/>
    <w:link w:val="Heading4Char"/>
    <w:qFormat/>
    <w:rsid w:val="007D0818"/>
    <w:pPr>
      <w:spacing w:before="160" w:after="120"/>
      <w:outlineLvl w:val="3"/>
    </w:pPr>
    <w:rPr>
      <w:sz w:val="22"/>
    </w:rPr>
  </w:style>
  <w:style w:type="paragraph" w:styleId="Heading5">
    <w:name w:val="heading 5"/>
    <w:basedOn w:val="HeadingBase"/>
    <w:next w:val="Normal"/>
    <w:link w:val="Heading5Char"/>
    <w:qFormat/>
    <w:rsid w:val="007D0818"/>
    <w:pPr>
      <w:spacing w:before="80"/>
      <w:outlineLvl w:val="4"/>
    </w:pPr>
    <w:rPr>
      <w:color w:val="918585"/>
      <w:sz w:val="20"/>
    </w:rPr>
  </w:style>
  <w:style w:type="paragraph" w:styleId="Heading6">
    <w:name w:val="heading 6"/>
    <w:basedOn w:val="HeadingBase"/>
    <w:next w:val="Normal"/>
    <w:link w:val="Heading6Char"/>
    <w:qFormat/>
    <w:rsid w:val="007D0818"/>
    <w:pPr>
      <w:spacing w:before="60"/>
      <w:outlineLvl w:val="5"/>
    </w:pPr>
    <w:rPr>
      <w:color w:val="918585"/>
      <w:sz w:val="20"/>
    </w:rPr>
  </w:style>
  <w:style w:type="paragraph" w:styleId="Heading7">
    <w:name w:val="heading 7"/>
    <w:basedOn w:val="Normal"/>
    <w:next w:val="Normal"/>
    <w:link w:val="Heading7Char"/>
    <w:qFormat/>
    <w:rsid w:val="007D0818"/>
    <w:pPr>
      <w:ind w:left="720"/>
      <w:outlineLvl w:val="6"/>
    </w:pPr>
    <w:rPr>
      <w:i/>
    </w:rPr>
  </w:style>
  <w:style w:type="paragraph" w:styleId="Heading8">
    <w:name w:val="heading 8"/>
    <w:basedOn w:val="Normal"/>
    <w:next w:val="Normal"/>
    <w:link w:val="Heading8Char"/>
    <w:qFormat/>
    <w:rsid w:val="007D0818"/>
    <w:pPr>
      <w:ind w:left="720"/>
      <w:outlineLvl w:val="7"/>
    </w:pPr>
    <w:rPr>
      <w:i/>
    </w:rPr>
  </w:style>
  <w:style w:type="paragraph" w:styleId="Heading9">
    <w:name w:val="heading 9"/>
    <w:basedOn w:val="Normal"/>
    <w:next w:val="Normal"/>
    <w:link w:val="Heading9Char"/>
    <w:qFormat/>
    <w:rsid w:val="007D0818"/>
    <w:pPr>
      <w:ind w:left="720"/>
      <w:outlineLvl w:val="8"/>
    </w:pPr>
    <w:rPr>
      <w:i/>
    </w:rPr>
  </w:style>
  <w:style w:type="character" w:default="1" w:styleId="DefaultParagraphFont">
    <w:name w:val="Default Paragraph Font"/>
    <w:uiPriority w:val="1"/>
    <w:unhideWhenUsed/>
    <w:rsid w:val="007D0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818"/>
  </w:style>
  <w:style w:type="character" w:customStyle="1" w:styleId="Heading1Char">
    <w:name w:val="Heading 1 Char"/>
    <w:basedOn w:val="DefaultParagraphFont"/>
    <w:link w:val="Heading1"/>
    <w:rsid w:val="007D0818"/>
    <w:rPr>
      <w:rFonts w:ascii="Times New Roman" w:eastAsia="Times New Roman" w:hAnsi="Times New Roman" w:cs="Times New Roman"/>
      <w:b/>
      <w:sz w:val="32"/>
      <w:szCs w:val="20"/>
      <w:lang w:eastAsia="en-US"/>
    </w:rPr>
  </w:style>
  <w:style w:type="paragraph" w:styleId="BodyText">
    <w:name w:val="Body Text"/>
    <w:basedOn w:val="Normal"/>
    <w:link w:val="BodyTextChar"/>
    <w:rsid w:val="007D08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818"/>
    <w:rPr>
      <w:rFonts w:ascii="Times New Roman" w:eastAsia="Times New Roman" w:hAnsi="Times New Roman" w:cs="Times New Roman"/>
      <w:sz w:val="24"/>
      <w:lang w:eastAsia="en-US"/>
    </w:rPr>
  </w:style>
  <w:style w:type="paragraph" w:styleId="ListBullet">
    <w:name w:val="List Bullet"/>
    <w:basedOn w:val="List"/>
    <w:rsid w:val="007D0818"/>
    <w:pPr>
      <w:numPr>
        <w:numId w:val="11"/>
      </w:numPr>
      <w:tabs>
        <w:tab w:val="clear" w:pos="340"/>
      </w:tabs>
      <w:spacing w:before="40" w:after="40"/>
    </w:pPr>
  </w:style>
  <w:style w:type="character" w:customStyle="1" w:styleId="SpecialBold">
    <w:name w:val="Special Bold"/>
    <w:basedOn w:val="DefaultParagraphFont"/>
    <w:rsid w:val="007D0818"/>
    <w:rPr>
      <w:b/>
      <w:spacing w:val="0"/>
    </w:rPr>
  </w:style>
  <w:style w:type="paragraph" w:customStyle="1" w:styleId="SuperHeading">
    <w:name w:val="SuperHeading"/>
    <w:basedOn w:val="Normal"/>
    <w:rsid w:val="007D0818"/>
    <w:pPr>
      <w:spacing w:before="240" w:after="120"/>
      <w:outlineLvl w:val="0"/>
    </w:pPr>
    <w:rPr>
      <w:rFonts w:ascii="Times New Roman" w:hAnsi="Times New Roman"/>
      <w:b/>
      <w:sz w:val="32"/>
    </w:rPr>
  </w:style>
  <w:style w:type="paragraph" w:customStyle="1" w:styleId="AllowPageBreak">
    <w:name w:val="AllowPageBreak"/>
    <w:rsid w:val="007D08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0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818"/>
    <w:rPr>
      <w:rFonts w:ascii="Courier New" w:eastAsia="Times New Roman" w:hAnsi="Courier New" w:cs="Times New Roman"/>
      <w:i/>
      <w:szCs w:val="20"/>
      <w:lang w:eastAsia="en-US"/>
    </w:rPr>
  </w:style>
  <w:style w:type="paragraph" w:customStyle="1" w:styleId="HeadingBase">
    <w:name w:val="Heading Base"/>
    <w:rsid w:val="007D0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818"/>
    <w:pPr>
      <w:tabs>
        <w:tab w:val="right" w:leader="dot" w:pos="9072"/>
      </w:tabs>
      <w:ind w:left="567"/>
    </w:pPr>
    <w:rPr>
      <w:szCs w:val="22"/>
    </w:rPr>
  </w:style>
  <w:style w:type="paragraph" w:customStyle="1" w:styleId="TOCBase">
    <w:name w:val="TOC Base"/>
    <w:rsid w:val="007D0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818"/>
    <w:pPr>
      <w:tabs>
        <w:tab w:val="right" w:leader="dot" w:pos="9072"/>
      </w:tabs>
      <w:spacing w:before="40" w:after="40"/>
      <w:ind w:left="284"/>
    </w:pPr>
    <w:rPr>
      <w:rFonts w:ascii="Times New Roman" w:hAnsi="Times New Roman"/>
    </w:rPr>
  </w:style>
  <w:style w:type="paragraph" w:styleId="TOC1">
    <w:name w:val="toc 1"/>
    <w:basedOn w:val="TOCBase"/>
    <w:next w:val="Normal"/>
    <w:rsid w:val="007D0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818"/>
    <w:rPr>
      <w:rFonts w:ascii="Times New Roman" w:eastAsia="Times New Roman" w:hAnsi="Times New Roman" w:cs="Times New Roman"/>
      <w:sz w:val="16"/>
      <w:lang w:eastAsia="en-US"/>
    </w:rPr>
  </w:style>
  <w:style w:type="paragraph" w:styleId="Title">
    <w:name w:val="Title"/>
    <w:basedOn w:val="HeadingBase"/>
    <w:link w:val="TitleChar"/>
    <w:qFormat/>
    <w:rsid w:val="007D0818"/>
    <w:pPr>
      <w:spacing w:before="5040"/>
      <w:jc w:val="center"/>
    </w:pPr>
    <w:rPr>
      <w:sz w:val="48"/>
      <w:szCs w:val="72"/>
      <w:lang w:val="en-US"/>
    </w:rPr>
  </w:style>
  <w:style w:type="character" w:customStyle="1" w:styleId="TitleChar">
    <w:name w:val="Title Char"/>
    <w:basedOn w:val="DefaultParagraphFont"/>
    <w:link w:val="Title"/>
    <w:rsid w:val="007D0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818"/>
    <w:pPr>
      <w:tabs>
        <w:tab w:val="left" w:pos="3600"/>
        <w:tab w:val="left" w:pos="3958"/>
      </w:tabs>
    </w:pPr>
  </w:style>
  <w:style w:type="paragraph" w:styleId="List">
    <w:name w:val="List"/>
    <w:basedOn w:val="BodyText"/>
    <w:next w:val="BodyText"/>
    <w:rsid w:val="007D0818"/>
    <w:pPr>
      <w:tabs>
        <w:tab w:val="left" w:pos="340"/>
      </w:tabs>
      <w:spacing w:before="60" w:after="60"/>
      <w:ind w:left="340" w:hanging="340"/>
    </w:pPr>
  </w:style>
  <w:style w:type="paragraph" w:customStyle="1" w:styleId="Note">
    <w:name w:val="Note"/>
    <w:basedOn w:val="BodyText"/>
    <w:rsid w:val="007D0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818"/>
    <w:pPr>
      <w:framePr w:wrap="auto" w:hAnchor="text" w:y="6049"/>
    </w:pPr>
    <w:rPr>
      <w:color w:val="000000"/>
      <w:sz w:val="40"/>
    </w:rPr>
  </w:style>
  <w:style w:type="paragraph" w:customStyle="1" w:styleId="TOCTitle">
    <w:name w:val="TOCTitle"/>
    <w:basedOn w:val="Heading1"/>
    <w:rsid w:val="007D0818"/>
    <w:pPr>
      <w:spacing w:after="240"/>
      <w:jc w:val="center"/>
      <w:outlineLvl w:val="9"/>
    </w:pPr>
    <w:rPr>
      <w:caps/>
    </w:rPr>
  </w:style>
  <w:style w:type="paragraph" w:customStyle="1" w:styleId="Version">
    <w:name w:val="Version"/>
    <w:rsid w:val="007D08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818"/>
    <w:pPr>
      <w:numPr>
        <w:numId w:val="12"/>
      </w:numPr>
      <w:tabs>
        <w:tab w:val="clear" w:pos="680"/>
      </w:tabs>
    </w:pPr>
  </w:style>
  <w:style w:type="paragraph" w:styleId="Index1">
    <w:name w:val="index 1"/>
    <w:basedOn w:val="Normal"/>
    <w:next w:val="Normal"/>
    <w:semiHidden/>
    <w:rsid w:val="007D0818"/>
    <w:pPr>
      <w:keepNext w:val="0"/>
      <w:tabs>
        <w:tab w:val="right" w:pos="4176"/>
      </w:tabs>
      <w:ind w:left="198" w:hanging="198"/>
    </w:pPr>
    <w:rPr>
      <w:rFonts w:ascii="Garamond" w:hAnsi="Garamond"/>
    </w:rPr>
  </w:style>
  <w:style w:type="paragraph" w:styleId="IndexHeading">
    <w:name w:val="index heading"/>
    <w:basedOn w:val="Normal"/>
    <w:next w:val="Index1"/>
    <w:semiHidden/>
    <w:rsid w:val="007D0818"/>
    <w:pPr>
      <w:spacing w:before="120" w:after="120"/>
    </w:pPr>
    <w:rPr>
      <w:rFonts w:ascii="Arial" w:hAnsi="Arial"/>
      <w:b/>
      <w:color w:val="918585"/>
      <w:sz w:val="24"/>
    </w:rPr>
  </w:style>
  <w:style w:type="paragraph" w:styleId="Header">
    <w:name w:val="header"/>
    <w:basedOn w:val="Normal"/>
    <w:link w:val="HeaderChar"/>
    <w:rsid w:val="007D0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818"/>
    <w:rPr>
      <w:rFonts w:ascii="Times New Roman" w:eastAsia="Times New Roman" w:hAnsi="Times New Roman" w:cs="Times New Roman"/>
      <w:sz w:val="16"/>
      <w:szCs w:val="20"/>
      <w:lang w:val="en-GB" w:eastAsia="en-US"/>
    </w:rPr>
  </w:style>
  <w:style w:type="paragraph" w:customStyle="1" w:styleId="Chapter">
    <w:name w:val="Chapter"/>
    <w:basedOn w:val="Normal"/>
    <w:rsid w:val="007D0818"/>
    <w:pPr>
      <w:spacing w:before="240"/>
    </w:pPr>
    <w:rPr>
      <w:rFonts w:ascii="Times New Roman" w:hAnsi="Times New Roman"/>
      <w:smallCaps/>
      <w:spacing w:val="80"/>
      <w:sz w:val="28"/>
    </w:rPr>
  </w:style>
  <w:style w:type="paragraph" w:customStyle="1" w:styleId="InChapter">
    <w:name w:val="InChapter"/>
    <w:basedOn w:val="Heading3"/>
    <w:rsid w:val="007D0818"/>
    <w:pPr>
      <w:spacing w:after="240"/>
      <w:outlineLvl w:val="9"/>
    </w:pPr>
    <w:rPr>
      <w:noProof/>
    </w:rPr>
  </w:style>
  <w:style w:type="paragraph" w:styleId="Index2">
    <w:name w:val="index 2"/>
    <w:basedOn w:val="Normal"/>
    <w:next w:val="Normal"/>
    <w:semiHidden/>
    <w:rsid w:val="007D0818"/>
    <w:pPr>
      <w:tabs>
        <w:tab w:val="right" w:pos="4176"/>
      </w:tabs>
      <w:ind w:left="568" w:hanging="284"/>
    </w:pPr>
    <w:rPr>
      <w:rFonts w:ascii="Garamond" w:hAnsi="Garamond"/>
    </w:rPr>
  </w:style>
  <w:style w:type="paragraph" w:customStyle="1" w:styleId="Byline">
    <w:name w:val="Byline"/>
    <w:rsid w:val="007D0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818"/>
    <w:pPr>
      <w:tabs>
        <w:tab w:val="clear" w:pos="3600"/>
        <w:tab w:val="clear" w:pos="3958"/>
      </w:tabs>
      <w:jc w:val="right"/>
    </w:pPr>
  </w:style>
  <w:style w:type="character" w:styleId="Emphasis">
    <w:name w:val="Emphasis"/>
    <w:basedOn w:val="DefaultParagraphFont"/>
    <w:qFormat/>
    <w:rsid w:val="007D0818"/>
    <w:rPr>
      <w:i/>
    </w:rPr>
  </w:style>
  <w:style w:type="paragraph" w:styleId="Caption">
    <w:name w:val="caption"/>
    <w:basedOn w:val="BodyText"/>
    <w:next w:val="Normal"/>
    <w:qFormat/>
    <w:rsid w:val="007D0818"/>
    <w:pPr>
      <w:framePr w:w="2268" w:hSpace="181" w:vSpace="181" w:wrap="around" w:vAnchor="text" w:hAnchor="page" w:x="1135" w:y="285" w:anchorLock="1"/>
    </w:pPr>
    <w:rPr>
      <w:i/>
    </w:rPr>
  </w:style>
  <w:style w:type="paragraph" w:customStyle="1" w:styleId="MiniTOCTitle">
    <w:name w:val="MiniTOCTitle"/>
    <w:basedOn w:val="Heading4"/>
    <w:rsid w:val="007D0818"/>
    <w:pPr>
      <w:spacing w:before="240"/>
      <w:outlineLvl w:val="9"/>
    </w:pPr>
    <w:rPr>
      <w:noProof/>
      <w:sz w:val="24"/>
    </w:rPr>
  </w:style>
  <w:style w:type="paragraph" w:customStyle="1" w:styleId="MiniTOCItem">
    <w:name w:val="MiniTOCItem"/>
    <w:basedOn w:val="ListBullet"/>
    <w:rsid w:val="007D0818"/>
    <w:pPr>
      <w:numPr>
        <w:numId w:val="0"/>
      </w:numPr>
      <w:tabs>
        <w:tab w:val="right" w:leader="dot" w:pos="6521"/>
      </w:tabs>
      <w:spacing w:before="0" w:after="0"/>
    </w:pPr>
  </w:style>
  <w:style w:type="paragraph" w:customStyle="1" w:styleId="TOFTitle">
    <w:name w:val="TOFTitle"/>
    <w:basedOn w:val="TOCTitle"/>
    <w:rsid w:val="007D0818"/>
  </w:style>
  <w:style w:type="paragraph" w:styleId="TableofFigures">
    <w:name w:val="table of figures"/>
    <w:basedOn w:val="Normal"/>
    <w:next w:val="Normal"/>
    <w:semiHidden/>
    <w:rsid w:val="007D0818"/>
    <w:pPr>
      <w:tabs>
        <w:tab w:val="right" w:leader="dot" w:pos="9072"/>
      </w:tabs>
      <w:ind w:left="970" w:hanging="403"/>
    </w:pPr>
    <w:rPr>
      <w:rFonts w:ascii="Times New Roman" w:hAnsi="Times New Roman"/>
      <w:b/>
    </w:rPr>
  </w:style>
  <w:style w:type="paragraph" w:styleId="ListNumber">
    <w:name w:val="List Number"/>
    <w:basedOn w:val="List"/>
    <w:rsid w:val="007D0818"/>
    <w:pPr>
      <w:numPr>
        <w:numId w:val="14"/>
      </w:numPr>
      <w:tabs>
        <w:tab w:val="clear" w:pos="340"/>
      </w:tabs>
    </w:pPr>
  </w:style>
  <w:style w:type="character" w:customStyle="1" w:styleId="WingdingSymbols">
    <w:name w:val="Wingding Symbols"/>
    <w:rsid w:val="007D0818"/>
    <w:rPr>
      <w:rFonts w:ascii="Wingdings" w:hAnsi="Wingdings"/>
    </w:rPr>
  </w:style>
  <w:style w:type="paragraph" w:customStyle="1" w:styleId="TableHeading">
    <w:name w:val="Table Heading"/>
    <w:basedOn w:val="HeadingBase"/>
    <w:rsid w:val="007D0818"/>
    <w:pPr>
      <w:keepLines/>
      <w:pBdr>
        <w:bottom w:val="single" w:sz="6" w:space="1" w:color="918585"/>
      </w:pBdr>
      <w:spacing w:before="240"/>
    </w:pPr>
  </w:style>
  <w:style w:type="character" w:customStyle="1" w:styleId="HotSpot">
    <w:name w:val="HotSpot"/>
    <w:rsid w:val="007D0818"/>
    <w:rPr>
      <w:color w:val="0033CC"/>
      <w:u w:val="none"/>
    </w:rPr>
  </w:style>
  <w:style w:type="paragraph" w:customStyle="1" w:styleId="BodyTextRight">
    <w:name w:val="Body Text Right"/>
    <w:basedOn w:val="BodyText"/>
    <w:rsid w:val="007D0818"/>
    <w:pPr>
      <w:spacing w:before="0" w:after="0"/>
      <w:jc w:val="right"/>
    </w:pPr>
  </w:style>
  <w:style w:type="paragraph" w:styleId="Index3">
    <w:name w:val="index 3"/>
    <w:basedOn w:val="ListNumber2"/>
    <w:next w:val="Normal"/>
    <w:semiHidden/>
    <w:rsid w:val="007D0818"/>
    <w:pPr>
      <w:numPr>
        <w:numId w:val="0"/>
      </w:numPr>
      <w:tabs>
        <w:tab w:val="right" w:leader="dot" w:pos="4176"/>
      </w:tabs>
    </w:pPr>
  </w:style>
  <w:style w:type="paragraph" w:styleId="ListNumber2">
    <w:name w:val="List Number 2"/>
    <w:basedOn w:val="List2"/>
    <w:rsid w:val="007D0818"/>
    <w:pPr>
      <w:numPr>
        <w:numId w:val="9"/>
      </w:numPr>
      <w:tabs>
        <w:tab w:val="clear" w:pos="1060"/>
      </w:tabs>
    </w:pPr>
  </w:style>
  <w:style w:type="paragraph" w:customStyle="1" w:styleId="MarginNote">
    <w:name w:val="Margin Note"/>
    <w:basedOn w:val="BodyText"/>
    <w:rsid w:val="007D0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818"/>
    <w:rPr>
      <w:sz w:val="32"/>
    </w:rPr>
  </w:style>
  <w:style w:type="paragraph" w:customStyle="1" w:styleId="HeadingProcedure">
    <w:name w:val="Heading Procedure"/>
    <w:basedOn w:val="HeadingBase"/>
    <w:next w:val="Normal"/>
    <w:rsid w:val="007D0818"/>
    <w:pPr>
      <w:tabs>
        <w:tab w:val="left" w:pos="0"/>
      </w:tabs>
      <w:spacing w:before="120" w:after="60"/>
    </w:pPr>
    <w:rPr>
      <w:i/>
      <w:color w:val="918585"/>
      <w:sz w:val="22"/>
    </w:rPr>
  </w:style>
  <w:style w:type="paragraph" w:customStyle="1" w:styleId="TableBodyText">
    <w:name w:val="Table Body Text"/>
    <w:basedOn w:val="BodyText"/>
    <w:rsid w:val="007D0818"/>
    <w:pPr>
      <w:spacing w:before="60" w:after="60"/>
    </w:pPr>
  </w:style>
  <w:style w:type="paragraph" w:styleId="ListContinue">
    <w:name w:val="List Continue"/>
    <w:basedOn w:val="List"/>
    <w:rsid w:val="007D0818"/>
    <w:pPr>
      <w:ind w:firstLine="0"/>
    </w:pPr>
  </w:style>
  <w:style w:type="paragraph" w:customStyle="1" w:styleId="ListNote">
    <w:name w:val="List Note"/>
    <w:basedOn w:val="List"/>
    <w:rsid w:val="007D0818"/>
    <w:pPr>
      <w:pBdr>
        <w:top w:val="single" w:sz="6" w:space="2" w:color="918585"/>
        <w:bottom w:val="single" w:sz="6" w:space="2" w:color="918585"/>
      </w:pBdr>
      <w:tabs>
        <w:tab w:val="left" w:pos="1021"/>
      </w:tabs>
      <w:ind w:firstLine="0"/>
    </w:pPr>
  </w:style>
  <w:style w:type="paragraph" w:customStyle="1" w:styleId="Warning">
    <w:name w:val="Warning"/>
    <w:basedOn w:val="BodyText"/>
    <w:rsid w:val="007D0818"/>
    <w:pPr>
      <w:shd w:val="clear" w:color="auto" w:fill="D9D9D9"/>
      <w:tabs>
        <w:tab w:val="left" w:pos="992"/>
      </w:tabs>
      <w:ind w:left="119" w:right="119"/>
    </w:pPr>
    <w:rPr>
      <w:sz w:val="20"/>
    </w:rPr>
  </w:style>
  <w:style w:type="paragraph" w:customStyle="1" w:styleId="MarginIcons">
    <w:name w:val="Margin Icons"/>
    <w:basedOn w:val="BodyText"/>
    <w:rsid w:val="007D0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818"/>
    <w:rPr>
      <w:rFonts w:ascii="Courier New" w:hAnsi="Courier New"/>
    </w:rPr>
  </w:style>
  <w:style w:type="paragraph" w:customStyle="1" w:styleId="NoteBullet">
    <w:name w:val="Note Bullet"/>
    <w:basedOn w:val="Note"/>
    <w:rsid w:val="007D0818"/>
    <w:pPr>
      <w:tabs>
        <w:tab w:val="clear" w:pos="680"/>
      </w:tabs>
      <w:spacing w:before="60" w:after="60"/>
    </w:pPr>
  </w:style>
  <w:style w:type="paragraph" w:customStyle="1" w:styleId="SubHeading2">
    <w:name w:val="SubHeading2"/>
    <w:basedOn w:val="HeadingBase"/>
    <w:rsid w:val="007D0818"/>
    <w:pPr>
      <w:spacing w:before="240" w:after="60"/>
    </w:pPr>
    <w:rPr>
      <w:sz w:val="20"/>
    </w:rPr>
  </w:style>
  <w:style w:type="paragraph" w:customStyle="1" w:styleId="SubHeading1">
    <w:name w:val="SubHeading1"/>
    <w:basedOn w:val="HeadingBase"/>
    <w:rsid w:val="007D0818"/>
    <w:pPr>
      <w:spacing w:before="240" w:after="60"/>
    </w:pPr>
    <w:rPr>
      <w:color w:val="918585"/>
      <w:sz w:val="22"/>
    </w:rPr>
  </w:style>
  <w:style w:type="paragraph" w:customStyle="1" w:styleId="SideHeading">
    <w:name w:val="Side Heading"/>
    <w:basedOn w:val="HeadingBase"/>
    <w:rsid w:val="007D0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818"/>
    <w:pPr>
      <w:numPr>
        <w:numId w:val="10"/>
      </w:numPr>
    </w:pPr>
  </w:style>
  <w:style w:type="paragraph" w:styleId="PlainText">
    <w:name w:val="Plain Text"/>
    <w:basedOn w:val="Normal"/>
    <w:link w:val="PlainTextChar"/>
    <w:rsid w:val="007D0818"/>
    <w:rPr>
      <w:sz w:val="20"/>
    </w:rPr>
  </w:style>
  <w:style w:type="character" w:customStyle="1" w:styleId="PlainTextChar">
    <w:name w:val="Plain Text Char"/>
    <w:basedOn w:val="DefaultParagraphFont"/>
    <w:link w:val="PlainText"/>
    <w:rsid w:val="007D0818"/>
    <w:rPr>
      <w:rFonts w:ascii="Courier New" w:eastAsia="Times New Roman" w:hAnsi="Courier New" w:cs="Times New Roman"/>
      <w:sz w:val="20"/>
      <w:szCs w:val="20"/>
      <w:lang w:eastAsia="en-US"/>
    </w:rPr>
  </w:style>
  <w:style w:type="character" w:customStyle="1" w:styleId="MenuOption">
    <w:name w:val="Menu Option"/>
    <w:basedOn w:val="DefaultParagraphFont"/>
    <w:rsid w:val="007D0818"/>
    <w:rPr>
      <w:b/>
      <w:smallCaps/>
    </w:rPr>
  </w:style>
  <w:style w:type="paragraph" w:customStyle="1" w:styleId="TableListNumber">
    <w:name w:val="Table List Number"/>
    <w:basedOn w:val="ListNumber"/>
    <w:rsid w:val="007D0818"/>
    <w:pPr>
      <w:numPr>
        <w:numId w:val="0"/>
      </w:numPr>
    </w:pPr>
  </w:style>
  <w:style w:type="paragraph" w:styleId="TOC4">
    <w:name w:val="toc 4"/>
    <w:basedOn w:val="TOCBase"/>
    <w:next w:val="Normal"/>
    <w:semiHidden/>
    <w:rsid w:val="007D0818"/>
    <w:pPr>
      <w:tabs>
        <w:tab w:val="right" w:leader="dot" w:pos="9071"/>
      </w:tabs>
      <w:ind w:left="1701"/>
    </w:pPr>
  </w:style>
  <w:style w:type="paragraph" w:customStyle="1" w:styleId="ListAlpha">
    <w:name w:val="List Alpha"/>
    <w:basedOn w:val="List"/>
    <w:rsid w:val="007D0818"/>
    <w:pPr>
      <w:numPr>
        <w:numId w:val="8"/>
      </w:numPr>
    </w:pPr>
  </w:style>
  <w:style w:type="paragraph" w:customStyle="1" w:styleId="ListAlpha2">
    <w:name w:val="List Alpha 2"/>
    <w:basedOn w:val="List2"/>
    <w:rsid w:val="007D0818"/>
    <w:pPr>
      <w:numPr>
        <w:numId w:val="7"/>
      </w:numPr>
    </w:pPr>
  </w:style>
  <w:style w:type="paragraph" w:styleId="List2">
    <w:name w:val="List 2"/>
    <w:basedOn w:val="BodyText"/>
    <w:rsid w:val="007D0818"/>
    <w:pPr>
      <w:tabs>
        <w:tab w:val="left" w:pos="680"/>
      </w:tabs>
      <w:spacing w:before="60" w:after="60"/>
      <w:ind w:left="680" w:hanging="340"/>
    </w:pPr>
  </w:style>
  <w:style w:type="paragraph" w:styleId="List3">
    <w:name w:val="List 3"/>
    <w:basedOn w:val="BodyText"/>
    <w:rsid w:val="007D0818"/>
    <w:pPr>
      <w:tabs>
        <w:tab w:val="left" w:pos="1021"/>
      </w:tabs>
      <w:spacing w:before="60" w:after="60"/>
      <w:ind w:left="1020" w:hanging="340"/>
    </w:pPr>
  </w:style>
  <w:style w:type="paragraph" w:styleId="List4">
    <w:name w:val="List 4"/>
    <w:basedOn w:val="BodyText"/>
    <w:rsid w:val="007D0818"/>
    <w:pPr>
      <w:tabs>
        <w:tab w:val="left" w:pos="1361"/>
      </w:tabs>
      <w:spacing w:before="60" w:after="60"/>
      <w:ind w:left="1361" w:hanging="340"/>
    </w:pPr>
  </w:style>
  <w:style w:type="paragraph" w:styleId="List5">
    <w:name w:val="List 5"/>
    <w:basedOn w:val="BodyText"/>
    <w:rsid w:val="007D0818"/>
    <w:pPr>
      <w:tabs>
        <w:tab w:val="left" w:pos="1701"/>
      </w:tabs>
      <w:spacing w:before="60" w:after="60"/>
      <w:ind w:left="1701" w:hanging="340"/>
    </w:pPr>
  </w:style>
  <w:style w:type="paragraph" w:styleId="ListBullet3">
    <w:name w:val="List Bullet 3"/>
    <w:basedOn w:val="List3"/>
    <w:rsid w:val="007D0818"/>
    <w:pPr>
      <w:numPr>
        <w:numId w:val="13"/>
      </w:numPr>
      <w:tabs>
        <w:tab w:val="clear" w:pos="1021"/>
      </w:tabs>
      <w:ind w:left="1037" w:hanging="357"/>
    </w:pPr>
  </w:style>
  <w:style w:type="paragraph" w:styleId="ListBullet4">
    <w:name w:val="List Bullet 4"/>
    <w:basedOn w:val="List4"/>
    <w:rsid w:val="007D0818"/>
    <w:pPr>
      <w:numPr>
        <w:numId w:val="2"/>
      </w:numPr>
      <w:tabs>
        <w:tab w:val="clear" w:pos="1361"/>
      </w:tabs>
    </w:pPr>
  </w:style>
  <w:style w:type="paragraph" w:styleId="ListBullet5">
    <w:name w:val="List Bullet 5"/>
    <w:basedOn w:val="List5"/>
    <w:rsid w:val="007D0818"/>
    <w:pPr>
      <w:numPr>
        <w:numId w:val="3"/>
      </w:numPr>
    </w:pPr>
  </w:style>
  <w:style w:type="paragraph" w:styleId="ListContinue2">
    <w:name w:val="List Continue 2"/>
    <w:basedOn w:val="List2"/>
    <w:rsid w:val="007D0818"/>
    <w:pPr>
      <w:ind w:firstLine="0"/>
    </w:pPr>
  </w:style>
  <w:style w:type="paragraph" w:styleId="ListContinue3">
    <w:name w:val="List Continue 3"/>
    <w:basedOn w:val="List3"/>
    <w:rsid w:val="007D0818"/>
    <w:pPr>
      <w:ind w:left="1021" w:firstLine="0"/>
    </w:pPr>
  </w:style>
  <w:style w:type="paragraph" w:styleId="ListContinue4">
    <w:name w:val="List Continue 4"/>
    <w:basedOn w:val="List4"/>
    <w:rsid w:val="007D0818"/>
    <w:pPr>
      <w:ind w:firstLine="0"/>
    </w:pPr>
  </w:style>
  <w:style w:type="paragraph" w:styleId="ListContinue5">
    <w:name w:val="List Continue 5"/>
    <w:basedOn w:val="List5"/>
    <w:rsid w:val="007D0818"/>
    <w:pPr>
      <w:ind w:firstLine="0"/>
    </w:pPr>
  </w:style>
  <w:style w:type="paragraph" w:styleId="ListNumber3">
    <w:name w:val="List Number 3"/>
    <w:basedOn w:val="List3"/>
    <w:rsid w:val="007D0818"/>
    <w:pPr>
      <w:numPr>
        <w:numId w:val="4"/>
      </w:numPr>
    </w:pPr>
  </w:style>
  <w:style w:type="paragraph" w:styleId="ListNumber4">
    <w:name w:val="List Number 4"/>
    <w:basedOn w:val="List4"/>
    <w:rsid w:val="007D0818"/>
    <w:pPr>
      <w:numPr>
        <w:numId w:val="5"/>
      </w:numPr>
    </w:pPr>
  </w:style>
  <w:style w:type="paragraph" w:styleId="ListNumber5">
    <w:name w:val="List Number 5"/>
    <w:basedOn w:val="List5"/>
    <w:rsid w:val="007D0818"/>
    <w:pPr>
      <w:numPr>
        <w:numId w:val="6"/>
      </w:numPr>
    </w:pPr>
  </w:style>
  <w:style w:type="paragraph" w:styleId="BlockText">
    <w:name w:val="Block Text"/>
    <w:basedOn w:val="Normal"/>
    <w:rsid w:val="007D0818"/>
    <w:pPr>
      <w:spacing w:after="120"/>
      <w:ind w:left="1440" w:right="1440"/>
    </w:pPr>
  </w:style>
  <w:style w:type="character" w:customStyle="1" w:styleId="Subscript">
    <w:name w:val="Subscript"/>
    <w:basedOn w:val="DefaultParagraphFont"/>
    <w:rsid w:val="007D0818"/>
    <w:rPr>
      <w:sz w:val="16"/>
      <w:vertAlign w:val="subscript"/>
    </w:rPr>
  </w:style>
  <w:style w:type="character" w:customStyle="1" w:styleId="Superscript">
    <w:name w:val="Superscript"/>
    <w:basedOn w:val="DefaultParagraphFont"/>
    <w:rsid w:val="007D0818"/>
    <w:rPr>
      <w:sz w:val="16"/>
      <w:vertAlign w:val="superscript"/>
    </w:rPr>
  </w:style>
  <w:style w:type="character" w:customStyle="1" w:styleId="Symbols">
    <w:name w:val="Symbols"/>
    <w:basedOn w:val="DefaultParagraphFont"/>
    <w:rsid w:val="007D0818"/>
    <w:rPr>
      <w:rFonts w:ascii="Symbol" w:hAnsi="Symbol"/>
    </w:rPr>
  </w:style>
  <w:style w:type="character" w:customStyle="1" w:styleId="MenuOptions">
    <w:name w:val="Menu Options"/>
    <w:basedOn w:val="DefaultParagraphFont"/>
    <w:rsid w:val="007D0818"/>
    <w:rPr>
      <w:rFonts w:ascii="Arial Narrow" w:hAnsi="Arial Narrow"/>
      <w:smallCaps/>
    </w:rPr>
  </w:style>
  <w:style w:type="character" w:customStyle="1" w:styleId="Buttons">
    <w:name w:val="Buttons"/>
    <w:basedOn w:val="DefaultParagraphFont"/>
    <w:rsid w:val="007D0818"/>
    <w:rPr>
      <w:b/>
    </w:rPr>
  </w:style>
  <w:style w:type="character" w:customStyle="1" w:styleId="Underlined">
    <w:name w:val="Underlined"/>
    <w:basedOn w:val="DefaultParagraphFont"/>
    <w:rsid w:val="007D0818"/>
    <w:rPr>
      <w:u w:val="single"/>
    </w:rPr>
  </w:style>
  <w:style w:type="paragraph" w:customStyle="1" w:styleId="TableBodyTextRight">
    <w:name w:val="Table Body Text Right"/>
    <w:basedOn w:val="TableBodyText"/>
    <w:rsid w:val="007D0818"/>
    <w:pPr>
      <w:widowControl w:val="0"/>
      <w:autoSpaceDE w:val="0"/>
      <w:autoSpaceDN w:val="0"/>
      <w:adjustRightInd w:val="0"/>
      <w:jc w:val="right"/>
    </w:pPr>
    <w:rPr>
      <w:rFonts w:cs="Arial"/>
      <w:szCs w:val="18"/>
    </w:rPr>
  </w:style>
  <w:style w:type="paragraph" w:customStyle="1" w:styleId="CopyrightText">
    <w:name w:val="Copyright Text"/>
    <w:basedOn w:val="BodyText"/>
    <w:rsid w:val="007D0818"/>
    <w:rPr>
      <w:sz w:val="18"/>
    </w:rPr>
  </w:style>
  <w:style w:type="paragraph" w:customStyle="1" w:styleId="BodySmallRight">
    <w:name w:val="Body Small Right"/>
    <w:basedOn w:val="BodyTextRight"/>
    <w:rsid w:val="007D0818"/>
    <w:rPr>
      <w:sz w:val="18"/>
      <w:szCs w:val="18"/>
    </w:rPr>
  </w:style>
  <w:style w:type="paragraph" w:customStyle="1" w:styleId="MarginEdition">
    <w:name w:val="Margin Edition"/>
    <w:basedOn w:val="MarginNote"/>
    <w:rsid w:val="007D0818"/>
    <w:pPr>
      <w:spacing w:before="0" w:after="0"/>
    </w:pPr>
    <w:rPr>
      <w:rFonts w:ascii="Times New Roman" w:hAnsi="Times New Roman"/>
      <w:color w:val="999999"/>
    </w:rPr>
  </w:style>
  <w:style w:type="paragraph" w:customStyle="1" w:styleId="Spacer">
    <w:name w:val="Spacer"/>
    <w:basedOn w:val="Normal"/>
    <w:rsid w:val="007D0818"/>
    <w:rPr>
      <w:sz w:val="2"/>
      <w:szCs w:val="2"/>
    </w:rPr>
  </w:style>
  <w:style w:type="character" w:customStyle="1" w:styleId="Small">
    <w:name w:val="Small"/>
    <w:basedOn w:val="DefaultParagraphFont"/>
    <w:rsid w:val="007D0818"/>
    <w:rPr>
      <w:sz w:val="16"/>
    </w:rPr>
  </w:style>
  <w:style w:type="paragraph" w:customStyle="1" w:styleId="WideTable">
    <w:name w:val="Wide Table"/>
    <w:basedOn w:val="Normal"/>
    <w:rsid w:val="007D0818"/>
    <w:pPr>
      <w:ind w:left="-1418"/>
    </w:pPr>
    <w:rPr>
      <w:sz w:val="2"/>
      <w:szCs w:val="2"/>
    </w:rPr>
  </w:style>
  <w:style w:type="character" w:styleId="PageNumber">
    <w:name w:val="page number"/>
    <w:basedOn w:val="DefaultParagraphFont"/>
    <w:rsid w:val="007D0818"/>
  </w:style>
  <w:style w:type="paragraph" w:styleId="Quote">
    <w:name w:val="Quote"/>
    <w:basedOn w:val="Heading1"/>
    <w:link w:val="QuoteChar"/>
    <w:qFormat/>
    <w:rsid w:val="007D0818"/>
    <w:rPr>
      <w:b w:val="0"/>
      <w:sz w:val="72"/>
      <w:szCs w:val="72"/>
      <w:lang w:val="en-NZ"/>
    </w:rPr>
  </w:style>
  <w:style w:type="character" w:customStyle="1" w:styleId="QuoteChar">
    <w:name w:val="Quote Char"/>
    <w:basedOn w:val="DefaultParagraphFont"/>
    <w:link w:val="Quote"/>
    <w:rsid w:val="007D0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818"/>
    <w:pPr>
      <w:pageBreakBefore/>
    </w:pPr>
  </w:style>
  <w:style w:type="paragraph" w:customStyle="1" w:styleId="Border">
    <w:name w:val="Border"/>
    <w:basedOn w:val="Normal"/>
    <w:qFormat/>
    <w:rsid w:val="007D0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818"/>
    <w:rPr>
      <w:b/>
      <w:bCs/>
      <w:i/>
      <w:iCs/>
      <w:color w:val="auto"/>
    </w:rPr>
  </w:style>
  <w:style w:type="paragraph" w:styleId="IntenseQuote">
    <w:name w:val="Intense Quote"/>
    <w:basedOn w:val="Normal"/>
    <w:next w:val="Normal"/>
    <w:link w:val="IntenseQuoteChar"/>
    <w:uiPriority w:val="30"/>
    <w:qFormat/>
    <w:rsid w:val="007D0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818"/>
    <w:rPr>
      <w:smallCaps/>
      <w:color w:val="auto"/>
      <w:u w:val="single"/>
    </w:rPr>
  </w:style>
  <w:style w:type="character" w:styleId="IntenseReference">
    <w:name w:val="Intense Reference"/>
    <w:basedOn w:val="DefaultParagraphFont"/>
    <w:uiPriority w:val="32"/>
    <w:qFormat/>
    <w:rsid w:val="007D0818"/>
    <w:rPr>
      <w:b/>
      <w:bCs/>
      <w:smallCaps/>
      <w:color w:val="auto"/>
      <w:spacing w:val="5"/>
      <w:u w:val="single"/>
    </w:rPr>
  </w:style>
  <w:style w:type="paragraph" w:customStyle="1" w:styleId="2ColumnHeading">
    <w:name w:val="2Column Heading"/>
    <w:basedOn w:val="BodyText"/>
    <w:qFormat/>
    <w:rsid w:val="007D0818"/>
    <w:pPr>
      <w:spacing w:after="60"/>
      <w:ind w:left="-2268"/>
    </w:pPr>
    <w:rPr>
      <w:b/>
    </w:rPr>
  </w:style>
  <w:style w:type="paragraph" w:customStyle="1" w:styleId="Heading1TOC">
    <w:name w:val="Heading1 TOC"/>
    <w:basedOn w:val="Normal"/>
    <w:qFormat/>
    <w:rsid w:val="007D0818"/>
    <w:pPr>
      <w:spacing w:before="240" w:after="120"/>
    </w:pPr>
    <w:rPr>
      <w:rFonts w:ascii="Times New Roman" w:hAnsi="Times New Roman"/>
      <w:b/>
      <w:sz w:val="32"/>
    </w:rPr>
  </w:style>
  <w:style w:type="paragraph" w:customStyle="1" w:styleId="Heading2TOC">
    <w:name w:val="Heading2 TOC"/>
    <w:basedOn w:val="Normal"/>
    <w:qFormat/>
    <w:rsid w:val="007D0818"/>
    <w:pPr>
      <w:spacing w:before="240" w:after="60"/>
    </w:pPr>
    <w:rPr>
      <w:rFonts w:ascii="Times New Roman" w:hAnsi="Times New Roman"/>
      <w:b/>
      <w:sz w:val="28"/>
    </w:rPr>
  </w:style>
  <w:style w:type="character" w:customStyle="1" w:styleId="Underline">
    <w:name w:val="Underline"/>
    <w:basedOn w:val="DefaultParagraphFont"/>
    <w:qFormat/>
    <w:rsid w:val="007D0818"/>
    <w:rPr>
      <w:u w:val="single"/>
    </w:rPr>
  </w:style>
  <w:style w:type="character" w:customStyle="1" w:styleId="BoldandItalics">
    <w:name w:val="Bold and Italics"/>
    <w:qFormat/>
    <w:rsid w:val="007D0818"/>
    <w:rPr>
      <w:b/>
      <w:i/>
      <w:u w:val="none"/>
    </w:rPr>
  </w:style>
  <w:style w:type="paragraph" w:styleId="BalloonText">
    <w:name w:val="Balloon Text"/>
    <w:basedOn w:val="Normal"/>
    <w:link w:val="BalloonTextChar"/>
    <w:rsid w:val="007D0818"/>
    <w:rPr>
      <w:rFonts w:ascii="Tahoma" w:hAnsi="Tahoma" w:cs="Tahoma"/>
      <w:sz w:val="16"/>
      <w:szCs w:val="16"/>
    </w:rPr>
  </w:style>
  <w:style w:type="character" w:customStyle="1" w:styleId="BalloonTextChar">
    <w:name w:val="Balloon Text Char"/>
    <w:basedOn w:val="DefaultParagraphFont"/>
    <w:link w:val="BalloonText"/>
    <w:rsid w:val="007D0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8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818"/>
    <w:rPr>
      <w:b/>
      <w:color w:val="660033"/>
      <w:spacing w:val="0"/>
    </w:rPr>
  </w:style>
  <w:style w:type="paragraph" w:customStyle="1" w:styleId="Nameditemlist">
    <w:name w:val="Named item list"/>
    <w:basedOn w:val="BodyText"/>
    <w:qFormat/>
    <w:rsid w:val="007D0818"/>
    <w:pPr>
      <w:tabs>
        <w:tab w:val="left" w:pos="2835"/>
      </w:tabs>
      <w:ind w:left="2835" w:hanging="2835"/>
    </w:pPr>
  </w:style>
  <w:style w:type="paragraph" w:customStyle="1" w:styleId="BodyTextnopadding">
    <w:name w:val="Body Text no padding"/>
    <w:basedOn w:val="BodyText"/>
    <w:qFormat/>
    <w:rsid w:val="007D0818"/>
    <w:pPr>
      <w:spacing w:before="0" w:after="0"/>
    </w:pPr>
  </w:style>
  <w:style w:type="paragraph" w:customStyle="1" w:styleId="BodyTextBold">
    <w:name w:val="Body Text Bold"/>
    <w:basedOn w:val="BodyText"/>
    <w:qFormat/>
    <w:rsid w:val="007D0818"/>
    <w:rPr>
      <w:b/>
    </w:rPr>
  </w:style>
  <w:style w:type="character" w:styleId="Hyperlink">
    <w:name w:val="Hyperlink"/>
    <w:basedOn w:val="DefaultParagraphFont"/>
    <w:uiPriority w:val="99"/>
    <w:unhideWhenUsed/>
    <w:rsid w:val="002216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4429</Characters>
  <Application>Microsoft Office Word</Application>
  <DocSecurity>0</DocSecurity>
  <Lines>123</Lines>
  <Paragraphs>64</Paragraphs>
  <ScaleCrop>false</ScaleCrop>
  <Company>Author-it Software Corporation Ltd.</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MEAARM0001 Maintain aircraft egress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