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E4D05" w:rsidP="00DE4D05">
      <w:pPr>
        <w:pStyle w:val="Title"/>
      </w:pPr>
      <w:r>
        <w:fldChar w:fldCharType="begin"/>
      </w:r>
      <w:r>
        <w:instrText xml:space="preserve"> TITLE   \* MERGEFORMAT </w:instrText>
      </w:r>
      <w:r>
        <w:fldChar w:fldCharType="separate"/>
      </w:r>
      <w:r>
        <w:t>Assessment Requirements for MEA724 Evaluate aircraft structure</w:t>
      </w:r>
      <w:r>
        <w:fldChar w:fldCharType="end"/>
      </w:r>
    </w:p>
    <w:p w:rsidR="00DE4D05" w:rsidP="00DE4D05">
      <w:pPr>
        <w:pStyle w:val="Version"/>
        <w:sectPr w:rsidSect="003335D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335D8" w:rsidP="003335D8">
      <w:pPr>
        <w:pStyle w:val="SuperHeading"/>
      </w:pPr>
      <w:r w:rsidRPr="003335D8">
        <w:t>Assessment Requirements for MEA724 Evaluate aircraft structure</w:t>
      </w:r>
    </w:p>
    <w:p w:rsidR="00000000" w:rsidRPr="003335D8" w:rsidP="003335D8">
      <w:pPr>
        <w:pStyle w:val="Heading1"/>
      </w:pPr>
      <w:bookmarkStart w:id="1" w:name="O_724235"/>
      <w:bookmarkEnd w:id="1"/>
      <w:r w:rsidRPr="003335D8">
        <w:t>Modification History</w:t>
      </w:r>
    </w:p>
    <w:p w:rsidR="00000000" w:rsidRPr="003335D8" w:rsidP="00DE4D05">
      <w:pPr>
        <w:pStyle w:val="BodyText"/>
      </w:pPr>
      <w:r w:rsidRPr="003335D8">
        <w:t>Release 1 - New unit of competency</w:t>
      </w:r>
    </w:p>
    <w:p w:rsidR="00000000" w:rsidRPr="003335D8" w:rsidP="003335D8">
      <w:pPr>
        <w:pStyle w:val="Heading1"/>
      </w:pPr>
      <w:bookmarkStart w:id="2" w:name="O_724238"/>
      <w:bookmarkEnd w:id="2"/>
      <w:r w:rsidRPr="003335D8">
        <w:t>Performance Evidence</w:t>
      </w:r>
    </w:p>
    <w:p w:rsidR="00000000" w:rsidRPr="003335D8" w:rsidP="00DE4D05">
      <w:pPr>
        <w:pStyle w:val="BodyText"/>
      </w:pPr>
      <w:r w:rsidRPr="003335D8">
        <w:t>Evidence required to demonstrate competency in this unit must be relevant to and satisfy all of the requirements of the elements and performance criteria under the specified conditions of assessment, and must include:</w:t>
      </w:r>
    </w:p>
    <w:p w:rsidR="00000000" w:rsidRPr="003335D8" w:rsidP="003335D8">
      <w:pPr>
        <w:pStyle w:val="ListBullet"/>
      </w:pPr>
      <w:r w:rsidRPr="003335D8">
        <w:t xml:space="preserve">identifying WHS, regulatory and risk </w:t>
      </w:r>
      <w:r w:rsidRPr="003335D8">
        <w:t>management procedures, structural design and construction principles, and ageing aircraft structure inspection and maintenance requirements</w:t>
      </w:r>
    </w:p>
    <w:p w:rsidR="00000000" w:rsidRPr="003335D8" w:rsidP="003335D8">
      <w:pPr>
        <w:pStyle w:val="ListBullet"/>
      </w:pPr>
      <w:r w:rsidRPr="003335D8">
        <w:t>determining and confirming:</w:t>
      </w:r>
    </w:p>
    <w:p w:rsidR="00000000" w:rsidRPr="003335D8" w:rsidP="003335D8">
      <w:pPr>
        <w:pStyle w:val="ListBullet2"/>
      </w:pPr>
      <w:r w:rsidRPr="003335D8">
        <w:t>parameters and context of tasks</w:t>
      </w:r>
    </w:p>
    <w:p w:rsidR="00000000" w:rsidRPr="003335D8" w:rsidP="003335D8">
      <w:pPr>
        <w:pStyle w:val="ListBullet2"/>
      </w:pPr>
      <w:r w:rsidRPr="003335D8">
        <w:t>chain of responsibility</w:t>
      </w:r>
    </w:p>
    <w:p w:rsidR="00000000" w:rsidRPr="003335D8" w:rsidP="003335D8">
      <w:pPr>
        <w:pStyle w:val="ListBullet2"/>
      </w:pPr>
      <w:r w:rsidRPr="003335D8">
        <w:t>personal functions and responsi</w:t>
      </w:r>
      <w:r w:rsidRPr="003335D8">
        <w:t>bilities</w:t>
      </w:r>
    </w:p>
    <w:p w:rsidR="00000000" w:rsidRPr="003335D8" w:rsidP="003335D8">
      <w:pPr>
        <w:pStyle w:val="ListBullet2"/>
      </w:pPr>
      <w:r w:rsidRPr="003335D8">
        <w:t>team and support functional group interdependencies and communications</w:t>
      </w:r>
    </w:p>
    <w:p w:rsidR="00000000" w:rsidRPr="003335D8" w:rsidP="003335D8">
      <w:pPr>
        <w:pStyle w:val="ListBullet2"/>
      </w:pPr>
      <w:r w:rsidRPr="003335D8">
        <w:t>appropriate qualifications and delegations</w:t>
      </w:r>
    </w:p>
    <w:p w:rsidR="00000000" w:rsidRPr="003335D8" w:rsidP="003335D8">
      <w:pPr>
        <w:pStyle w:val="ListBullet2"/>
      </w:pPr>
      <w:r w:rsidRPr="003335D8">
        <w:t>appropriate support, including technical and professional assistance</w:t>
      </w:r>
    </w:p>
    <w:p w:rsidR="00000000" w:rsidRPr="003335D8" w:rsidP="003335D8">
      <w:pPr>
        <w:pStyle w:val="ListBullet"/>
      </w:pPr>
      <w:r w:rsidRPr="003335D8">
        <w:t>investigating associated CM and ILS requirements and drafting required data</w:t>
      </w:r>
    </w:p>
    <w:p w:rsidR="00000000" w:rsidRPr="003335D8" w:rsidP="003335D8">
      <w:pPr>
        <w:pStyle w:val="ListBullet"/>
      </w:pPr>
      <w:r w:rsidRPr="003335D8">
        <w:t>assessing and applying:</w:t>
      </w:r>
    </w:p>
    <w:p w:rsidR="00000000" w:rsidRPr="003335D8" w:rsidP="003335D8">
      <w:pPr>
        <w:pStyle w:val="ListBullet2"/>
      </w:pPr>
      <w:r w:rsidRPr="003335D8">
        <w:t>basic aircraft structural analysis and design procedures</w:t>
      </w:r>
    </w:p>
    <w:p w:rsidR="00000000" w:rsidRPr="003335D8" w:rsidP="003335D8">
      <w:pPr>
        <w:pStyle w:val="ListBullet2"/>
      </w:pPr>
      <w:r w:rsidRPr="003335D8">
        <w:t>design standards</w:t>
      </w:r>
    </w:p>
    <w:p w:rsidR="00000000" w:rsidRPr="003335D8" w:rsidP="003335D8">
      <w:pPr>
        <w:pStyle w:val="ListBullet2"/>
      </w:pPr>
      <w:r w:rsidRPr="003335D8">
        <w:t>regulatory requirements</w:t>
      </w:r>
    </w:p>
    <w:p w:rsidR="00000000" w:rsidRPr="003335D8" w:rsidP="003335D8">
      <w:pPr>
        <w:pStyle w:val="ListBullet2"/>
      </w:pPr>
      <w:r w:rsidRPr="003335D8">
        <w:t xml:space="preserve">graphics skills and techniques </w:t>
      </w:r>
    </w:p>
    <w:p w:rsidR="00000000" w:rsidRPr="003335D8" w:rsidP="003335D8">
      <w:pPr>
        <w:pStyle w:val="ListBullet"/>
      </w:pPr>
      <w:r w:rsidRPr="003335D8">
        <w:t>evaluating proposed modi</w:t>
      </w:r>
      <w:r w:rsidRPr="003335D8">
        <w:t>fication and repair schemes</w:t>
      </w:r>
    </w:p>
    <w:p w:rsidR="00000000" w:rsidRPr="003335D8" w:rsidP="003335D8">
      <w:pPr>
        <w:pStyle w:val="ListBullet"/>
      </w:pPr>
      <w:r w:rsidRPr="003335D8">
        <w:t>reporting and documenting results of scoping, principles and techniques identification and evaluation of applications.</w:t>
      </w:r>
    </w:p>
    <w:p w:rsidR="00000000" w:rsidRPr="003335D8" w:rsidP="003335D8">
      <w:pPr>
        <w:pStyle w:val="AllowPageBreak"/>
      </w:pPr>
    </w:p>
    <w:p w:rsidR="00000000" w:rsidRPr="003335D8" w:rsidP="003335D8">
      <w:pPr>
        <w:pStyle w:val="Heading1"/>
      </w:pPr>
      <w:bookmarkStart w:id="3" w:name="O_724237"/>
      <w:bookmarkEnd w:id="3"/>
      <w:r w:rsidRPr="003335D8">
        <w:t>Knowledge Evidence</w:t>
      </w:r>
    </w:p>
    <w:p w:rsidR="00000000" w:rsidRPr="003335D8" w:rsidP="00DE4D05">
      <w:pPr>
        <w:pStyle w:val="BodyText"/>
      </w:pPr>
      <w:r w:rsidRPr="003335D8">
        <w:t>Evidence required to demonstrate competency in this unit must be relevant</w:t>
      </w:r>
      <w:r w:rsidRPr="003335D8">
        <w:t xml:space="preserve"> to and satisfy all of the requirements of the elements and performance criteria and include knowledge of:</w:t>
      </w:r>
    </w:p>
    <w:p w:rsidR="00000000" w:rsidRPr="003335D8" w:rsidP="003335D8">
      <w:pPr>
        <w:pStyle w:val="ListBullet"/>
      </w:pPr>
      <w:r w:rsidRPr="003335D8">
        <w:t>aircraft structural design and construction:</w:t>
      </w:r>
    </w:p>
    <w:p w:rsidR="00000000" w:rsidRPr="003335D8" w:rsidP="003335D8">
      <w:pPr>
        <w:pStyle w:val="ListBullet2"/>
      </w:pPr>
      <w:r w:rsidRPr="003335D8">
        <w:t>design standards and manufacturer’s stress analysis</w:t>
      </w:r>
    </w:p>
    <w:p w:rsidR="00000000" w:rsidRPr="003335D8" w:rsidP="003335D8">
      <w:pPr>
        <w:pStyle w:val="ListBullet2"/>
      </w:pPr>
      <w:r w:rsidRPr="003335D8">
        <w:t>structural materials</w:t>
      </w:r>
    </w:p>
    <w:p w:rsidR="00000000" w:rsidRPr="003335D8" w:rsidP="003335D8">
      <w:pPr>
        <w:pStyle w:val="ListBullet2"/>
      </w:pPr>
      <w:r w:rsidRPr="003335D8">
        <w:t>structural hardware</w:t>
      </w:r>
    </w:p>
    <w:p w:rsidR="00000000" w:rsidRPr="003335D8" w:rsidP="003335D8">
      <w:pPr>
        <w:pStyle w:val="ListBullet2"/>
      </w:pPr>
      <w:r w:rsidRPr="003335D8">
        <w:t>construction and assembly methods</w:t>
      </w:r>
    </w:p>
    <w:p w:rsidR="00000000" w:rsidRPr="003335D8" w:rsidP="003335D8">
      <w:pPr>
        <w:pStyle w:val="ListBullet2"/>
      </w:pPr>
      <w:r w:rsidRPr="003335D8">
        <w:t>sealants and surface finishing schemes</w:t>
      </w:r>
    </w:p>
    <w:p w:rsidR="00000000" w:rsidRPr="003335D8" w:rsidP="003335D8">
      <w:pPr>
        <w:pStyle w:val="ListBullet"/>
      </w:pPr>
      <w:r w:rsidRPr="003335D8">
        <w:t>basic design principles for:</w:t>
      </w:r>
    </w:p>
    <w:p w:rsidR="00000000" w:rsidRPr="003335D8" w:rsidP="003335D8">
      <w:pPr>
        <w:pStyle w:val="ListBullet2"/>
      </w:pPr>
      <w:r w:rsidRPr="003335D8">
        <w:t>structural modifications</w:t>
      </w:r>
    </w:p>
    <w:p w:rsidR="00000000" w:rsidRPr="003335D8" w:rsidP="003335D8">
      <w:pPr>
        <w:pStyle w:val="ListBullet2"/>
      </w:pPr>
      <w:r w:rsidRPr="003335D8">
        <w:t>repair schemes and extensions to existing schemes</w:t>
      </w:r>
    </w:p>
    <w:p w:rsidR="00000000" w:rsidRPr="003335D8" w:rsidP="003335D8">
      <w:pPr>
        <w:pStyle w:val="ListBullet"/>
      </w:pPr>
      <w:r w:rsidRPr="003335D8">
        <w:t>ageing aircraft structural inspection and maintenance requirements</w:t>
      </w:r>
    </w:p>
    <w:p w:rsidR="00000000" w:rsidRPr="003335D8" w:rsidP="003335D8">
      <w:pPr>
        <w:pStyle w:val="ListBullet"/>
      </w:pPr>
      <w:r w:rsidRPr="003335D8">
        <w:t>airworthi</w:t>
      </w:r>
      <w:r w:rsidRPr="003335D8">
        <w:t>ness regulator design standards</w:t>
      </w:r>
    </w:p>
    <w:p w:rsidR="00000000" w:rsidRPr="003335D8" w:rsidP="003335D8">
      <w:pPr>
        <w:pStyle w:val="ListBullet"/>
      </w:pPr>
      <w:r w:rsidRPr="003335D8">
        <w:t xml:space="preserve">compliance requirements of the WHS Act and regulations, codes of practice, standards and risk assessment </w:t>
      </w:r>
    </w:p>
    <w:p w:rsidR="00000000" w:rsidRPr="003335D8" w:rsidP="003335D8">
      <w:pPr>
        <w:pStyle w:val="ListBullet"/>
      </w:pPr>
      <w:r w:rsidRPr="003335D8">
        <w:t>scope of trade, technical and professional support services required in aircraft structural applications</w:t>
      </w:r>
    </w:p>
    <w:p w:rsidR="00000000" w:rsidRPr="003335D8" w:rsidP="003335D8">
      <w:pPr>
        <w:pStyle w:val="ListBullet"/>
      </w:pPr>
      <w:r w:rsidRPr="003335D8">
        <w:t>management da</w:t>
      </w:r>
      <w:r w:rsidRPr="003335D8">
        <w:t>ta interface with CM and ILS.</w:t>
      </w:r>
    </w:p>
    <w:p w:rsidR="00000000" w:rsidRPr="003335D8" w:rsidP="003335D8">
      <w:pPr>
        <w:pStyle w:val="AllowPageBreak"/>
      </w:pPr>
    </w:p>
    <w:p w:rsidR="00000000" w:rsidRPr="003335D8" w:rsidP="003335D8">
      <w:pPr>
        <w:pStyle w:val="Heading1"/>
      </w:pPr>
      <w:bookmarkStart w:id="4" w:name="O_724236"/>
      <w:bookmarkEnd w:id="4"/>
      <w:r w:rsidRPr="003335D8">
        <w:t>Assessment Conditions</w:t>
      </w:r>
    </w:p>
    <w:p w:rsidR="00000000" w:rsidRPr="003335D8" w:rsidP="003335D8">
      <w:pPr>
        <w:pStyle w:val="ListBullet"/>
      </w:pPr>
      <w:r w:rsidRPr="003335D8">
        <w:t>This unit may be assessed on the job, off the job or a combination of both on and off the job. Where assessment occurs off the job, that is, the candidate is not in productive work, then</w:t>
      </w:r>
      <w:r w:rsidRPr="003335D8">
        <w:t xml:space="preserve"> a simulated working environment must be used that reflects realistic workplace situations and conditions. </w:t>
      </w:r>
    </w:p>
    <w:p w:rsidR="00000000" w:rsidRPr="003335D8" w:rsidP="003335D8">
      <w:pPr>
        <w:pStyle w:val="ListBullet"/>
      </w:pPr>
      <w:r w:rsidRPr="003335D8">
        <w:t xml:space="preserve">The competencies covered by this unit would be demonstrated by an individual working alone or as part of a team. </w:t>
      </w:r>
    </w:p>
    <w:p w:rsidR="00000000" w:rsidRPr="003335D8" w:rsidP="003335D8">
      <w:pPr>
        <w:pStyle w:val="ListBullet"/>
      </w:pPr>
      <w:r w:rsidRPr="003335D8">
        <w:t>Where applicable, reasonable adjustment must be made to work environments and training situations to accommodate ethnicity, age, gender, demographics and disability.</w:t>
      </w:r>
    </w:p>
    <w:p w:rsidR="00000000" w:rsidRPr="003335D8" w:rsidP="003335D8">
      <w:pPr>
        <w:pStyle w:val="ListBullet"/>
      </w:pPr>
      <w:r w:rsidRPr="003335D8">
        <w:t>Assessment methods must be by direct observation of tasks and include questioning on under</w:t>
      </w:r>
      <w:r w:rsidRPr="003335D8">
        <w:t>pinning knowledge to ensure its correct interpretation and application.</w:t>
      </w:r>
    </w:p>
    <w:p w:rsidR="00000000" w:rsidRPr="003335D8" w:rsidP="003335D8">
      <w:pPr>
        <w:pStyle w:val="ListBullet"/>
      </w:pPr>
      <w:r w:rsidRPr="003335D8">
        <w:t>Assessment may be applied under project-related conditions (real or simulated) and require evidence of process.</w:t>
      </w:r>
    </w:p>
    <w:p w:rsidR="00000000" w:rsidRPr="003335D8" w:rsidP="003335D8">
      <w:pPr>
        <w:pStyle w:val="ListBullet"/>
      </w:pPr>
      <w:r w:rsidRPr="003335D8">
        <w:t>Assessment must confirm a reasonable inference that competency is able n</w:t>
      </w:r>
      <w:r w:rsidRPr="003335D8">
        <w:t>ot only to be satisfied under the particular circumstance, but is able to be transferred to other circumstances.</w:t>
      </w:r>
    </w:p>
    <w:p w:rsidR="00000000" w:rsidRPr="003335D8" w:rsidP="003335D8">
      <w:pPr>
        <w:pStyle w:val="ListBullet"/>
      </w:pPr>
      <w:r w:rsidRPr="003335D8">
        <w:t>Assessors must be satisfied that the candidate can competently and consistently:</w:t>
      </w:r>
    </w:p>
    <w:p w:rsidR="00000000" w:rsidRPr="003335D8" w:rsidP="003335D8">
      <w:pPr>
        <w:pStyle w:val="ListBullet2"/>
      </w:pPr>
      <w:r w:rsidRPr="003335D8">
        <w:t>identify and apply WHS, regulatory and risk management proced</w:t>
      </w:r>
      <w:r w:rsidRPr="003335D8">
        <w:t>ures</w:t>
      </w:r>
    </w:p>
    <w:p w:rsidR="00000000" w:rsidRPr="003335D8" w:rsidP="003335D8">
      <w:pPr>
        <w:pStyle w:val="ListBullet2"/>
      </w:pPr>
      <w:r w:rsidRPr="003335D8">
        <w:t>determine parameters and context of tasks, personal, team, technical and professional assistance and support, personnel functions and responsibilities, and chain of responsibility</w:t>
      </w:r>
    </w:p>
    <w:p w:rsidR="00000000" w:rsidRPr="003335D8" w:rsidP="003335D8">
      <w:pPr>
        <w:pStyle w:val="ListBullet2"/>
      </w:pPr>
      <w:r w:rsidRPr="003335D8">
        <w:t>investigate sustainability implications of aircraft structure as specif</w:t>
      </w:r>
      <w:r w:rsidRPr="003335D8">
        <w:t>ied in CM and/or ILS requirements</w:t>
      </w:r>
    </w:p>
    <w:p w:rsidR="00000000" w:rsidRPr="003335D8" w:rsidP="003335D8">
      <w:pPr>
        <w:pStyle w:val="ListBullet2"/>
      </w:pPr>
      <w:r w:rsidRPr="003335D8">
        <w:t>assess and apply basic aircraft structural design and maintenance/repair requirements, and graphics skills and techniques</w:t>
      </w:r>
    </w:p>
    <w:p w:rsidR="00000000" w:rsidRPr="003335D8" w:rsidP="003335D8">
      <w:pPr>
        <w:pStyle w:val="ListBullet2"/>
      </w:pPr>
      <w:r w:rsidRPr="003335D8">
        <w:t>evaluate aircraft structure and structural components for compliance with WHS and airworthiness regu</w:t>
      </w:r>
      <w:r w:rsidRPr="003335D8">
        <w:t xml:space="preserve">latory requirements </w:t>
      </w:r>
    </w:p>
    <w:p w:rsidR="00000000" w:rsidRPr="003335D8" w:rsidP="003335D8">
      <w:pPr>
        <w:pStyle w:val="ListBullet2"/>
      </w:pPr>
      <w:r w:rsidRPr="003335D8">
        <w:t>report and document results, including provision of CM and ILS input data.</w:t>
      </w:r>
    </w:p>
    <w:p w:rsidR="00000000" w:rsidRPr="003335D8" w:rsidP="003335D8">
      <w:pPr>
        <w:pStyle w:val="ListBullet"/>
      </w:pPr>
      <w:r w:rsidRPr="003335D8">
        <w:t>Assessment may be in conjunction with assessment of other units of competency where required.</w:t>
      </w:r>
    </w:p>
    <w:p w:rsidR="00000000" w:rsidRPr="003335D8" w:rsidP="003335D8">
      <w:pPr>
        <w:pStyle w:val="ListBullet"/>
      </w:pPr>
      <w:r w:rsidRPr="003335D8">
        <w:t>Assessors must satisfy the requirements of the National Vocationa</w:t>
      </w:r>
      <w:r w:rsidRPr="003335D8">
        <w:t>l Education and Training Regulator (Australian Skills Quality Authority, or its successors).</w:t>
      </w:r>
    </w:p>
    <w:p w:rsidR="00000000" w:rsidRPr="003335D8" w:rsidP="003335D8">
      <w:pPr>
        <w:pStyle w:val="AllowPageBreak"/>
      </w:pPr>
    </w:p>
    <w:p w:rsidR="00000000" w:rsidRPr="003335D8" w:rsidP="003335D8">
      <w:pPr>
        <w:pStyle w:val="Heading1"/>
      </w:pPr>
      <w:bookmarkStart w:id="5" w:name="O_724234"/>
      <w:bookmarkEnd w:id="5"/>
      <w:r w:rsidRPr="003335D8">
        <w:t>Links</w:t>
      </w:r>
    </w:p>
    <w:p w:rsidR="00000000" w:rsidRPr="003335D8" w:rsidP="00DE4D05">
      <w:pPr>
        <w:pStyle w:val="BodyText"/>
      </w:pPr>
      <w:r w:rsidRPr="003335D8">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770642">
        <w:rPr>
          <w:rStyle w:val="Hyperlink"/>
        </w:rPr>
        <w:t>https://vetnet.gov.au/Pages/TrainingDocs.aspx?q=ce216c9c-04d5-4b3b-9bcf-4e81d0950371</w:t>
      </w:r>
      <w:r>
        <w:fldChar w:fldCharType="end"/>
      </w:r>
    </w:p>
    <w:p w:rsidR="00000000" w:rsidRPr="003335D8" w:rsidP="003335D8"/>
    <w:sectPr w:rsidSect="003335D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35D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35D8" w:rsidRPr="00DE4D05" w:rsidP="00DE4D0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35D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4D05" w:rsidP="003335D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E4D05" w:rsidP="003335D8">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DE4D05" w:rsidP="003335D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35D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4D0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335D8" w:rsidRPr="00DE4D05" w:rsidP="00DE4D0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35D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4D05" w:rsidRPr="002D2AF8" w:rsidP="003335D8">
    <w:pPr>
      <w:pStyle w:val="Header"/>
      <w:framePr w:wrap="around"/>
    </w:pPr>
    <w:r>
      <w:fldChar w:fldCharType="begin"/>
    </w:r>
    <w:r>
      <w:instrText xml:space="preserve"> TITLE   \* MERGEFORMAT </w:instrText>
    </w:r>
    <w:r>
      <w:fldChar w:fldCharType="separate"/>
    </w:r>
    <w:r>
      <w:t>Assessment Requirements for MEA724 Evaluate aircraft structure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DE4D05" w:rsidP="003335D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B22D15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60400F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9409EF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35D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335D8"/>
    <w:pPr>
      <w:spacing w:before="360" w:after="60"/>
      <w:outlineLvl w:val="0"/>
    </w:pPr>
    <w:rPr>
      <w:sz w:val="32"/>
    </w:rPr>
  </w:style>
  <w:style w:type="paragraph" w:styleId="Heading2">
    <w:name w:val="heading 2"/>
    <w:basedOn w:val="HeadingBase"/>
    <w:next w:val="BodyText"/>
    <w:link w:val="Heading2Char"/>
    <w:qFormat/>
    <w:rsid w:val="003335D8"/>
    <w:pPr>
      <w:keepLines/>
      <w:spacing w:before="240" w:after="120"/>
      <w:outlineLvl w:val="1"/>
    </w:pPr>
    <w:rPr>
      <w:sz w:val="28"/>
      <w:szCs w:val="40"/>
    </w:rPr>
  </w:style>
  <w:style w:type="paragraph" w:styleId="Heading3">
    <w:name w:val="heading 3"/>
    <w:basedOn w:val="HeadingBase"/>
    <w:next w:val="BodyText"/>
    <w:link w:val="Heading3Char"/>
    <w:qFormat/>
    <w:rsid w:val="003335D8"/>
    <w:pPr>
      <w:spacing w:before="180" w:after="120"/>
      <w:outlineLvl w:val="2"/>
    </w:pPr>
    <w:rPr>
      <w:spacing w:val="-10"/>
      <w:kern w:val="32"/>
    </w:rPr>
  </w:style>
  <w:style w:type="paragraph" w:styleId="Heading4">
    <w:name w:val="heading 4"/>
    <w:basedOn w:val="HeadingBase"/>
    <w:next w:val="BodyText"/>
    <w:link w:val="Heading4Char"/>
    <w:qFormat/>
    <w:rsid w:val="003335D8"/>
    <w:pPr>
      <w:spacing w:before="160" w:after="120"/>
      <w:outlineLvl w:val="3"/>
    </w:pPr>
    <w:rPr>
      <w:sz w:val="22"/>
    </w:rPr>
  </w:style>
  <w:style w:type="paragraph" w:styleId="Heading5">
    <w:name w:val="heading 5"/>
    <w:basedOn w:val="HeadingBase"/>
    <w:next w:val="Normal"/>
    <w:link w:val="Heading5Char"/>
    <w:qFormat/>
    <w:rsid w:val="003335D8"/>
    <w:pPr>
      <w:spacing w:before="80"/>
      <w:outlineLvl w:val="4"/>
    </w:pPr>
    <w:rPr>
      <w:color w:val="918585"/>
      <w:sz w:val="20"/>
    </w:rPr>
  </w:style>
  <w:style w:type="paragraph" w:styleId="Heading6">
    <w:name w:val="heading 6"/>
    <w:basedOn w:val="HeadingBase"/>
    <w:next w:val="Normal"/>
    <w:link w:val="Heading6Char"/>
    <w:qFormat/>
    <w:rsid w:val="003335D8"/>
    <w:pPr>
      <w:spacing w:before="60"/>
      <w:outlineLvl w:val="5"/>
    </w:pPr>
    <w:rPr>
      <w:color w:val="918585"/>
      <w:sz w:val="20"/>
    </w:rPr>
  </w:style>
  <w:style w:type="paragraph" w:styleId="Heading7">
    <w:name w:val="heading 7"/>
    <w:basedOn w:val="Normal"/>
    <w:next w:val="Normal"/>
    <w:link w:val="Heading7Char"/>
    <w:qFormat/>
    <w:rsid w:val="003335D8"/>
    <w:pPr>
      <w:ind w:left="720"/>
      <w:outlineLvl w:val="6"/>
    </w:pPr>
    <w:rPr>
      <w:i/>
    </w:rPr>
  </w:style>
  <w:style w:type="paragraph" w:styleId="Heading8">
    <w:name w:val="heading 8"/>
    <w:basedOn w:val="Normal"/>
    <w:next w:val="Normal"/>
    <w:link w:val="Heading8Char"/>
    <w:qFormat/>
    <w:rsid w:val="003335D8"/>
    <w:pPr>
      <w:ind w:left="720"/>
      <w:outlineLvl w:val="7"/>
    </w:pPr>
    <w:rPr>
      <w:i/>
    </w:rPr>
  </w:style>
  <w:style w:type="paragraph" w:styleId="Heading9">
    <w:name w:val="heading 9"/>
    <w:basedOn w:val="Normal"/>
    <w:next w:val="Normal"/>
    <w:link w:val="Heading9Char"/>
    <w:qFormat/>
    <w:rsid w:val="003335D8"/>
    <w:pPr>
      <w:ind w:left="720"/>
      <w:outlineLvl w:val="8"/>
    </w:pPr>
    <w:rPr>
      <w:i/>
    </w:rPr>
  </w:style>
  <w:style w:type="character" w:default="1" w:styleId="DefaultParagraphFont">
    <w:name w:val="Default Paragraph Font"/>
    <w:uiPriority w:val="1"/>
    <w:unhideWhenUsed/>
    <w:rsid w:val="003335D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335D8"/>
  </w:style>
  <w:style w:type="character" w:customStyle="1" w:styleId="Heading1Char">
    <w:name w:val="Heading 1 Char"/>
    <w:basedOn w:val="DefaultParagraphFont"/>
    <w:link w:val="Heading1"/>
    <w:rsid w:val="003335D8"/>
    <w:rPr>
      <w:rFonts w:ascii="Times New Roman" w:eastAsia="Times New Roman" w:hAnsi="Times New Roman" w:cs="Times New Roman"/>
      <w:b/>
      <w:sz w:val="32"/>
      <w:szCs w:val="20"/>
      <w:lang w:eastAsia="en-US"/>
    </w:rPr>
  </w:style>
  <w:style w:type="paragraph" w:styleId="BodyText">
    <w:name w:val="Body Text"/>
    <w:basedOn w:val="Normal"/>
    <w:link w:val="BodyTextChar"/>
    <w:rsid w:val="003335D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335D8"/>
    <w:rPr>
      <w:rFonts w:ascii="Times New Roman" w:eastAsia="Times New Roman" w:hAnsi="Times New Roman" w:cs="Times New Roman"/>
      <w:sz w:val="24"/>
      <w:lang w:eastAsia="en-US"/>
    </w:rPr>
  </w:style>
  <w:style w:type="paragraph" w:styleId="ListBullet">
    <w:name w:val="List Bullet"/>
    <w:basedOn w:val="List"/>
    <w:rsid w:val="003335D8"/>
    <w:pPr>
      <w:numPr>
        <w:numId w:val="12"/>
      </w:numPr>
      <w:tabs>
        <w:tab w:val="clear" w:pos="340"/>
      </w:tabs>
      <w:spacing w:before="40" w:after="40"/>
    </w:pPr>
  </w:style>
  <w:style w:type="paragraph" w:styleId="ListBullet2">
    <w:name w:val="List Bullet 2"/>
    <w:basedOn w:val="List2"/>
    <w:rsid w:val="003335D8"/>
    <w:pPr>
      <w:numPr>
        <w:numId w:val="13"/>
      </w:numPr>
      <w:tabs>
        <w:tab w:val="clear" w:pos="680"/>
      </w:tabs>
    </w:pPr>
  </w:style>
  <w:style w:type="paragraph" w:customStyle="1" w:styleId="SuperHeading">
    <w:name w:val="SuperHeading"/>
    <w:basedOn w:val="Normal"/>
    <w:rsid w:val="003335D8"/>
    <w:pPr>
      <w:spacing w:before="240" w:after="120"/>
      <w:outlineLvl w:val="0"/>
    </w:pPr>
    <w:rPr>
      <w:rFonts w:ascii="Times New Roman" w:hAnsi="Times New Roman"/>
      <w:b/>
      <w:sz w:val="32"/>
    </w:rPr>
  </w:style>
  <w:style w:type="paragraph" w:customStyle="1" w:styleId="AllowPageBreak">
    <w:name w:val="AllowPageBreak"/>
    <w:rsid w:val="003335D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335D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335D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335D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335D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335D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335D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335D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335D8"/>
    <w:rPr>
      <w:rFonts w:ascii="Courier New" w:eastAsia="Times New Roman" w:hAnsi="Courier New" w:cs="Times New Roman"/>
      <w:i/>
      <w:szCs w:val="20"/>
      <w:lang w:eastAsia="en-US"/>
    </w:rPr>
  </w:style>
  <w:style w:type="paragraph" w:customStyle="1" w:styleId="HeadingBase">
    <w:name w:val="Heading Base"/>
    <w:rsid w:val="003335D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335D8"/>
    <w:pPr>
      <w:tabs>
        <w:tab w:val="right" w:leader="dot" w:pos="9072"/>
      </w:tabs>
      <w:ind w:left="567"/>
    </w:pPr>
    <w:rPr>
      <w:szCs w:val="22"/>
    </w:rPr>
  </w:style>
  <w:style w:type="paragraph" w:customStyle="1" w:styleId="TOCBase">
    <w:name w:val="TOC Base"/>
    <w:rsid w:val="003335D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335D8"/>
    <w:pPr>
      <w:tabs>
        <w:tab w:val="right" w:leader="dot" w:pos="9072"/>
      </w:tabs>
      <w:spacing w:before="40" w:after="40"/>
      <w:ind w:left="284"/>
    </w:pPr>
    <w:rPr>
      <w:rFonts w:ascii="Times New Roman" w:hAnsi="Times New Roman"/>
    </w:rPr>
  </w:style>
  <w:style w:type="paragraph" w:styleId="TOC1">
    <w:name w:val="toc 1"/>
    <w:basedOn w:val="TOCBase"/>
    <w:next w:val="Normal"/>
    <w:rsid w:val="003335D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335D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335D8"/>
    <w:rPr>
      <w:rFonts w:ascii="Times New Roman" w:eastAsia="Times New Roman" w:hAnsi="Times New Roman" w:cs="Times New Roman"/>
      <w:sz w:val="16"/>
      <w:lang w:eastAsia="en-US"/>
    </w:rPr>
  </w:style>
  <w:style w:type="paragraph" w:styleId="Title">
    <w:name w:val="Title"/>
    <w:basedOn w:val="HeadingBase"/>
    <w:link w:val="TitleChar"/>
    <w:qFormat/>
    <w:rsid w:val="003335D8"/>
    <w:pPr>
      <w:spacing w:before="5040"/>
      <w:jc w:val="center"/>
    </w:pPr>
    <w:rPr>
      <w:sz w:val="48"/>
      <w:szCs w:val="72"/>
      <w:lang w:val="en-US"/>
    </w:rPr>
  </w:style>
  <w:style w:type="character" w:customStyle="1" w:styleId="TitleChar">
    <w:name w:val="Title Char"/>
    <w:basedOn w:val="DefaultParagraphFont"/>
    <w:link w:val="Title"/>
    <w:rsid w:val="003335D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335D8"/>
    <w:pPr>
      <w:tabs>
        <w:tab w:val="left" w:pos="3600"/>
        <w:tab w:val="left" w:pos="3958"/>
      </w:tabs>
    </w:pPr>
  </w:style>
  <w:style w:type="paragraph" w:styleId="List">
    <w:name w:val="List"/>
    <w:basedOn w:val="BodyText"/>
    <w:next w:val="BodyText"/>
    <w:rsid w:val="003335D8"/>
    <w:pPr>
      <w:tabs>
        <w:tab w:val="left" w:pos="340"/>
      </w:tabs>
      <w:spacing w:before="60" w:after="60"/>
      <w:ind w:left="340" w:hanging="340"/>
    </w:pPr>
  </w:style>
  <w:style w:type="paragraph" w:customStyle="1" w:styleId="Note">
    <w:name w:val="Note"/>
    <w:basedOn w:val="BodyText"/>
    <w:rsid w:val="003335D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335D8"/>
    <w:rPr>
      <w:b/>
      <w:spacing w:val="0"/>
    </w:rPr>
  </w:style>
  <w:style w:type="paragraph" w:customStyle="1" w:styleId="SuperTitle">
    <w:name w:val="SuperTitle"/>
    <w:basedOn w:val="Title"/>
    <w:rsid w:val="003335D8"/>
    <w:pPr>
      <w:framePr w:wrap="auto" w:hAnchor="text" w:y="6049"/>
    </w:pPr>
    <w:rPr>
      <w:color w:val="000000"/>
      <w:sz w:val="40"/>
    </w:rPr>
  </w:style>
  <w:style w:type="paragraph" w:customStyle="1" w:styleId="TOCTitle">
    <w:name w:val="TOCTitle"/>
    <w:basedOn w:val="Heading1"/>
    <w:rsid w:val="003335D8"/>
    <w:pPr>
      <w:spacing w:after="240"/>
      <w:jc w:val="center"/>
      <w:outlineLvl w:val="9"/>
    </w:pPr>
    <w:rPr>
      <w:caps/>
    </w:rPr>
  </w:style>
  <w:style w:type="paragraph" w:customStyle="1" w:styleId="Version">
    <w:name w:val="Version"/>
    <w:rsid w:val="003335D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335D8"/>
    <w:pPr>
      <w:keepNext w:val="0"/>
      <w:tabs>
        <w:tab w:val="right" w:pos="4176"/>
      </w:tabs>
      <w:ind w:left="198" w:hanging="198"/>
    </w:pPr>
    <w:rPr>
      <w:rFonts w:ascii="Garamond" w:hAnsi="Garamond"/>
    </w:rPr>
  </w:style>
  <w:style w:type="paragraph" w:styleId="IndexHeading">
    <w:name w:val="index heading"/>
    <w:basedOn w:val="Normal"/>
    <w:next w:val="Index1"/>
    <w:semiHidden/>
    <w:rsid w:val="003335D8"/>
    <w:pPr>
      <w:spacing w:before="120" w:after="120"/>
    </w:pPr>
    <w:rPr>
      <w:rFonts w:ascii="Arial" w:hAnsi="Arial"/>
      <w:b/>
      <w:color w:val="918585"/>
      <w:sz w:val="24"/>
    </w:rPr>
  </w:style>
  <w:style w:type="paragraph" w:styleId="Header">
    <w:name w:val="header"/>
    <w:basedOn w:val="Normal"/>
    <w:link w:val="HeaderChar"/>
    <w:rsid w:val="003335D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335D8"/>
    <w:rPr>
      <w:rFonts w:ascii="Times New Roman" w:eastAsia="Times New Roman" w:hAnsi="Times New Roman" w:cs="Times New Roman"/>
      <w:sz w:val="16"/>
      <w:szCs w:val="20"/>
      <w:lang w:val="en-GB" w:eastAsia="en-US"/>
    </w:rPr>
  </w:style>
  <w:style w:type="paragraph" w:customStyle="1" w:styleId="Chapter">
    <w:name w:val="Chapter"/>
    <w:basedOn w:val="Normal"/>
    <w:rsid w:val="003335D8"/>
    <w:pPr>
      <w:spacing w:before="240"/>
    </w:pPr>
    <w:rPr>
      <w:rFonts w:ascii="Times New Roman" w:hAnsi="Times New Roman"/>
      <w:smallCaps/>
      <w:spacing w:val="80"/>
      <w:sz w:val="28"/>
    </w:rPr>
  </w:style>
  <w:style w:type="paragraph" w:customStyle="1" w:styleId="InChapter">
    <w:name w:val="InChapter"/>
    <w:basedOn w:val="Heading3"/>
    <w:rsid w:val="003335D8"/>
    <w:pPr>
      <w:spacing w:after="240"/>
      <w:outlineLvl w:val="9"/>
    </w:pPr>
    <w:rPr>
      <w:noProof/>
    </w:rPr>
  </w:style>
  <w:style w:type="paragraph" w:styleId="Index2">
    <w:name w:val="index 2"/>
    <w:basedOn w:val="Normal"/>
    <w:next w:val="Normal"/>
    <w:semiHidden/>
    <w:rsid w:val="003335D8"/>
    <w:pPr>
      <w:tabs>
        <w:tab w:val="right" w:pos="4176"/>
      </w:tabs>
      <w:ind w:left="568" w:hanging="284"/>
    </w:pPr>
    <w:rPr>
      <w:rFonts w:ascii="Garamond" w:hAnsi="Garamond"/>
    </w:rPr>
  </w:style>
  <w:style w:type="paragraph" w:customStyle="1" w:styleId="Byline">
    <w:name w:val="Byline"/>
    <w:rsid w:val="003335D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335D8"/>
    <w:pPr>
      <w:tabs>
        <w:tab w:val="clear" w:pos="3600"/>
        <w:tab w:val="clear" w:pos="3958"/>
      </w:tabs>
      <w:jc w:val="right"/>
    </w:pPr>
  </w:style>
  <w:style w:type="character" w:styleId="Emphasis">
    <w:name w:val="Emphasis"/>
    <w:basedOn w:val="DefaultParagraphFont"/>
    <w:qFormat/>
    <w:rsid w:val="003335D8"/>
    <w:rPr>
      <w:i/>
    </w:rPr>
  </w:style>
  <w:style w:type="paragraph" w:styleId="Caption">
    <w:name w:val="caption"/>
    <w:basedOn w:val="BodyText"/>
    <w:next w:val="Normal"/>
    <w:qFormat/>
    <w:rsid w:val="003335D8"/>
    <w:pPr>
      <w:framePr w:w="2268" w:hSpace="181" w:vSpace="181" w:wrap="around" w:vAnchor="text" w:hAnchor="page" w:x="1135" w:y="285" w:anchorLock="1"/>
    </w:pPr>
    <w:rPr>
      <w:i/>
    </w:rPr>
  </w:style>
  <w:style w:type="paragraph" w:customStyle="1" w:styleId="MiniTOCTitle">
    <w:name w:val="MiniTOCTitle"/>
    <w:basedOn w:val="Heading4"/>
    <w:rsid w:val="003335D8"/>
    <w:pPr>
      <w:spacing w:before="240"/>
      <w:outlineLvl w:val="9"/>
    </w:pPr>
    <w:rPr>
      <w:noProof/>
      <w:sz w:val="24"/>
    </w:rPr>
  </w:style>
  <w:style w:type="paragraph" w:customStyle="1" w:styleId="MiniTOCItem">
    <w:name w:val="MiniTOCItem"/>
    <w:basedOn w:val="ListBullet"/>
    <w:rsid w:val="003335D8"/>
    <w:pPr>
      <w:numPr>
        <w:numId w:val="0"/>
      </w:numPr>
      <w:tabs>
        <w:tab w:val="right" w:leader="dot" w:pos="6521"/>
      </w:tabs>
      <w:spacing w:before="0" w:after="0"/>
    </w:pPr>
  </w:style>
  <w:style w:type="paragraph" w:customStyle="1" w:styleId="TOFTitle">
    <w:name w:val="TOFTitle"/>
    <w:basedOn w:val="TOCTitle"/>
    <w:rsid w:val="003335D8"/>
  </w:style>
  <w:style w:type="paragraph" w:styleId="TableofFigures">
    <w:name w:val="table of figures"/>
    <w:basedOn w:val="Normal"/>
    <w:next w:val="Normal"/>
    <w:semiHidden/>
    <w:rsid w:val="003335D8"/>
    <w:pPr>
      <w:tabs>
        <w:tab w:val="right" w:leader="dot" w:pos="9072"/>
      </w:tabs>
      <w:ind w:left="970" w:hanging="403"/>
    </w:pPr>
    <w:rPr>
      <w:rFonts w:ascii="Times New Roman" w:hAnsi="Times New Roman"/>
      <w:b/>
    </w:rPr>
  </w:style>
  <w:style w:type="paragraph" w:styleId="ListNumber">
    <w:name w:val="List Number"/>
    <w:basedOn w:val="List"/>
    <w:rsid w:val="003335D8"/>
    <w:pPr>
      <w:numPr>
        <w:numId w:val="15"/>
      </w:numPr>
      <w:tabs>
        <w:tab w:val="clear" w:pos="340"/>
      </w:tabs>
    </w:pPr>
  </w:style>
  <w:style w:type="character" w:customStyle="1" w:styleId="WingdingSymbols">
    <w:name w:val="Wingding Symbols"/>
    <w:rsid w:val="003335D8"/>
    <w:rPr>
      <w:rFonts w:ascii="Wingdings" w:hAnsi="Wingdings"/>
    </w:rPr>
  </w:style>
  <w:style w:type="paragraph" w:customStyle="1" w:styleId="TableHeading">
    <w:name w:val="Table Heading"/>
    <w:basedOn w:val="HeadingBase"/>
    <w:rsid w:val="003335D8"/>
    <w:pPr>
      <w:keepLines/>
      <w:pBdr>
        <w:bottom w:val="single" w:sz="6" w:space="1" w:color="918585"/>
      </w:pBdr>
      <w:spacing w:before="240"/>
    </w:pPr>
  </w:style>
  <w:style w:type="character" w:customStyle="1" w:styleId="HotSpot">
    <w:name w:val="HotSpot"/>
    <w:rsid w:val="003335D8"/>
    <w:rPr>
      <w:color w:val="0033CC"/>
      <w:u w:val="none"/>
    </w:rPr>
  </w:style>
  <w:style w:type="paragraph" w:customStyle="1" w:styleId="BodyTextRight">
    <w:name w:val="Body Text Right"/>
    <w:basedOn w:val="BodyText"/>
    <w:rsid w:val="003335D8"/>
    <w:pPr>
      <w:spacing w:before="0" w:after="0"/>
      <w:jc w:val="right"/>
    </w:pPr>
  </w:style>
  <w:style w:type="paragraph" w:styleId="Index3">
    <w:name w:val="index 3"/>
    <w:basedOn w:val="ListNumber2"/>
    <w:next w:val="Normal"/>
    <w:semiHidden/>
    <w:rsid w:val="003335D8"/>
    <w:pPr>
      <w:numPr>
        <w:numId w:val="0"/>
      </w:numPr>
      <w:tabs>
        <w:tab w:val="right" w:leader="dot" w:pos="4176"/>
      </w:tabs>
    </w:pPr>
  </w:style>
  <w:style w:type="paragraph" w:styleId="ListNumber2">
    <w:name w:val="List Number 2"/>
    <w:basedOn w:val="List2"/>
    <w:rsid w:val="003335D8"/>
    <w:pPr>
      <w:numPr>
        <w:numId w:val="10"/>
      </w:numPr>
      <w:tabs>
        <w:tab w:val="clear" w:pos="1060"/>
      </w:tabs>
    </w:pPr>
  </w:style>
  <w:style w:type="paragraph" w:customStyle="1" w:styleId="MarginNote">
    <w:name w:val="Margin Note"/>
    <w:basedOn w:val="BodyText"/>
    <w:rsid w:val="003335D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335D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335D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335D8"/>
    <w:rPr>
      <w:sz w:val="32"/>
    </w:rPr>
  </w:style>
  <w:style w:type="paragraph" w:customStyle="1" w:styleId="HeadingProcedure">
    <w:name w:val="Heading Procedure"/>
    <w:basedOn w:val="HeadingBase"/>
    <w:next w:val="Normal"/>
    <w:rsid w:val="003335D8"/>
    <w:pPr>
      <w:tabs>
        <w:tab w:val="left" w:pos="0"/>
      </w:tabs>
      <w:spacing w:before="120" w:after="60"/>
    </w:pPr>
    <w:rPr>
      <w:i/>
      <w:color w:val="918585"/>
      <w:sz w:val="22"/>
    </w:rPr>
  </w:style>
  <w:style w:type="paragraph" w:customStyle="1" w:styleId="TableBodyText">
    <w:name w:val="Table Body Text"/>
    <w:basedOn w:val="BodyText"/>
    <w:rsid w:val="003335D8"/>
    <w:pPr>
      <w:spacing w:before="60" w:after="60"/>
    </w:pPr>
  </w:style>
  <w:style w:type="paragraph" w:styleId="ListContinue">
    <w:name w:val="List Continue"/>
    <w:basedOn w:val="List"/>
    <w:rsid w:val="003335D8"/>
    <w:pPr>
      <w:ind w:firstLine="0"/>
    </w:pPr>
  </w:style>
  <w:style w:type="paragraph" w:customStyle="1" w:styleId="ListNote">
    <w:name w:val="List Note"/>
    <w:basedOn w:val="List"/>
    <w:rsid w:val="003335D8"/>
    <w:pPr>
      <w:pBdr>
        <w:top w:val="single" w:sz="6" w:space="2" w:color="918585"/>
        <w:bottom w:val="single" w:sz="6" w:space="2" w:color="918585"/>
      </w:pBdr>
      <w:tabs>
        <w:tab w:val="left" w:pos="1021"/>
      </w:tabs>
      <w:ind w:firstLine="0"/>
    </w:pPr>
  </w:style>
  <w:style w:type="paragraph" w:customStyle="1" w:styleId="Warning">
    <w:name w:val="Warning"/>
    <w:basedOn w:val="BodyText"/>
    <w:rsid w:val="003335D8"/>
    <w:pPr>
      <w:shd w:val="clear" w:color="auto" w:fill="D9D9D9"/>
      <w:tabs>
        <w:tab w:val="left" w:pos="992"/>
      </w:tabs>
      <w:ind w:left="119" w:right="119"/>
    </w:pPr>
    <w:rPr>
      <w:sz w:val="20"/>
    </w:rPr>
  </w:style>
  <w:style w:type="paragraph" w:customStyle="1" w:styleId="MarginIcons">
    <w:name w:val="Margin Icons"/>
    <w:basedOn w:val="BodyText"/>
    <w:rsid w:val="003335D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335D8"/>
    <w:rPr>
      <w:rFonts w:ascii="Courier New" w:hAnsi="Courier New"/>
    </w:rPr>
  </w:style>
  <w:style w:type="paragraph" w:customStyle="1" w:styleId="NoteBullet">
    <w:name w:val="Note Bullet"/>
    <w:basedOn w:val="Note"/>
    <w:rsid w:val="003335D8"/>
    <w:pPr>
      <w:tabs>
        <w:tab w:val="clear" w:pos="680"/>
      </w:tabs>
      <w:spacing w:before="60" w:after="60"/>
    </w:pPr>
  </w:style>
  <w:style w:type="paragraph" w:customStyle="1" w:styleId="SubHeading2">
    <w:name w:val="SubHeading2"/>
    <w:basedOn w:val="HeadingBase"/>
    <w:rsid w:val="003335D8"/>
    <w:pPr>
      <w:spacing w:before="240" w:after="60"/>
    </w:pPr>
    <w:rPr>
      <w:sz w:val="20"/>
    </w:rPr>
  </w:style>
  <w:style w:type="paragraph" w:customStyle="1" w:styleId="SubHeading1">
    <w:name w:val="SubHeading1"/>
    <w:basedOn w:val="HeadingBase"/>
    <w:rsid w:val="003335D8"/>
    <w:pPr>
      <w:spacing w:before="240" w:after="60"/>
    </w:pPr>
    <w:rPr>
      <w:color w:val="918585"/>
      <w:sz w:val="22"/>
    </w:rPr>
  </w:style>
  <w:style w:type="paragraph" w:customStyle="1" w:styleId="SideHeading">
    <w:name w:val="Side Heading"/>
    <w:basedOn w:val="HeadingBase"/>
    <w:rsid w:val="003335D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335D8"/>
    <w:pPr>
      <w:tabs>
        <w:tab w:val="num" w:pos="360"/>
      </w:tabs>
    </w:pPr>
  </w:style>
  <w:style w:type="paragraph" w:styleId="PlainText">
    <w:name w:val="Plain Text"/>
    <w:basedOn w:val="Normal"/>
    <w:link w:val="PlainTextChar"/>
    <w:rsid w:val="003335D8"/>
    <w:rPr>
      <w:sz w:val="20"/>
    </w:rPr>
  </w:style>
  <w:style w:type="character" w:customStyle="1" w:styleId="PlainTextChar">
    <w:name w:val="Plain Text Char"/>
    <w:basedOn w:val="DefaultParagraphFont"/>
    <w:link w:val="PlainText"/>
    <w:rsid w:val="003335D8"/>
    <w:rPr>
      <w:rFonts w:ascii="Courier New" w:eastAsia="Times New Roman" w:hAnsi="Courier New" w:cs="Times New Roman"/>
      <w:sz w:val="20"/>
      <w:szCs w:val="20"/>
      <w:lang w:eastAsia="en-US"/>
    </w:rPr>
  </w:style>
  <w:style w:type="character" w:customStyle="1" w:styleId="MenuOption">
    <w:name w:val="Menu Option"/>
    <w:basedOn w:val="DefaultParagraphFont"/>
    <w:rsid w:val="003335D8"/>
    <w:rPr>
      <w:b/>
      <w:smallCaps/>
    </w:rPr>
  </w:style>
  <w:style w:type="paragraph" w:customStyle="1" w:styleId="TableListNumber">
    <w:name w:val="Table List Number"/>
    <w:basedOn w:val="ListNumber"/>
    <w:rsid w:val="003335D8"/>
    <w:pPr>
      <w:numPr>
        <w:numId w:val="0"/>
      </w:numPr>
    </w:pPr>
  </w:style>
  <w:style w:type="paragraph" w:styleId="TOC4">
    <w:name w:val="toc 4"/>
    <w:basedOn w:val="TOCBase"/>
    <w:next w:val="Normal"/>
    <w:semiHidden/>
    <w:rsid w:val="003335D8"/>
    <w:pPr>
      <w:tabs>
        <w:tab w:val="right" w:leader="dot" w:pos="9071"/>
      </w:tabs>
      <w:ind w:left="1701"/>
    </w:pPr>
  </w:style>
  <w:style w:type="paragraph" w:customStyle="1" w:styleId="ListAlpha">
    <w:name w:val="List Alpha"/>
    <w:basedOn w:val="List"/>
    <w:rsid w:val="003335D8"/>
    <w:pPr>
      <w:numPr>
        <w:numId w:val="9"/>
      </w:numPr>
    </w:pPr>
  </w:style>
  <w:style w:type="paragraph" w:customStyle="1" w:styleId="ListAlpha2">
    <w:name w:val="List Alpha 2"/>
    <w:basedOn w:val="List2"/>
    <w:rsid w:val="003335D8"/>
    <w:pPr>
      <w:numPr>
        <w:numId w:val="8"/>
      </w:numPr>
    </w:pPr>
  </w:style>
  <w:style w:type="paragraph" w:styleId="List2">
    <w:name w:val="List 2"/>
    <w:basedOn w:val="BodyText"/>
    <w:rsid w:val="003335D8"/>
    <w:pPr>
      <w:tabs>
        <w:tab w:val="left" w:pos="680"/>
      </w:tabs>
      <w:spacing w:before="60" w:after="60"/>
      <w:ind w:left="680" w:hanging="340"/>
    </w:pPr>
  </w:style>
  <w:style w:type="paragraph" w:styleId="List3">
    <w:name w:val="List 3"/>
    <w:basedOn w:val="BodyText"/>
    <w:rsid w:val="003335D8"/>
    <w:pPr>
      <w:tabs>
        <w:tab w:val="left" w:pos="1021"/>
      </w:tabs>
      <w:spacing w:before="60" w:after="60"/>
      <w:ind w:left="1020" w:hanging="340"/>
    </w:pPr>
  </w:style>
  <w:style w:type="paragraph" w:styleId="List4">
    <w:name w:val="List 4"/>
    <w:basedOn w:val="BodyText"/>
    <w:rsid w:val="003335D8"/>
    <w:pPr>
      <w:tabs>
        <w:tab w:val="left" w:pos="1361"/>
      </w:tabs>
      <w:spacing w:before="60" w:after="60"/>
      <w:ind w:left="1361" w:hanging="340"/>
    </w:pPr>
  </w:style>
  <w:style w:type="paragraph" w:styleId="List5">
    <w:name w:val="List 5"/>
    <w:basedOn w:val="BodyText"/>
    <w:rsid w:val="003335D8"/>
    <w:pPr>
      <w:tabs>
        <w:tab w:val="left" w:pos="1701"/>
      </w:tabs>
      <w:spacing w:before="60" w:after="60"/>
      <w:ind w:left="1701" w:hanging="340"/>
    </w:pPr>
  </w:style>
  <w:style w:type="paragraph" w:styleId="ListBullet3">
    <w:name w:val="List Bullet 3"/>
    <w:basedOn w:val="List3"/>
    <w:rsid w:val="003335D8"/>
    <w:pPr>
      <w:numPr>
        <w:numId w:val="14"/>
      </w:numPr>
      <w:tabs>
        <w:tab w:val="clear" w:pos="1021"/>
      </w:tabs>
      <w:ind w:left="1037" w:hanging="357"/>
    </w:pPr>
  </w:style>
  <w:style w:type="paragraph" w:styleId="ListBullet4">
    <w:name w:val="List Bullet 4"/>
    <w:basedOn w:val="List4"/>
    <w:rsid w:val="003335D8"/>
    <w:pPr>
      <w:numPr>
        <w:numId w:val="3"/>
      </w:numPr>
      <w:tabs>
        <w:tab w:val="clear" w:pos="1361"/>
      </w:tabs>
    </w:pPr>
  </w:style>
  <w:style w:type="paragraph" w:styleId="ListBullet5">
    <w:name w:val="List Bullet 5"/>
    <w:basedOn w:val="List5"/>
    <w:rsid w:val="003335D8"/>
    <w:pPr>
      <w:numPr>
        <w:numId w:val="4"/>
      </w:numPr>
    </w:pPr>
  </w:style>
  <w:style w:type="paragraph" w:styleId="ListContinue2">
    <w:name w:val="List Continue 2"/>
    <w:basedOn w:val="List2"/>
    <w:rsid w:val="003335D8"/>
    <w:pPr>
      <w:ind w:firstLine="0"/>
    </w:pPr>
  </w:style>
  <w:style w:type="paragraph" w:styleId="ListContinue3">
    <w:name w:val="List Continue 3"/>
    <w:basedOn w:val="List3"/>
    <w:rsid w:val="003335D8"/>
    <w:pPr>
      <w:ind w:left="1021" w:firstLine="0"/>
    </w:pPr>
  </w:style>
  <w:style w:type="paragraph" w:styleId="ListContinue4">
    <w:name w:val="List Continue 4"/>
    <w:basedOn w:val="List4"/>
    <w:rsid w:val="003335D8"/>
    <w:pPr>
      <w:ind w:firstLine="0"/>
    </w:pPr>
  </w:style>
  <w:style w:type="paragraph" w:styleId="ListContinue5">
    <w:name w:val="List Continue 5"/>
    <w:basedOn w:val="List5"/>
    <w:rsid w:val="003335D8"/>
    <w:pPr>
      <w:ind w:firstLine="0"/>
    </w:pPr>
  </w:style>
  <w:style w:type="paragraph" w:styleId="ListNumber3">
    <w:name w:val="List Number 3"/>
    <w:basedOn w:val="List3"/>
    <w:rsid w:val="003335D8"/>
    <w:pPr>
      <w:numPr>
        <w:numId w:val="5"/>
      </w:numPr>
    </w:pPr>
  </w:style>
  <w:style w:type="paragraph" w:styleId="ListNumber4">
    <w:name w:val="List Number 4"/>
    <w:basedOn w:val="List4"/>
    <w:rsid w:val="003335D8"/>
    <w:pPr>
      <w:numPr>
        <w:numId w:val="6"/>
      </w:numPr>
    </w:pPr>
  </w:style>
  <w:style w:type="paragraph" w:styleId="ListNumber5">
    <w:name w:val="List Number 5"/>
    <w:basedOn w:val="List5"/>
    <w:rsid w:val="003335D8"/>
    <w:pPr>
      <w:numPr>
        <w:numId w:val="7"/>
      </w:numPr>
    </w:pPr>
  </w:style>
  <w:style w:type="paragraph" w:styleId="BlockText">
    <w:name w:val="Block Text"/>
    <w:basedOn w:val="Normal"/>
    <w:rsid w:val="003335D8"/>
    <w:pPr>
      <w:spacing w:after="120"/>
      <w:ind w:left="1440" w:right="1440"/>
    </w:pPr>
  </w:style>
  <w:style w:type="character" w:customStyle="1" w:styleId="Subscript">
    <w:name w:val="Subscript"/>
    <w:basedOn w:val="DefaultParagraphFont"/>
    <w:rsid w:val="003335D8"/>
    <w:rPr>
      <w:sz w:val="16"/>
      <w:vertAlign w:val="subscript"/>
    </w:rPr>
  </w:style>
  <w:style w:type="character" w:customStyle="1" w:styleId="Superscript">
    <w:name w:val="Superscript"/>
    <w:basedOn w:val="DefaultParagraphFont"/>
    <w:rsid w:val="003335D8"/>
    <w:rPr>
      <w:sz w:val="16"/>
      <w:vertAlign w:val="superscript"/>
    </w:rPr>
  </w:style>
  <w:style w:type="character" w:customStyle="1" w:styleId="Symbols">
    <w:name w:val="Symbols"/>
    <w:basedOn w:val="DefaultParagraphFont"/>
    <w:rsid w:val="003335D8"/>
    <w:rPr>
      <w:rFonts w:ascii="Symbol" w:hAnsi="Symbol"/>
    </w:rPr>
  </w:style>
  <w:style w:type="character" w:customStyle="1" w:styleId="MenuOptions">
    <w:name w:val="Menu Options"/>
    <w:basedOn w:val="DefaultParagraphFont"/>
    <w:rsid w:val="003335D8"/>
    <w:rPr>
      <w:rFonts w:ascii="Arial Narrow" w:hAnsi="Arial Narrow"/>
      <w:smallCaps/>
    </w:rPr>
  </w:style>
  <w:style w:type="character" w:customStyle="1" w:styleId="Buttons">
    <w:name w:val="Buttons"/>
    <w:basedOn w:val="DefaultParagraphFont"/>
    <w:rsid w:val="003335D8"/>
    <w:rPr>
      <w:b/>
    </w:rPr>
  </w:style>
  <w:style w:type="character" w:customStyle="1" w:styleId="Underlined">
    <w:name w:val="Underlined"/>
    <w:basedOn w:val="DefaultParagraphFont"/>
    <w:rsid w:val="003335D8"/>
    <w:rPr>
      <w:u w:val="single"/>
    </w:rPr>
  </w:style>
  <w:style w:type="paragraph" w:customStyle="1" w:styleId="TableBodyTextRight">
    <w:name w:val="Table Body Text Right"/>
    <w:basedOn w:val="TableBodyText"/>
    <w:rsid w:val="003335D8"/>
    <w:pPr>
      <w:widowControl w:val="0"/>
      <w:autoSpaceDE w:val="0"/>
      <w:autoSpaceDN w:val="0"/>
      <w:adjustRightInd w:val="0"/>
      <w:jc w:val="right"/>
    </w:pPr>
    <w:rPr>
      <w:rFonts w:cs="Arial"/>
      <w:szCs w:val="18"/>
    </w:rPr>
  </w:style>
  <w:style w:type="paragraph" w:customStyle="1" w:styleId="CopyrightText">
    <w:name w:val="Copyright Text"/>
    <w:basedOn w:val="BodyText"/>
    <w:rsid w:val="003335D8"/>
    <w:rPr>
      <w:sz w:val="18"/>
    </w:rPr>
  </w:style>
  <w:style w:type="paragraph" w:customStyle="1" w:styleId="BodySmallRight">
    <w:name w:val="Body Small Right"/>
    <w:basedOn w:val="BodyTextRight"/>
    <w:rsid w:val="003335D8"/>
    <w:rPr>
      <w:sz w:val="18"/>
      <w:szCs w:val="18"/>
    </w:rPr>
  </w:style>
  <w:style w:type="paragraph" w:customStyle="1" w:styleId="MarginEdition">
    <w:name w:val="Margin Edition"/>
    <w:basedOn w:val="MarginNote"/>
    <w:rsid w:val="003335D8"/>
    <w:pPr>
      <w:spacing w:before="0" w:after="0"/>
    </w:pPr>
    <w:rPr>
      <w:rFonts w:ascii="Times New Roman" w:hAnsi="Times New Roman"/>
      <w:color w:val="999999"/>
    </w:rPr>
  </w:style>
  <w:style w:type="paragraph" w:customStyle="1" w:styleId="Spacer">
    <w:name w:val="Spacer"/>
    <w:basedOn w:val="Normal"/>
    <w:rsid w:val="003335D8"/>
    <w:rPr>
      <w:sz w:val="2"/>
      <w:szCs w:val="2"/>
    </w:rPr>
  </w:style>
  <w:style w:type="character" w:customStyle="1" w:styleId="Small">
    <w:name w:val="Small"/>
    <w:basedOn w:val="DefaultParagraphFont"/>
    <w:rsid w:val="003335D8"/>
    <w:rPr>
      <w:sz w:val="16"/>
    </w:rPr>
  </w:style>
  <w:style w:type="paragraph" w:customStyle="1" w:styleId="WideTable">
    <w:name w:val="Wide Table"/>
    <w:basedOn w:val="Normal"/>
    <w:rsid w:val="003335D8"/>
    <w:pPr>
      <w:ind w:left="-1418"/>
    </w:pPr>
    <w:rPr>
      <w:sz w:val="2"/>
      <w:szCs w:val="2"/>
    </w:rPr>
  </w:style>
  <w:style w:type="character" w:styleId="PageNumber">
    <w:name w:val="page number"/>
    <w:basedOn w:val="DefaultParagraphFont"/>
    <w:rsid w:val="003335D8"/>
  </w:style>
  <w:style w:type="paragraph" w:styleId="Quote">
    <w:name w:val="Quote"/>
    <w:basedOn w:val="Heading1"/>
    <w:link w:val="QuoteChar"/>
    <w:qFormat/>
    <w:rsid w:val="003335D8"/>
    <w:rPr>
      <w:b w:val="0"/>
      <w:sz w:val="72"/>
      <w:szCs w:val="72"/>
      <w:lang w:val="en-NZ"/>
    </w:rPr>
  </w:style>
  <w:style w:type="character" w:customStyle="1" w:styleId="QuoteChar">
    <w:name w:val="Quote Char"/>
    <w:basedOn w:val="DefaultParagraphFont"/>
    <w:link w:val="Quote"/>
    <w:rsid w:val="003335D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335D8"/>
    <w:pPr>
      <w:pageBreakBefore/>
    </w:pPr>
  </w:style>
  <w:style w:type="paragraph" w:customStyle="1" w:styleId="Border">
    <w:name w:val="Border"/>
    <w:basedOn w:val="Normal"/>
    <w:qFormat/>
    <w:rsid w:val="003335D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335D8"/>
    <w:rPr>
      <w:b/>
      <w:bCs/>
      <w:i/>
      <w:iCs/>
      <w:color w:val="auto"/>
    </w:rPr>
  </w:style>
  <w:style w:type="paragraph" w:styleId="IntenseQuote">
    <w:name w:val="Intense Quote"/>
    <w:basedOn w:val="Normal"/>
    <w:next w:val="Normal"/>
    <w:link w:val="IntenseQuoteChar"/>
    <w:uiPriority w:val="30"/>
    <w:qFormat/>
    <w:rsid w:val="003335D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335D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335D8"/>
    <w:rPr>
      <w:smallCaps/>
      <w:color w:val="auto"/>
      <w:u w:val="single"/>
    </w:rPr>
  </w:style>
  <w:style w:type="character" w:styleId="IntenseReference">
    <w:name w:val="Intense Reference"/>
    <w:basedOn w:val="DefaultParagraphFont"/>
    <w:uiPriority w:val="32"/>
    <w:qFormat/>
    <w:rsid w:val="003335D8"/>
    <w:rPr>
      <w:b/>
      <w:bCs/>
      <w:smallCaps/>
      <w:color w:val="auto"/>
      <w:spacing w:val="5"/>
      <w:u w:val="single"/>
    </w:rPr>
  </w:style>
  <w:style w:type="paragraph" w:customStyle="1" w:styleId="2ColumnHeading">
    <w:name w:val="2Column Heading"/>
    <w:basedOn w:val="BodyText"/>
    <w:qFormat/>
    <w:rsid w:val="003335D8"/>
    <w:pPr>
      <w:spacing w:after="60"/>
      <w:ind w:left="-2268"/>
    </w:pPr>
    <w:rPr>
      <w:b/>
    </w:rPr>
  </w:style>
  <w:style w:type="paragraph" w:customStyle="1" w:styleId="Heading1TOC">
    <w:name w:val="Heading1 TOC"/>
    <w:basedOn w:val="Normal"/>
    <w:qFormat/>
    <w:rsid w:val="003335D8"/>
    <w:pPr>
      <w:spacing w:before="240" w:after="120"/>
    </w:pPr>
    <w:rPr>
      <w:rFonts w:ascii="Times New Roman" w:hAnsi="Times New Roman"/>
      <w:b/>
      <w:sz w:val="32"/>
    </w:rPr>
  </w:style>
  <w:style w:type="paragraph" w:customStyle="1" w:styleId="Heading2TOC">
    <w:name w:val="Heading2 TOC"/>
    <w:basedOn w:val="Normal"/>
    <w:qFormat/>
    <w:rsid w:val="003335D8"/>
    <w:pPr>
      <w:spacing w:before="240" w:after="60"/>
    </w:pPr>
    <w:rPr>
      <w:rFonts w:ascii="Times New Roman" w:hAnsi="Times New Roman"/>
      <w:b/>
      <w:sz w:val="28"/>
    </w:rPr>
  </w:style>
  <w:style w:type="character" w:customStyle="1" w:styleId="Underline">
    <w:name w:val="Underline"/>
    <w:basedOn w:val="DefaultParagraphFont"/>
    <w:qFormat/>
    <w:rsid w:val="003335D8"/>
    <w:rPr>
      <w:u w:val="single"/>
    </w:rPr>
  </w:style>
  <w:style w:type="character" w:customStyle="1" w:styleId="BoldandItalics">
    <w:name w:val="Bold and Italics"/>
    <w:qFormat/>
    <w:rsid w:val="003335D8"/>
    <w:rPr>
      <w:b/>
      <w:i/>
      <w:u w:val="none"/>
    </w:rPr>
  </w:style>
  <w:style w:type="paragraph" w:styleId="BalloonText">
    <w:name w:val="Balloon Text"/>
    <w:basedOn w:val="Normal"/>
    <w:link w:val="BalloonTextChar"/>
    <w:rsid w:val="003335D8"/>
    <w:rPr>
      <w:rFonts w:ascii="Tahoma" w:hAnsi="Tahoma" w:cs="Tahoma"/>
      <w:sz w:val="16"/>
      <w:szCs w:val="16"/>
    </w:rPr>
  </w:style>
  <w:style w:type="character" w:customStyle="1" w:styleId="BalloonTextChar">
    <w:name w:val="Balloon Text Char"/>
    <w:basedOn w:val="DefaultParagraphFont"/>
    <w:link w:val="BalloonText"/>
    <w:rsid w:val="003335D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335D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335D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335D8"/>
    <w:rPr>
      <w:b/>
      <w:color w:val="660033"/>
      <w:spacing w:val="0"/>
    </w:rPr>
  </w:style>
  <w:style w:type="paragraph" w:customStyle="1" w:styleId="Nameditemlist">
    <w:name w:val="Named item list"/>
    <w:basedOn w:val="BodyText"/>
    <w:qFormat/>
    <w:rsid w:val="003335D8"/>
    <w:pPr>
      <w:tabs>
        <w:tab w:val="left" w:pos="2835"/>
      </w:tabs>
      <w:ind w:left="2835" w:hanging="2835"/>
    </w:pPr>
  </w:style>
  <w:style w:type="paragraph" w:customStyle="1" w:styleId="BodyTextnopadding">
    <w:name w:val="Body Text no padding"/>
    <w:basedOn w:val="BodyText"/>
    <w:qFormat/>
    <w:rsid w:val="003335D8"/>
    <w:pPr>
      <w:spacing w:before="0" w:after="0"/>
    </w:pPr>
  </w:style>
  <w:style w:type="paragraph" w:customStyle="1" w:styleId="BodyTextBold">
    <w:name w:val="Body Text Bold"/>
    <w:basedOn w:val="BodyText"/>
    <w:qFormat/>
    <w:rsid w:val="003335D8"/>
    <w:rPr>
      <w:b/>
    </w:rPr>
  </w:style>
  <w:style w:type="character" w:styleId="Hyperlink">
    <w:name w:val="Hyperlink"/>
    <w:basedOn w:val="DefaultParagraphFont"/>
    <w:uiPriority w:val="99"/>
    <w:unhideWhenUsed/>
    <w:rsid w:val="00DE4D0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592</Words>
  <Characters>3984</Characters>
  <Application>Microsoft Office Word</Application>
  <DocSecurity>0</DocSecurity>
  <Lines>92</Lines>
  <Paragraphs>67</Paragraphs>
  <ScaleCrop>false</ScaleCrop>
  <Company>Author-it Software Corporation Ltd.</Company>
  <LinksUpToDate>false</LinksUpToDate>
  <CharactersWithSpaces>4509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MEA724 Evaluate aircraft structure</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2023-02-03T07:10:00Z</dcterms:created>
  <dcterms:modified xsi:type="dcterms:W3CDTF">2023-02-03T07:10:00Z</dcterms:modified>
</cp:coreProperties>
</file>