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8E0" w:rsidP="000128E0">
      <w:pPr>
        <w:pStyle w:val="Title"/>
      </w:pPr>
      <w:r>
        <w:fldChar w:fldCharType="begin"/>
      </w:r>
      <w:r>
        <w:instrText xml:space="preserve"> TITLE   \* MERGEFORMAT </w:instrText>
      </w:r>
      <w:r>
        <w:fldChar w:fldCharType="separate"/>
      </w:r>
      <w:r>
        <w:t>MEA60218 Advanced Diploma of Aviation Maintenance Management (Mechanical)</w:t>
      </w:r>
      <w:r>
        <w:fldChar w:fldCharType="end"/>
      </w:r>
    </w:p>
    <w:p w:rsidR="000128E0" w:rsidP="000128E0">
      <w:pPr>
        <w:pStyle w:val="Version"/>
        <w:sectPr w:rsidSect="007351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15A" w:rsidP="0073515A">
      <w:pPr>
        <w:pStyle w:val="SuperHeading"/>
      </w:pPr>
      <w:r w:rsidRPr="0073515A">
        <w:t>MEA60218 Advanced Diploma of Aviation Maintenance Management (Mechanical)</w:t>
      </w:r>
    </w:p>
    <w:p w:rsidR="00000000" w:rsidRPr="0073515A" w:rsidP="0073515A">
      <w:pPr>
        <w:pStyle w:val="Heading1"/>
      </w:pPr>
      <w:bookmarkStart w:id="1" w:name="O_975428"/>
      <w:bookmarkEnd w:id="1"/>
      <w:r w:rsidRPr="0073515A">
        <w:t>Modification History</w:t>
      </w:r>
    </w:p>
    <w:p w:rsidR="00000000" w:rsidRPr="0073515A" w:rsidP="0073515A">
      <w:pPr>
        <w:pStyle w:val="BodyText"/>
      </w:pPr>
      <w:r w:rsidRPr="0073515A">
        <w:t>Release 1. Supersedes and equivalent to MEA60215 Advanced Diploma of Aviation Maintenance Management (Mechanical). Unit codes updated.</w:t>
      </w:r>
    </w:p>
    <w:p w:rsidR="00000000" w:rsidRPr="0073515A" w:rsidP="0073515A">
      <w:pPr>
        <w:pStyle w:val="AllowPageBreak"/>
      </w:pPr>
    </w:p>
    <w:p w:rsidR="00000000" w:rsidRPr="0073515A" w:rsidP="0073515A">
      <w:pPr>
        <w:pStyle w:val="Heading1"/>
      </w:pPr>
      <w:bookmarkStart w:id="2" w:name="O_975429"/>
      <w:bookmarkEnd w:id="2"/>
      <w:r w:rsidRPr="0073515A">
        <w:t>Qualification Description</w:t>
      </w:r>
    </w:p>
    <w:p w:rsidR="00000000" w:rsidRPr="0073515A" w:rsidP="0073515A">
      <w:pPr>
        <w:pStyle w:val="BodyText"/>
      </w:pPr>
      <w:r w:rsidRPr="0073515A">
        <w:t>This qualification applies to individuals employed in managerial positions in both the Civil Aviation Safety Authority (CASA) and Australian Defence Force (ADF) regulatory environments in the fields of mechanical maintenan</w:t>
      </w:r>
      <w:r w:rsidRPr="0073515A">
        <w:t>ce management and integrated logistic support (ILS). It should also be noted that most of the maintenance management positions applicable to this qualification also have airworthiness regulatory requirements regarding aviation maintenance experience. There</w:t>
      </w:r>
      <w:r w:rsidRPr="0073515A">
        <w:t xml:space="preserve"> is therefore no direct entry pathway to the qualification.</w:t>
      </w:r>
    </w:p>
    <w:p w:rsidR="00000000" w:rsidRPr="0073515A" w:rsidP="0073515A">
      <w:pPr>
        <w:pStyle w:val="BodyText"/>
      </w:pPr>
    </w:p>
    <w:p w:rsidR="00000000" w:rsidRPr="0073515A" w:rsidP="0073515A">
      <w:pPr>
        <w:pStyle w:val="BodyText"/>
      </w:pPr>
      <w:r w:rsidRPr="0073515A">
        <w:t>The qualification consists of:</w:t>
      </w:r>
    </w:p>
    <w:p w:rsidR="00000000" w:rsidRPr="0073515A" w:rsidP="0073515A">
      <w:pPr>
        <w:pStyle w:val="ListBullet"/>
      </w:pPr>
      <w:r w:rsidRPr="0073515A">
        <w:t>twenty-five (25) common units and two (2) imported units, seventeen (17) of which are elective, that provide general competencies applicable to aviation maintenanc</w:t>
      </w:r>
      <w:r w:rsidRPr="0073515A">
        <w:t>e managers</w:t>
      </w:r>
    </w:p>
    <w:p w:rsidR="00000000" w:rsidRPr="0073515A" w:rsidP="0073515A">
      <w:pPr>
        <w:pStyle w:val="ListBullet"/>
      </w:pPr>
      <w:r w:rsidRPr="0073515A">
        <w:t>five (5) paraprofessional aeronautical engineering units.</w:t>
      </w:r>
    </w:p>
    <w:p w:rsidR="00000000" w:rsidRPr="0073515A" w:rsidP="0073515A">
      <w:pPr>
        <w:pStyle w:val="BodyText"/>
      </w:pPr>
    </w:p>
    <w:p w:rsidR="00000000" w:rsidRPr="0073515A" w:rsidP="0073515A">
      <w:pPr>
        <w:pStyle w:val="BodyText"/>
      </w:pPr>
      <w:r w:rsidRPr="0073515A">
        <w:t xml:space="preserve">This qualification applies to workplaces that operate under the airworthiness regulatory systems of the ADF and CASA. Any regulatory/licensing requirements associated with any MEA units </w:t>
      </w:r>
      <w:r w:rsidRPr="0073515A">
        <w:t>of competency must be met.</w:t>
      </w:r>
    </w:p>
    <w:p w:rsidR="00000000" w:rsidRPr="0073515A" w:rsidP="0073515A">
      <w:pPr>
        <w:pStyle w:val="AllowPageBreak"/>
      </w:pPr>
    </w:p>
    <w:p w:rsidR="00000000" w:rsidRPr="0073515A" w:rsidP="0073515A">
      <w:pPr>
        <w:pStyle w:val="Heading1"/>
      </w:pPr>
      <w:bookmarkStart w:id="3" w:name="O_975430"/>
      <w:bookmarkEnd w:id="3"/>
      <w:r w:rsidRPr="0073515A">
        <w:t>Entry Requirements</w:t>
      </w:r>
    </w:p>
    <w:p w:rsidR="00000000" w:rsidRPr="0073515A" w:rsidP="0073515A">
      <w:pPr>
        <w:pStyle w:val="BodyText"/>
      </w:pPr>
      <w:r w:rsidRPr="0073515A">
        <w:t>Individuals seeking this qualification must meet at least one of the following entry criteria:</w:t>
      </w:r>
    </w:p>
    <w:p w:rsidR="00000000" w:rsidRPr="0073515A" w:rsidP="0073515A">
      <w:pPr>
        <w:pStyle w:val="ListBullet"/>
      </w:pPr>
      <w:r w:rsidRPr="0073515A">
        <w:t>at least five years current aviation mechanical maintenance experience</w:t>
      </w:r>
    </w:p>
    <w:p w:rsidR="00000000" w:rsidRPr="0073515A" w:rsidP="0073515A">
      <w:pPr>
        <w:pStyle w:val="ListBullet"/>
      </w:pPr>
      <w:r w:rsidRPr="0073515A">
        <w:t>Maintenance Engineer Licen</w:t>
      </w:r>
      <w:r w:rsidRPr="0073515A">
        <w:t>ce (Mechanical) issued by CASA</w:t>
      </w:r>
    </w:p>
    <w:p w:rsidR="00000000" w:rsidRPr="0073515A" w:rsidP="0073515A">
      <w:pPr>
        <w:pStyle w:val="ListBullet"/>
      </w:pPr>
      <w:r w:rsidRPr="0073515A">
        <w:t>Certificate IV in Aeroskills (Mechanical)</w:t>
      </w:r>
    </w:p>
    <w:p w:rsidR="00000000" w:rsidRPr="0073515A" w:rsidP="0073515A">
      <w:pPr>
        <w:pStyle w:val="ListBullet"/>
      </w:pPr>
      <w:r w:rsidRPr="0073515A">
        <w:t>Diploma of Aviation Maintenance Management (Mechanical).</w:t>
      </w:r>
    </w:p>
    <w:p w:rsidR="00000000" w:rsidRPr="0073515A" w:rsidP="0073515A">
      <w:pPr>
        <w:pStyle w:val="AllowPageBreak"/>
      </w:pPr>
    </w:p>
    <w:p w:rsidR="00000000" w:rsidRPr="0073515A" w:rsidP="0073515A">
      <w:pPr>
        <w:pStyle w:val="Heading1"/>
      </w:pPr>
      <w:bookmarkStart w:id="4" w:name="O_975431"/>
      <w:bookmarkEnd w:id="4"/>
      <w:r w:rsidRPr="0073515A">
        <w:t>Packaging Rules</w:t>
      </w:r>
    </w:p>
    <w:p w:rsidR="00000000" w:rsidRPr="0073515A" w:rsidP="0073515A">
      <w:pPr>
        <w:pStyle w:val="BodyText"/>
      </w:pPr>
      <w:r w:rsidRPr="0073515A">
        <w:t xml:space="preserve">To be awarded the MEA60218 Advanced Diploma of Aviation Maintenance Management (Mechanical), </w:t>
      </w:r>
      <w:r w:rsidRPr="0073515A">
        <w:t xml:space="preserve">competency must be demonstrated in a total of </w:t>
      </w:r>
      <w:r w:rsidRPr="0073515A">
        <w:rPr>
          <w:rStyle w:val="SpecialBold"/>
        </w:rPr>
        <w:t>twenty (20)</w:t>
      </w:r>
      <w:r w:rsidRPr="0073515A">
        <w:t xml:space="preserve"> units of competency, as described below.</w:t>
      </w:r>
    </w:p>
    <w:p w:rsidR="00000000" w:rsidRPr="0073515A" w:rsidP="0073515A">
      <w:pPr>
        <w:pStyle w:val="BodyText"/>
      </w:pPr>
    </w:p>
    <w:p w:rsidR="00000000" w:rsidRPr="0073515A" w:rsidP="0073515A">
      <w:pPr>
        <w:pStyle w:val="BodyText"/>
      </w:pPr>
      <w:r w:rsidRPr="0073515A">
        <w:t xml:space="preserve">If the Diploma of Aviation Maintenance Management (Mechanical) has been achieved, the number of units required is </w:t>
      </w:r>
      <w:r w:rsidRPr="0073515A">
        <w:rPr>
          <w:rStyle w:val="SpecialBold"/>
        </w:rPr>
        <w:t>ten (10)</w:t>
      </w:r>
      <w:r w:rsidRPr="0073515A">
        <w:t>.</w:t>
      </w:r>
    </w:p>
    <w:p w:rsidR="00000000" w:rsidRPr="0073515A" w:rsidP="0073515A">
      <w:pPr>
        <w:pStyle w:val="BodyText"/>
      </w:pPr>
      <w:r w:rsidRPr="0073515A">
        <w:t xml:space="preserve">In all other cases, the number of units required is </w:t>
      </w:r>
      <w:r w:rsidRPr="0073515A">
        <w:rPr>
          <w:rStyle w:val="SpecialBold"/>
        </w:rPr>
        <w:t>twenty (20</w:t>
      </w:r>
      <w:r w:rsidRPr="0073515A">
        <w:t>).</w:t>
      </w:r>
    </w:p>
    <w:p w:rsidR="00000000" w:rsidRPr="0073515A" w:rsidP="0073515A">
      <w:pPr>
        <w:pStyle w:val="BodyText"/>
      </w:pPr>
    </w:p>
    <w:p w:rsidR="00000000" w:rsidRPr="0073515A" w:rsidP="0073515A">
      <w:pPr>
        <w:pStyle w:val="BodyText"/>
      </w:pPr>
      <w:r w:rsidRPr="0073515A">
        <w:t>All units must be chosen as specified under the conditions set out below:</w:t>
      </w:r>
    </w:p>
    <w:p w:rsidR="00000000" w:rsidRPr="0073515A" w:rsidP="0073515A">
      <w:pPr>
        <w:pStyle w:val="ListBullet"/>
      </w:pPr>
      <w:r w:rsidRPr="0073515A">
        <w:rPr>
          <w:rStyle w:val="SpecialBold"/>
        </w:rPr>
        <w:t xml:space="preserve">sixteen (16) </w:t>
      </w:r>
      <w:r w:rsidRPr="0073515A">
        <w:t>core units consisting of engineering, common and imported units</w:t>
      </w:r>
    </w:p>
    <w:p w:rsidR="00000000" w:rsidRPr="0073515A" w:rsidP="0073515A">
      <w:pPr>
        <w:pStyle w:val="ListBullet"/>
      </w:pPr>
      <w:r w:rsidRPr="0073515A">
        <w:rPr>
          <w:rStyle w:val="SpecialBold"/>
        </w:rPr>
        <w:t xml:space="preserve">four (4) </w:t>
      </w:r>
      <w:r w:rsidRPr="0073515A">
        <w:t>elective units chosen from th</w:t>
      </w:r>
      <w:r w:rsidRPr="0073515A">
        <w:t>e common and imported units in Group A.</w:t>
      </w:r>
    </w:p>
    <w:p w:rsidR="00000000" w:rsidRPr="0073515A" w:rsidP="0073515A">
      <w:pPr>
        <w:pStyle w:val="BodyText"/>
      </w:pPr>
    </w:p>
    <w:p w:rsidR="00000000" w:rsidRPr="0073515A" w:rsidP="0073515A">
      <w:pPr>
        <w:pStyle w:val="BodyText"/>
      </w:pPr>
      <w:r w:rsidRPr="0073515A">
        <w:rPr>
          <w:rStyle w:val="SpecialBold"/>
        </w:rPr>
        <w:t>Core units of competency</w:t>
      </w:r>
    </w:p>
    <w:p w:rsidR="00000000" w:rsidRPr="0073515A" w:rsidP="0073515A">
      <w:pPr>
        <w:pStyle w:val="ListBullet"/>
      </w:pPr>
      <w:r w:rsidRPr="0073515A">
        <w:t xml:space="preserve">The </w:t>
      </w:r>
      <w:r w:rsidRPr="0073515A">
        <w:rPr>
          <w:rStyle w:val="SpecialBold"/>
        </w:rPr>
        <w:t>five (5)</w:t>
      </w:r>
      <w:r w:rsidRPr="0073515A">
        <w:t xml:space="preserve"> paraprofessional engineering units listed below are mandatory for those who do not have a Diploma of Aviation Maintenance Management (Mechanical).</w:t>
      </w:r>
    </w:p>
    <w:p w:rsidR="00000000" w:rsidRPr="0073515A" w:rsidP="0073515A">
      <w:pPr>
        <w:pStyle w:val="BodyText"/>
      </w:pPr>
    </w:p>
    <w:tbl>
      <w:tblPr>
        <w:tblW w:w="0" w:type="auto"/>
        <w:tblLayout w:type="fixed"/>
        <w:tblCellMar>
          <w:left w:w="62" w:type="dxa"/>
          <w:right w:w="62" w:type="dxa"/>
        </w:tblCellMar>
        <w:tblLook w:val="0000"/>
      </w:tblPr>
      <w:tblGrid>
        <w:gridCol w:w="1871"/>
        <w:gridCol w:w="4997"/>
        <w:gridCol w:w="2250"/>
      </w:tblGrid>
      <w:tr w:rsidTr="0073515A">
        <w:tblPrEx>
          <w:tblW w:w="0" w:type="auto"/>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15A" w:rsidP="0073515A">
            <w:pPr>
              <w:pStyle w:val="BodyText"/>
            </w:pPr>
            <w:r w:rsidRPr="0073515A">
              <w:rPr>
                <w:rStyle w:val="SpecialBold"/>
              </w:rPr>
              <w:t>Unit code</w:t>
            </w:r>
          </w:p>
        </w:tc>
        <w:tc>
          <w:tcPr>
            <w:tcW w:w="4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15A" w:rsidP="0073515A">
            <w:pPr>
              <w:pStyle w:val="BodyText"/>
            </w:pPr>
            <w:r w:rsidRPr="0073515A">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rPr>
                <w:rStyle w:val="SpecialBold"/>
              </w:rPr>
              <w:t>Prerequ</w:t>
            </w:r>
            <w:r w:rsidRPr="0073515A">
              <w:rPr>
                <w:rStyle w:val="SpecialBold"/>
              </w:rPr>
              <w:t>isites</w:t>
            </w:r>
          </w:p>
        </w:tc>
      </w:tr>
      <w:tr w:rsidTr="0073515A">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MEA705</w:t>
            </w:r>
          </w:p>
        </w:tc>
        <w:tc>
          <w:tcPr>
            <w:tcW w:w="4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Apply basic scientific principles and techniques in aeronautical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MEM23004A</w:t>
            </w:r>
          </w:p>
        </w:tc>
      </w:tr>
      <w:tr w:rsidTr="0073515A">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MEA707</w:t>
            </w:r>
          </w:p>
        </w:tc>
        <w:tc>
          <w:tcPr>
            <w:tcW w:w="4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Select and test aeronautical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MEM23004A</w:t>
            </w:r>
          </w:p>
        </w:tc>
        <w:tc>
          <w:tcPr>
            <w:tcW w:w="4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 xml:space="preserve">Apply technical mathematics </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MEM30007A</w:t>
            </w:r>
          </w:p>
        </w:tc>
        <w:tc>
          <w:tcPr>
            <w:tcW w:w="4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Select common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MEM30012A</w:t>
            </w:r>
          </w:p>
        </w:tc>
        <w:tc>
          <w:tcPr>
            <w:tcW w:w="4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Apply mathematical techniques in a manufacturing engineering or related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15A" w:rsidP="0073515A">
            <w:pPr>
              <w:pStyle w:val="BodyText"/>
            </w:pPr>
          </w:p>
        </w:tc>
      </w:tr>
    </w:tbl>
    <w:p w:rsidR="00000000" w:rsidRPr="0073515A" w:rsidP="0073515A">
      <w:pPr>
        <w:pStyle w:val="BodyText"/>
      </w:pPr>
    </w:p>
    <w:p w:rsidR="00000000" w:rsidRPr="0073515A" w:rsidP="0073515A">
      <w:pPr>
        <w:pStyle w:val="ListBullet"/>
      </w:pPr>
      <w:r w:rsidRPr="0073515A">
        <w:t>Complete the</w:t>
      </w:r>
      <w:r w:rsidRPr="0073515A">
        <w:rPr>
          <w:rStyle w:val="SpecialBold"/>
        </w:rPr>
        <w:t xml:space="preserve"> eleven (11)</w:t>
      </w:r>
      <w:r w:rsidRPr="0073515A">
        <w:t xml:space="preserve"> Advanced Diploma/Diploma common units listed below (those with Diploma of Aviation Maintenance Management (Mechanical) will already have MEA159, MEA135, MEA142, and MEA153).</w:t>
      </w:r>
    </w:p>
    <w:p w:rsidR="00000000" w:rsidRPr="0073515A" w:rsidP="0073515A">
      <w:pPr>
        <w:pStyle w:val="BodyText"/>
      </w:pPr>
    </w:p>
    <w:tbl>
      <w:tblPr>
        <w:tblW w:w="0" w:type="auto"/>
        <w:tblLayout w:type="fixed"/>
        <w:tblCellMar>
          <w:left w:w="62" w:type="dxa"/>
          <w:right w:w="62" w:type="dxa"/>
        </w:tblCellMar>
        <w:tblLook w:val="0000"/>
      </w:tblPr>
      <w:tblGrid>
        <w:gridCol w:w="1936"/>
        <w:gridCol w:w="4979"/>
        <w:gridCol w:w="2265"/>
      </w:tblGrid>
      <w:tr w:rsidTr="0073515A">
        <w:tblPrEx>
          <w:tblW w:w="0" w:type="auto"/>
          <w:tblLayout w:type="fixed"/>
          <w:tblCellMar>
            <w:left w:w="62" w:type="dxa"/>
            <w:right w:w="62" w:type="dxa"/>
          </w:tblCellMar>
          <w:tblLook w:val="0000"/>
        </w:tblPrEx>
        <w:trPr>
          <w:tblHeader/>
        </w:trPr>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15A" w:rsidP="0073515A">
            <w:pPr>
              <w:pStyle w:val="BodyText"/>
            </w:pPr>
            <w:r w:rsidRPr="0073515A">
              <w:rPr>
                <w:rStyle w:val="SpecialBold"/>
              </w:rPr>
              <w:t>Unit code</w:t>
            </w:r>
          </w:p>
        </w:tc>
        <w:tc>
          <w:tcPr>
            <w:tcW w:w="4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15A" w:rsidP="0073515A">
            <w:pPr>
              <w:pStyle w:val="BodyText"/>
            </w:pPr>
            <w:r w:rsidRPr="0073515A">
              <w:rPr>
                <w:rStyle w:val="SpecialBold"/>
              </w:rPr>
              <w:t>Unit title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rPr>
                <w:rStyle w:val="SpecialBold"/>
              </w:rPr>
              <w:t>Prerequisites</w:t>
            </w:r>
          </w:p>
        </w:tc>
      </w:tr>
      <w:tr w:rsidTr="0073515A">
        <w:tblPrEx>
          <w:tblW w:w="0" w:type="auto"/>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MEA120</w:t>
            </w:r>
          </w:p>
        </w:tc>
        <w:tc>
          <w:tcPr>
            <w:tcW w:w="4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Manage an aviation maintenance quality system</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MEA123</w:t>
            </w:r>
          </w:p>
        </w:tc>
        <w:tc>
          <w:tcPr>
            <w:tcW w:w="4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Manage aviation maintenance work environment policy and practices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MEA125</w:t>
            </w:r>
          </w:p>
        </w:tc>
        <w:tc>
          <w:tcPr>
            <w:tcW w:w="4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Develop aviation maintenance personnel</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MEA134</w:t>
            </w:r>
          </w:p>
        </w:tc>
        <w:tc>
          <w:tcPr>
            <w:tcW w:w="4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Establish, maintain and evaluate the organisation’s work health and safety sys</w:t>
            </w:r>
            <w:r w:rsidRPr="0073515A">
              <w:t>tem</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MEA135</w:t>
            </w:r>
          </w:p>
        </w:tc>
        <w:tc>
          <w:tcPr>
            <w:tcW w:w="4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Use computers in aviation maintenance-related integrated logistic support activities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MEA141</w:t>
            </w:r>
          </w:p>
        </w:tc>
        <w:tc>
          <w:tcPr>
            <w:tcW w:w="4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Manage risk in aviation maintenance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MEA142</w:t>
            </w:r>
          </w:p>
        </w:tc>
        <w:tc>
          <w:tcPr>
            <w:tcW w:w="4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Manage self in the aviation maintenance environment</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MEA144</w:t>
            </w:r>
          </w:p>
        </w:tc>
        <w:tc>
          <w:tcPr>
            <w:tcW w:w="4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Co</w:t>
            </w:r>
            <w:r w:rsidRPr="0073515A">
              <w:t>ordinate change programs in the aviation maintenance environment</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MEA153</w:t>
            </w:r>
          </w:p>
        </w:tc>
        <w:tc>
          <w:tcPr>
            <w:tcW w:w="4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Communicate aviation technical and maintenance management  knowledge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MEA159</w:t>
            </w:r>
          </w:p>
        </w:tc>
        <w:tc>
          <w:tcPr>
            <w:tcW w:w="4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Manage aircraft and aeronautical product configuration</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MSMENV672</w:t>
            </w:r>
          </w:p>
        </w:tc>
        <w:tc>
          <w:tcPr>
            <w:tcW w:w="4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Develop workplace policy and procedures for environmental sustainability</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15A" w:rsidP="0073515A">
            <w:pPr>
              <w:pStyle w:val="BodyText"/>
            </w:pPr>
          </w:p>
        </w:tc>
      </w:tr>
    </w:tbl>
    <w:p w:rsidR="00000000" w:rsidRPr="0073515A" w:rsidP="0073515A">
      <w:pPr>
        <w:pStyle w:val="BodyText"/>
      </w:pPr>
    </w:p>
    <w:p w:rsidR="00000000" w:rsidRPr="0073515A" w:rsidP="0073515A">
      <w:pPr>
        <w:pStyle w:val="BodyText"/>
      </w:pPr>
      <w:r w:rsidRPr="0073515A">
        <w:rPr>
          <w:rStyle w:val="SpecialBold"/>
        </w:rPr>
        <w:t>Elective units of competency</w:t>
      </w:r>
    </w:p>
    <w:p w:rsidR="00000000" w:rsidRPr="0073515A" w:rsidP="0073515A">
      <w:pPr>
        <w:pStyle w:val="BodyText"/>
      </w:pPr>
    </w:p>
    <w:p w:rsidR="00000000" w:rsidRPr="0073515A" w:rsidP="0073515A">
      <w:pPr>
        <w:pStyle w:val="BodyText"/>
      </w:pPr>
      <w:r w:rsidRPr="0073515A">
        <w:rPr>
          <w:rStyle w:val="SpecialBold"/>
        </w:rPr>
        <w:t>Group A</w:t>
      </w:r>
    </w:p>
    <w:p w:rsidR="00000000" w:rsidRPr="0073515A" w:rsidP="0073515A">
      <w:pPr>
        <w:pStyle w:val="ListBullet"/>
      </w:pPr>
      <w:r w:rsidRPr="0073515A">
        <w:t xml:space="preserve">Take </w:t>
      </w:r>
      <w:r w:rsidRPr="0073515A">
        <w:rPr>
          <w:rStyle w:val="SpecialBold"/>
        </w:rPr>
        <w:t>four (4)</w:t>
      </w:r>
      <w:r w:rsidRPr="0073515A">
        <w:t xml:space="preserve"> of the elective Advanced Diploma/Diploma common units listed below (those with Diploma of Aviation Maintenance Management (Mech</w:t>
      </w:r>
      <w:r w:rsidRPr="0073515A">
        <w:t xml:space="preserve">anical) will already have </w:t>
      </w:r>
      <w:r w:rsidRPr="0073515A">
        <w:rPr>
          <w:rStyle w:val="SpecialBold"/>
        </w:rPr>
        <w:t>one (1)</w:t>
      </w:r>
      <w:r w:rsidRPr="0073515A">
        <w:t xml:space="preserve"> of MEA161, MEA162 and MEA140). Units should be selected using the guidance in column 4.</w:t>
      </w:r>
    </w:p>
    <w:p w:rsidR="00000000" w:rsidRPr="0073515A" w:rsidP="0073515A">
      <w:pPr>
        <w:pStyle w:val="BodyText"/>
      </w:pPr>
    </w:p>
    <w:tbl>
      <w:tblPr>
        <w:tblW w:w="0" w:type="auto"/>
        <w:tblLayout w:type="fixed"/>
        <w:tblCellMar>
          <w:left w:w="62" w:type="dxa"/>
          <w:right w:w="62" w:type="dxa"/>
        </w:tblCellMar>
        <w:tblLook w:val="0000"/>
      </w:tblPr>
      <w:tblGrid>
        <w:gridCol w:w="1643"/>
        <w:gridCol w:w="3335"/>
        <w:gridCol w:w="1980"/>
        <w:gridCol w:w="2160"/>
      </w:tblGrid>
      <w:tr w:rsidTr="0073515A">
        <w:tblPrEx>
          <w:tblW w:w="0" w:type="auto"/>
          <w:tblLayout w:type="fixed"/>
          <w:tblCellMar>
            <w:left w:w="62" w:type="dxa"/>
            <w:right w:w="62" w:type="dxa"/>
          </w:tblCellMar>
          <w:tblLook w:val="0000"/>
        </w:tblPrEx>
        <w:trPr>
          <w:tblHeader/>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15A" w:rsidP="0073515A">
            <w:pPr>
              <w:pStyle w:val="BodyText"/>
            </w:pPr>
            <w:r w:rsidRPr="0073515A">
              <w:rPr>
                <w:rStyle w:val="SpecialBold"/>
              </w:rPr>
              <w:t>Unit code</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15A" w:rsidP="0073515A">
            <w:pPr>
              <w:pStyle w:val="BodyText"/>
            </w:pPr>
            <w:r w:rsidRPr="0073515A">
              <w:rPr>
                <w:rStyle w:val="SpecialBold"/>
              </w:rPr>
              <w:t>Unit title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15A" w:rsidP="0073515A">
            <w:pPr>
              <w:pStyle w:val="BodyText"/>
            </w:pPr>
            <w:r w:rsidRPr="0073515A">
              <w:rPr>
                <w:rStyle w:val="SpecialBold"/>
              </w:rPr>
              <w:t>Prerequisites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rPr>
                <w:rStyle w:val="SpecialBold"/>
              </w:rPr>
              <w:t>Unit selection guidance</w:t>
            </w: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MEA115</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Plan and implement aeronautical product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MEA126</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Manage aircraft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MEA127</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Provide technical advice in the maintenance and management of aircraft and aeronautical product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MEA705, MEA707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Applicable to the CASA regulatory environment</w:t>
            </w: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MEA128</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Provide engineering advice in the modification, maintenance and management of aircraft systems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MEA705, MEA707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Applicable to the ADF regulatory environment</w:t>
            </w: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MEA129</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Investigate technical aspects of aviation occurrences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Applicable to the ADF regulatory envir</w:t>
            </w:r>
            <w:r w:rsidRPr="0073515A">
              <w:t>onment</w:t>
            </w: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MEA130</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Manage deployed/detached aviation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Applicable to the ADF regulatory environment</w:t>
            </w: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MEA131</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Manage the custody, transfer and disposal of aircraft, aeronautical product and support equipment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MEA132</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Manage budgetary resou</w:t>
            </w:r>
            <w:r w:rsidRPr="0073515A">
              <w:t>rces in the aviation maintenance environment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Either MEA146 or PSPMNGT009 may be taken instead of this unit</w:t>
            </w: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MEA139</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Perform aviation maintenance-related integrated logistic support management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MEA140</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Supervise aviation maintenance teams and perform maintenance quality inspections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For supervisors within the ADF regulatory system</w:t>
            </w: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MEA143</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Develop and manage maintenance error management programs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Applicable to the CASA regulatory environment</w:t>
            </w: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MEA146</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Prepa</w:t>
            </w:r>
            <w:r w:rsidRPr="0073515A">
              <w:t>re and manage aviation maintenance organisation budgets and financial plans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Alternative to MEA132 and to PSPMNGT009</w:t>
            </w: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MEA160</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Manage aircraft and equipment system performance testing</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MEA126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MEA161</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Assess aviation maintenance spares and manage repairable items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MEA135</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MEA162</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Write aviation technical publications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MEA163</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Perform aviation technical publication management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MEA164</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Perform airworthiness management and maintenance program t</w:t>
            </w:r>
            <w:r w:rsidRPr="0073515A">
              <w:t>asks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MEA162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Applicable to CAMO employment</w:t>
            </w: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MEA731</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Perform aircraft weight control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p>
        </w:tc>
      </w:tr>
      <w:tr w:rsidTr="0073515A">
        <w:tblPrEx>
          <w:tblW w:w="0" w:type="auto"/>
          <w:tblLayout w:type="fixed"/>
          <w:tblCellMar>
            <w:left w:w="62" w:type="dxa"/>
            <w:right w:w="62" w:type="dxa"/>
          </w:tblCellMar>
          <w:tblLook w:val="0000"/>
        </w:tblPrEx>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PSPMNGT009</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15A">
            <w:pPr>
              <w:pStyle w:val="BodyText"/>
              <w:rPr>
                <w:lang w:val="en-NZ"/>
              </w:rPr>
            </w:pPr>
            <w:r w:rsidRPr="0073515A">
              <w:t>Manage public sector financial resources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15A" w:rsidP="0073515A">
            <w:pPr>
              <w:pStyle w:val="BodyText"/>
            </w:pPr>
            <w:r w:rsidRPr="0073515A">
              <w:t>Alternative to MEA132 and MEA146</w:t>
            </w:r>
          </w:p>
        </w:tc>
      </w:tr>
    </w:tbl>
    <w:p w:rsidR="00000000" w:rsidRPr="0073515A" w:rsidP="0073515A">
      <w:pPr>
        <w:pStyle w:val="BodyText"/>
      </w:pPr>
    </w:p>
    <w:p w:rsidR="00000000" w:rsidRPr="0073515A" w:rsidP="0073515A">
      <w:pPr>
        <w:pStyle w:val="AllowPageBreak"/>
      </w:pPr>
    </w:p>
    <w:p w:rsidR="00000000" w:rsidRPr="0073515A" w:rsidP="0073515A">
      <w:pPr>
        <w:pStyle w:val="Heading1"/>
      </w:pPr>
      <w:bookmarkStart w:id="5" w:name="O_975432"/>
      <w:bookmarkEnd w:id="5"/>
      <w:r w:rsidRPr="0073515A">
        <w:t>Qualification Mapping Information</w:t>
      </w:r>
    </w:p>
    <w:p w:rsidR="00000000" w:rsidRPr="0073515A" w:rsidP="0073515A">
      <w:pPr>
        <w:pStyle w:val="BodyText"/>
      </w:pPr>
      <w:r w:rsidRPr="0073515A">
        <w:t>Release 1. Supersedes and equivalent to MEA60215 Advanced Diploma of Aviation Maintenance Management (Mechanical).</w:t>
      </w:r>
    </w:p>
    <w:p w:rsidR="00000000" w:rsidRPr="0073515A" w:rsidP="0073515A">
      <w:pPr>
        <w:pStyle w:val="AllowPageBreak"/>
      </w:pPr>
    </w:p>
    <w:p w:rsidR="00000000" w:rsidRPr="0073515A" w:rsidP="0073515A">
      <w:pPr>
        <w:pStyle w:val="Heading1"/>
      </w:pPr>
      <w:bookmarkStart w:id="6" w:name="O_975434"/>
      <w:bookmarkEnd w:id="6"/>
      <w:r w:rsidRPr="0073515A">
        <w:t>Links</w:t>
      </w:r>
    </w:p>
    <w:p w:rsidR="00000000" w:rsidRPr="0073515A" w:rsidP="0073515A">
      <w:pPr>
        <w:pStyle w:val="BodyText"/>
      </w:pPr>
      <w:r w:rsidRPr="0073515A">
        <w:t>Companion Volume implementation guides are found in VETNet - https://vetnet.education.gov.au/Pages/TrainingDocs.aspx?d</w:t>
      </w:r>
      <w:r w:rsidRPr="0073515A">
        <w:t>ocId=ce216c9c-04d5-4b3b-9bcf-4e81d0950371&amp;n=Aeroskills%20Training%20Package</w:t>
      </w:r>
    </w:p>
    <w:p w:rsidR="00000000" w:rsidRPr="0073515A" w:rsidP="0073515A"/>
    <w:sectPr w:rsidSect="007351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5A" w:rsidRPr="000128E0" w:rsidP="00012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E0" w:rsidP="00735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128E0" w:rsidP="0073515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28E0" w:rsidP="007351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15A" w:rsidRPr="000128E0" w:rsidP="00012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E0" w:rsidRPr="002D2AF8" w:rsidP="0073515A">
    <w:pPr>
      <w:pStyle w:val="Header"/>
      <w:framePr w:wrap="around"/>
    </w:pPr>
    <w:r>
      <w:fldChar w:fldCharType="begin"/>
    </w:r>
    <w:r>
      <w:instrText xml:space="preserve"> TITLE   \* MERGEFORMAT </w:instrText>
    </w:r>
    <w:r>
      <w:fldChar w:fldCharType="separate"/>
    </w:r>
    <w:r>
      <w:t>MEA60218 Advanced Diploma of Aviation Maintenance Management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0128E0" w:rsidP="007351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FEC9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0E99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1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15A"/>
    <w:pPr>
      <w:spacing w:before="360" w:after="60"/>
      <w:outlineLvl w:val="0"/>
    </w:pPr>
    <w:rPr>
      <w:sz w:val="32"/>
    </w:rPr>
  </w:style>
  <w:style w:type="paragraph" w:styleId="Heading2">
    <w:name w:val="heading 2"/>
    <w:basedOn w:val="HeadingBase"/>
    <w:next w:val="BodyText"/>
    <w:link w:val="Heading2Char"/>
    <w:qFormat/>
    <w:rsid w:val="0073515A"/>
    <w:pPr>
      <w:keepLines/>
      <w:spacing w:before="240" w:after="120"/>
      <w:outlineLvl w:val="1"/>
    </w:pPr>
    <w:rPr>
      <w:sz w:val="28"/>
      <w:szCs w:val="40"/>
    </w:rPr>
  </w:style>
  <w:style w:type="paragraph" w:styleId="Heading3">
    <w:name w:val="heading 3"/>
    <w:basedOn w:val="HeadingBase"/>
    <w:next w:val="BodyText"/>
    <w:link w:val="Heading3Char"/>
    <w:qFormat/>
    <w:rsid w:val="0073515A"/>
    <w:pPr>
      <w:spacing w:before="180" w:after="120"/>
      <w:outlineLvl w:val="2"/>
    </w:pPr>
    <w:rPr>
      <w:spacing w:val="-10"/>
      <w:kern w:val="32"/>
    </w:rPr>
  </w:style>
  <w:style w:type="paragraph" w:styleId="Heading4">
    <w:name w:val="heading 4"/>
    <w:basedOn w:val="HeadingBase"/>
    <w:next w:val="BodyText"/>
    <w:link w:val="Heading4Char"/>
    <w:qFormat/>
    <w:rsid w:val="0073515A"/>
    <w:pPr>
      <w:spacing w:before="160" w:after="120"/>
      <w:outlineLvl w:val="3"/>
    </w:pPr>
    <w:rPr>
      <w:sz w:val="22"/>
    </w:rPr>
  </w:style>
  <w:style w:type="paragraph" w:styleId="Heading5">
    <w:name w:val="heading 5"/>
    <w:basedOn w:val="HeadingBase"/>
    <w:next w:val="Normal"/>
    <w:link w:val="Heading5Char"/>
    <w:qFormat/>
    <w:rsid w:val="0073515A"/>
    <w:pPr>
      <w:spacing w:before="80"/>
      <w:outlineLvl w:val="4"/>
    </w:pPr>
    <w:rPr>
      <w:color w:val="918585"/>
      <w:sz w:val="20"/>
    </w:rPr>
  </w:style>
  <w:style w:type="paragraph" w:styleId="Heading6">
    <w:name w:val="heading 6"/>
    <w:basedOn w:val="HeadingBase"/>
    <w:next w:val="Normal"/>
    <w:link w:val="Heading6Char"/>
    <w:qFormat/>
    <w:rsid w:val="0073515A"/>
    <w:pPr>
      <w:spacing w:before="60"/>
      <w:outlineLvl w:val="5"/>
    </w:pPr>
    <w:rPr>
      <w:color w:val="918585"/>
      <w:sz w:val="20"/>
    </w:rPr>
  </w:style>
  <w:style w:type="paragraph" w:styleId="Heading7">
    <w:name w:val="heading 7"/>
    <w:basedOn w:val="Normal"/>
    <w:next w:val="Normal"/>
    <w:link w:val="Heading7Char"/>
    <w:qFormat/>
    <w:rsid w:val="0073515A"/>
    <w:pPr>
      <w:ind w:left="720"/>
      <w:outlineLvl w:val="6"/>
    </w:pPr>
    <w:rPr>
      <w:i/>
    </w:rPr>
  </w:style>
  <w:style w:type="paragraph" w:styleId="Heading8">
    <w:name w:val="heading 8"/>
    <w:basedOn w:val="Normal"/>
    <w:next w:val="Normal"/>
    <w:link w:val="Heading8Char"/>
    <w:qFormat/>
    <w:rsid w:val="0073515A"/>
    <w:pPr>
      <w:ind w:left="720"/>
      <w:outlineLvl w:val="7"/>
    </w:pPr>
    <w:rPr>
      <w:i/>
    </w:rPr>
  </w:style>
  <w:style w:type="paragraph" w:styleId="Heading9">
    <w:name w:val="heading 9"/>
    <w:basedOn w:val="Normal"/>
    <w:next w:val="Normal"/>
    <w:link w:val="Heading9Char"/>
    <w:qFormat/>
    <w:rsid w:val="0073515A"/>
    <w:pPr>
      <w:ind w:left="720"/>
      <w:outlineLvl w:val="8"/>
    </w:pPr>
    <w:rPr>
      <w:i/>
    </w:rPr>
  </w:style>
  <w:style w:type="character" w:default="1" w:styleId="DefaultParagraphFont">
    <w:name w:val="Default Paragraph Font"/>
    <w:uiPriority w:val="1"/>
    <w:unhideWhenUsed/>
    <w:rsid w:val="00735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15A"/>
  </w:style>
  <w:style w:type="character" w:customStyle="1" w:styleId="Heading1Char">
    <w:name w:val="Heading 1 Char"/>
    <w:basedOn w:val="DefaultParagraphFont"/>
    <w:link w:val="Heading1"/>
    <w:rsid w:val="0073515A"/>
    <w:rPr>
      <w:rFonts w:ascii="Times New Roman" w:eastAsia="Times New Roman" w:hAnsi="Times New Roman" w:cs="Times New Roman"/>
      <w:b/>
      <w:sz w:val="32"/>
      <w:szCs w:val="20"/>
      <w:lang w:eastAsia="en-US"/>
    </w:rPr>
  </w:style>
  <w:style w:type="paragraph" w:styleId="BodyText">
    <w:name w:val="Body Text"/>
    <w:basedOn w:val="Normal"/>
    <w:link w:val="BodyTextChar"/>
    <w:rsid w:val="007351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15A"/>
    <w:rPr>
      <w:rFonts w:ascii="Times New Roman" w:eastAsia="Times New Roman" w:hAnsi="Times New Roman" w:cs="Times New Roman"/>
      <w:sz w:val="24"/>
      <w:lang w:eastAsia="en-US"/>
    </w:rPr>
  </w:style>
  <w:style w:type="paragraph" w:styleId="ListBullet">
    <w:name w:val="List Bullet"/>
    <w:basedOn w:val="List"/>
    <w:rsid w:val="0073515A"/>
    <w:pPr>
      <w:numPr>
        <w:numId w:val="12"/>
      </w:numPr>
      <w:tabs>
        <w:tab w:val="clear" w:pos="340"/>
      </w:tabs>
      <w:spacing w:before="40" w:after="40"/>
    </w:pPr>
  </w:style>
  <w:style w:type="character" w:customStyle="1" w:styleId="SpecialBold">
    <w:name w:val="Special Bold"/>
    <w:basedOn w:val="DefaultParagraphFont"/>
    <w:rsid w:val="0073515A"/>
    <w:rPr>
      <w:b/>
      <w:spacing w:val="0"/>
    </w:rPr>
  </w:style>
  <w:style w:type="paragraph" w:customStyle="1" w:styleId="SuperHeading">
    <w:name w:val="SuperHeading"/>
    <w:basedOn w:val="Normal"/>
    <w:rsid w:val="0073515A"/>
    <w:pPr>
      <w:spacing w:before="240" w:after="120"/>
      <w:outlineLvl w:val="0"/>
    </w:pPr>
    <w:rPr>
      <w:rFonts w:ascii="Times New Roman" w:hAnsi="Times New Roman"/>
      <w:b/>
      <w:sz w:val="32"/>
    </w:rPr>
  </w:style>
  <w:style w:type="paragraph" w:customStyle="1" w:styleId="AllowPageBreak">
    <w:name w:val="AllowPageBreak"/>
    <w:rsid w:val="007351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1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1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15A"/>
    <w:rPr>
      <w:rFonts w:ascii="Courier New" w:eastAsia="Times New Roman" w:hAnsi="Courier New" w:cs="Times New Roman"/>
      <w:i/>
      <w:szCs w:val="20"/>
      <w:lang w:eastAsia="en-US"/>
    </w:rPr>
  </w:style>
  <w:style w:type="paragraph" w:customStyle="1" w:styleId="HeadingBase">
    <w:name w:val="Heading Base"/>
    <w:rsid w:val="00735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15A"/>
    <w:pPr>
      <w:tabs>
        <w:tab w:val="right" w:leader="dot" w:pos="9072"/>
      </w:tabs>
      <w:ind w:left="567"/>
    </w:pPr>
    <w:rPr>
      <w:szCs w:val="22"/>
    </w:rPr>
  </w:style>
  <w:style w:type="paragraph" w:customStyle="1" w:styleId="TOCBase">
    <w:name w:val="TOC Base"/>
    <w:rsid w:val="00735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15A"/>
    <w:pPr>
      <w:tabs>
        <w:tab w:val="right" w:leader="dot" w:pos="9072"/>
      </w:tabs>
      <w:spacing w:before="40" w:after="40"/>
      <w:ind w:left="284"/>
    </w:pPr>
    <w:rPr>
      <w:rFonts w:ascii="Times New Roman" w:hAnsi="Times New Roman"/>
    </w:rPr>
  </w:style>
  <w:style w:type="paragraph" w:styleId="TOC1">
    <w:name w:val="toc 1"/>
    <w:basedOn w:val="TOCBase"/>
    <w:next w:val="Normal"/>
    <w:rsid w:val="007351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15A"/>
    <w:rPr>
      <w:rFonts w:ascii="Times New Roman" w:eastAsia="Times New Roman" w:hAnsi="Times New Roman" w:cs="Times New Roman"/>
      <w:sz w:val="16"/>
      <w:lang w:eastAsia="en-US"/>
    </w:rPr>
  </w:style>
  <w:style w:type="paragraph" w:styleId="Title">
    <w:name w:val="Title"/>
    <w:basedOn w:val="HeadingBase"/>
    <w:link w:val="TitleChar"/>
    <w:qFormat/>
    <w:rsid w:val="0073515A"/>
    <w:pPr>
      <w:spacing w:before="5040"/>
      <w:jc w:val="center"/>
    </w:pPr>
    <w:rPr>
      <w:sz w:val="48"/>
      <w:szCs w:val="72"/>
      <w:lang w:val="en-US"/>
    </w:rPr>
  </w:style>
  <w:style w:type="character" w:customStyle="1" w:styleId="TitleChar">
    <w:name w:val="Title Char"/>
    <w:basedOn w:val="DefaultParagraphFont"/>
    <w:link w:val="Title"/>
    <w:rsid w:val="00735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15A"/>
    <w:pPr>
      <w:tabs>
        <w:tab w:val="left" w:pos="3600"/>
        <w:tab w:val="left" w:pos="3958"/>
      </w:tabs>
    </w:pPr>
  </w:style>
  <w:style w:type="paragraph" w:styleId="List">
    <w:name w:val="List"/>
    <w:basedOn w:val="BodyText"/>
    <w:next w:val="BodyText"/>
    <w:rsid w:val="0073515A"/>
    <w:pPr>
      <w:tabs>
        <w:tab w:val="left" w:pos="340"/>
      </w:tabs>
      <w:spacing w:before="60" w:after="60"/>
      <w:ind w:left="340" w:hanging="340"/>
    </w:pPr>
  </w:style>
  <w:style w:type="paragraph" w:customStyle="1" w:styleId="Note">
    <w:name w:val="Note"/>
    <w:basedOn w:val="BodyText"/>
    <w:rsid w:val="00735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15A"/>
    <w:pPr>
      <w:framePr w:wrap="auto" w:hAnchor="text" w:y="6049"/>
    </w:pPr>
    <w:rPr>
      <w:color w:val="000000"/>
      <w:sz w:val="40"/>
    </w:rPr>
  </w:style>
  <w:style w:type="paragraph" w:customStyle="1" w:styleId="TOCTitle">
    <w:name w:val="TOCTitle"/>
    <w:basedOn w:val="Heading1"/>
    <w:rsid w:val="0073515A"/>
    <w:pPr>
      <w:spacing w:after="240"/>
      <w:jc w:val="center"/>
      <w:outlineLvl w:val="9"/>
    </w:pPr>
    <w:rPr>
      <w:caps/>
    </w:rPr>
  </w:style>
  <w:style w:type="paragraph" w:customStyle="1" w:styleId="Version">
    <w:name w:val="Version"/>
    <w:rsid w:val="007351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15A"/>
    <w:pPr>
      <w:numPr>
        <w:numId w:val="13"/>
      </w:numPr>
      <w:tabs>
        <w:tab w:val="clear" w:pos="680"/>
      </w:tabs>
    </w:pPr>
  </w:style>
  <w:style w:type="paragraph" w:styleId="Index1">
    <w:name w:val="index 1"/>
    <w:basedOn w:val="Normal"/>
    <w:next w:val="Normal"/>
    <w:semiHidden/>
    <w:rsid w:val="0073515A"/>
    <w:pPr>
      <w:keepNext w:val="0"/>
      <w:tabs>
        <w:tab w:val="right" w:pos="4176"/>
      </w:tabs>
      <w:ind w:left="198" w:hanging="198"/>
    </w:pPr>
    <w:rPr>
      <w:rFonts w:ascii="Garamond" w:hAnsi="Garamond"/>
    </w:rPr>
  </w:style>
  <w:style w:type="paragraph" w:styleId="IndexHeading">
    <w:name w:val="index heading"/>
    <w:basedOn w:val="Normal"/>
    <w:next w:val="Index1"/>
    <w:semiHidden/>
    <w:rsid w:val="0073515A"/>
    <w:pPr>
      <w:spacing w:before="120" w:after="120"/>
    </w:pPr>
    <w:rPr>
      <w:rFonts w:ascii="Arial" w:hAnsi="Arial"/>
      <w:b/>
      <w:color w:val="918585"/>
      <w:sz w:val="24"/>
    </w:rPr>
  </w:style>
  <w:style w:type="paragraph" w:styleId="Header">
    <w:name w:val="header"/>
    <w:basedOn w:val="Normal"/>
    <w:link w:val="HeaderChar"/>
    <w:rsid w:val="00735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15A"/>
    <w:rPr>
      <w:rFonts w:ascii="Times New Roman" w:eastAsia="Times New Roman" w:hAnsi="Times New Roman" w:cs="Times New Roman"/>
      <w:sz w:val="16"/>
      <w:szCs w:val="20"/>
      <w:lang w:val="en-GB" w:eastAsia="en-US"/>
    </w:rPr>
  </w:style>
  <w:style w:type="paragraph" w:customStyle="1" w:styleId="Chapter">
    <w:name w:val="Chapter"/>
    <w:basedOn w:val="Normal"/>
    <w:rsid w:val="0073515A"/>
    <w:pPr>
      <w:spacing w:before="240"/>
    </w:pPr>
    <w:rPr>
      <w:rFonts w:ascii="Times New Roman" w:hAnsi="Times New Roman"/>
      <w:smallCaps/>
      <w:spacing w:val="80"/>
      <w:sz w:val="28"/>
    </w:rPr>
  </w:style>
  <w:style w:type="paragraph" w:customStyle="1" w:styleId="InChapter">
    <w:name w:val="InChapter"/>
    <w:basedOn w:val="Heading3"/>
    <w:rsid w:val="0073515A"/>
    <w:pPr>
      <w:spacing w:after="240"/>
      <w:outlineLvl w:val="9"/>
    </w:pPr>
    <w:rPr>
      <w:noProof/>
    </w:rPr>
  </w:style>
  <w:style w:type="paragraph" w:styleId="Index2">
    <w:name w:val="index 2"/>
    <w:basedOn w:val="Normal"/>
    <w:next w:val="Normal"/>
    <w:semiHidden/>
    <w:rsid w:val="0073515A"/>
    <w:pPr>
      <w:tabs>
        <w:tab w:val="right" w:pos="4176"/>
      </w:tabs>
      <w:ind w:left="568" w:hanging="284"/>
    </w:pPr>
    <w:rPr>
      <w:rFonts w:ascii="Garamond" w:hAnsi="Garamond"/>
    </w:rPr>
  </w:style>
  <w:style w:type="paragraph" w:customStyle="1" w:styleId="Byline">
    <w:name w:val="Byline"/>
    <w:rsid w:val="00735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15A"/>
    <w:pPr>
      <w:tabs>
        <w:tab w:val="clear" w:pos="3600"/>
        <w:tab w:val="clear" w:pos="3958"/>
      </w:tabs>
      <w:jc w:val="right"/>
    </w:pPr>
  </w:style>
  <w:style w:type="character" w:styleId="Emphasis">
    <w:name w:val="Emphasis"/>
    <w:basedOn w:val="DefaultParagraphFont"/>
    <w:qFormat/>
    <w:rsid w:val="0073515A"/>
    <w:rPr>
      <w:i/>
    </w:rPr>
  </w:style>
  <w:style w:type="paragraph" w:styleId="Caption">
    <w:name w:val="caption"/>
    <w:basedOn w:val="BodyText"/>
    <w:next w:val="Normal"/>
    <w:qFormat/>
    <w:rsid w:val="0073515A"/>
    <w:pPr>
      <w:framePr w:w="2268" w:hSpace="181" w:vSpace="181" w:wrap="around" w:vAnchor="text" w:hAnchor="page" w:x="1135" w:y="285" w:anchorLock="1"/>
    </w:pPr>
    <w:rPr>
      <w:i/>
    </w:rPr>
  </w:style>
  <w:style w:type="paragraph" w:customStyle="1" w:styleId="MiniTOCTitle">
    <w:name w:val="MiniTOCTitle"/>
    <w:basedOn w:val="Heading4"/>
    <w:rsid w:val="0073515A"/>
    <w:pPr>
      <w:spacing w:before="240"/>
      <w:outlineLvl w:val="9"/>
    </w:pPr>
    <w:rPr>
      <w:noProof/>
      <w:sz w:val="24"/>
    </w:rPr>
  </w:style>
  <w:style w:type="paragraph" w:customStyle="1" w:styleId="MiniTOCItem">
    <w:name w:val="MiniTOCItem"/>
    <w:basedOn w:val="ListBullet"/>
    <w:rsid w:val="0073515A"/>
    <w:pPr>
      <w:numPr>
        <w:numId w:val="0"/>
      </w:numPr>
      <w:tabs>
        <w:tab w:val="right" w:leader="dot" w:pos="6521"/>
      </w:tabs>
      <w:spacing w:before="0" w:after="0"/>
    </w:pPr>
  </w:style>
  <w:style w:type="paragraph" w:customStyle="1" w:styleId="TOFTitle">
    <w:name w:val="TOFTitle"/>
    <w:basedOn w:val="TOCTitle"/>
    <w:rsid w:val="0073515A"/>
  </w:style>
  <w:style w:type="paragraph" w:styleId="TableofFigures">
    <w:name w:val="table of figures"/>
    <w:basedOn w:val="Normal"/>
    <w:next w:val="Normal"/>
    <w:semiHidden/>
    <w:rsid w:val="0073515A"/>
    <w:pPr>
      <w:tabs>
        <w:tab w:val="right" w:leader="dot" w:pos="9072"/>
      </w:tabs>
      <w:ind w:left="970" w:hanging="403"/>
    </w:pPr>
    <w:rPr>
      <w:rFonts w:ascii="Times New Roman" w:hAnsi="Times New Roman"/>
      <w:b/>
    </w:rPr>
  </w:style>
  <w:style w:type="paragraph" w:styleId="ListNumber">
    <w:name w:val="List Number"/>
    <w:basedOn w:val="List"/>
    <w:rsid w:val="0073515A"/>
    <w:pPr>
      <w:numPr>
        <w:numId w:val="10"/>
      </w:numPr>
    </w:pPr>
  </w:style>
  <w:style w:type="character" w:customStyle="1" w:styleId="WingdingSymbols">
    <w:name w:val="Wingding Symbols"/>
    <w:rsid w:val="0073515A"/>
    <w:rPr>
      <w:rFonts w:ascii="Wingdings" w:hAnsi="Wingdings"/>
    </w:rPr>
  </w:style>
  <w:style w:type="paragraph" w:customStyle="1" w:styleId="TableHeading">
    <w:name w:val="Table Heading"/>
    <w:basedOn w:val="HeadingBase"/>
    <w:rsid w:val="0073515A"/>
    <w:pPr>
      <w:keepLines/>
      <w:pBdr>
        <w:bottom w:val="single" w:sz="6" w:space="1" w:color="918585"/>
      </w:pBdr>
      <w:spacing w:before="240"/>
    </w:pPr>
  </w:style>
  <w:style w:type="character" w:customStyle="1" w:styleId="HotSpot">
    <w:name w:val="HotSpot"/>
    <w:rsid w:val="0073515A"/>
    <w:rPr>
      <w:color w:val="0033CC"/>
      <w:u w:val="none"/>
    </w:rPr>
  </w:style>
  <w:style w:type="paragraph" w:customStyle="1" w:styleId="BodyTextRight">
    <w:name w:val="Body Text Right"/>
    <w:basedOn w:val="BodyText"/>
    <w:rsid w:val="0073515A"/>
    <w:pPr>
      <w:spacing w:before="0" w:after="0"/>
      <w:jc w:val="right"/>
    </w:pPr>
  </w:style>
  <w:style w:type="paragraph" w:styleId="Index3">
    <w:name w:val="index 3"/>
    <w:basedOn w:val="ListNumber2"/>
    <w:next w:val="Normal"/>
    <w:semiHidden/>
    <w:rsid w:val="0073515A"/>
    <w:pPr>
      <w:numPr>
        <w:numId w:val="0"/>
      </w:numPr>
      <w:tabs>
        <w:tab w:val="right" w:leader="dot" w:pos="4176"/>
      </w:tabs>
    </w:pPr>
  </w:style>
  <w:style w:type="paragraph" w:styleId="ListNumber2">
    <w:name w:val="List Number 2"/>
    <w:basedOn w:val="List2"/>
    <w:rsid w:val="0073515A"/>
    <w:pPr>
      <w:numPr>
        <w:numId w:val="9"/>
      </w:numPr>
      <w:tabs>
        <w:tab w:val="clear" w:pos="1060"/>
      </w:tabs>
    </w:pPr>
  </w:style>
  <w:style w:type="paragraph" w:customStyle="1" w:styleId="MarginNote">
    <w:name w:val="Margin Note"/>
    <w:basedOn w:val="BodyText"/>
    <w:rsid w:val="00735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1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15A"/>
    <w:rPr>
      <w:sz w:val="32"/>
    </w:rPr>
  </w:style>
  <w:style w:type="paragraph" w:customStyle="1" w:styleId="HeadingProcedure">
    <w:name w:val="Heading Procedure"/>
    <w:basedOn w:val="HeadingBase"/>
    <w:next w:val="Normal"/>
    <w:rsid w:val="0073515A"/>
    <w:pPr>
      <w:tabs>
        <w:tab w:val="left" w:pos="0"/>
      </w:tabs>
      <w:spacing w:before="120" w:after="60"/>
    </w:pPr>
    <w:rPr>
      <w:i/>
      <w:color w:val="918585"/>
      <w:sz w:val="22"/>
    </w:rPr>
  </w:style>
  <w:style w:type="paragraph" w:customStyle="1" w:styleId="TableBodyText">
    <w:name w:val="Table Body Text"/>
    <w:basedOn w:val="BodyText"/>
    <w:rsid w:val="0073515A"/>
    <w:pPr>
      <w:spacing w:before="60" w:after="60"/>
    </w:pPr>
  </w:style>
  <w:style w:type="paragraph" w:styleId="ListContinue">
    <w:name w:val="List Continue"/>
    <w:basedOn w:val="List"/>
    <w:rsid w:val="0073515A"/>
    <w:pPr>
      <w:ind w:firstLine="0"/>
    </w:pPr>
  </w:style>
  <w:style w:type="paragraph" w:customStyle="1" w:styleId="ListNote">
    <w:name w:val="List Note"/>
    <w:basedOn w:val="List"/>
    <w:rsid w:val="0073515A"/>
    <w:pPr>
      <w:pBdr>
        <w:top w:val="single" w:sz="6" w:space="2" w:color="918585"/>
        <w:bottom w:val="single" w:sz="6" w:space="2" w:color="918585"/>
      </w:pBdr>
      <w:tabs>
        <w:tab w:val="left" w:pos="1021"/>
      </w:tabs>
      <w:ind w:firstLine="0"/>
    </w:pPr>
  </w:style>
  <w:style w:type="paragraph" w:customStyle="1" w:styleId="Warning">
    <w:name w:val="Warning"/>
    <w:basedOn w:val="BodyText"/>
    <w:rsid w:val="0073515A"/>
    <w:pPr>
      <w:shd w:val="clear" w:color="auto" w:fill="D9D9D9"/>
      <w:tabs>
        <w:tab w:val="left" w:pos="992"/>
      </w:tabs>
      <w:ind w:left="119" w:right="119"/>
    </w:pPr>
    <w:rPr>
      <w:sz w:val="20"/>
    </w:rPr>
  </w:style>
  <w:style w:type="paragraph" w:customStyle="1" w:styleId="MarginIcons">
    <w:name w:val="Margin Icons"/>
    <w:basedOn w:val="BodyText"/>
    <w:rsid w:val="00735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15A"/>
    <w:rPr>
      <w:rFonts w:ascii="Courier New" w:hAnsi="Courier New"/>
    </w:rPr>
  </w:style>
  <w:style w:type="paragraph" w:customStyle="1" w:styleId="NoteBullet">
    <w:name w:val="Note Bullet"/>
    <w:basedOn w:val="Note"/>
    <w:rsid w:val="0073515A"/>
    <w:pPr>
      <w:tabs>
        <w:tab w:val="clear" w:pos="680"/>
      </w:tabs>
      <w:spacing w:before="60" w:after="60"/>
    </w:pPr>
  </w:style>
  <w:style w:type="paragraph" w:customStyle="1" w:styleId="SubHeading2">
    <w:name w:val="SubHeading2"/>
    <w:basedOn w:val="HeadingBase"/>
    <w:rsid w:val="0073515A"/>
    <w:pPr>
      <w:spacing w:before="240" w:after="60"/>
    </w:pPr>
    <w:rPr>
      <w:sz w:val="20"/>
    </w:rPr>
  </w:style>
  <w:style w:type="paragraph" w:customStyle="1" w:styleId="SubHeading1">
    <w:name w:val="SubHeading1"/>
    <w:basedOn w:val="HeadingBase"/>
    <w:rsid w:val="0073515A"/>
    <w:pPr>
      <w:spacing w:before="240" w:after="60"/>
    </w:pPr>
    <w:rPr>
      <w:color w:val="918585"/>
      <w:sz w:val="22"/>
    </w:rPr>
  </w:style>
  <w:style w:type="paragraph" w:customStyle="1" w:styleId="SideHeading">
    <w:name w:val="Side Heading"/>
    <w:basedOn w:val="HeadingBase"/>
    <w:rsid w:val="00735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15A"/>
    <w:pPr>
      <w:tabs>
        <w:tab w:val="num" w:pos="360"/>
      </w:tabs>
    </w:pPr>
  </w:style>
  <w:style w:type="paragraph" w:styleId="PlainText">
    <w:name w:val="Plain Text"/>
    <w:basedOn w:val="Normal"/>
    <w:link w:val="PlainTextChar"/>
    <w:rsid w:val="0073515A"/>
    <w:rPr>
      <w:sz w:val="20"/>
    </w:rPr>
  </w:style>
  <w:style w:type="character" w:customStyle="1" w:styleId="PlainTextChar">
    <w:name w:val="Plain Text Char"/>
    <w:basedOn w:val="DefaultParagraphFont"/>
    <w:link w:val="PlainText"/>
    <w:rsid w:val="0073515A"/>
    <w:rPr>
      <w:rFonts w:ascii="Courier New" w:eastAsia="Times New Roman" w:hAnsi="Courier New" w:cs="Times New Roman"/>
      <w:sz w:val="20"/>
      <w:szCs w:val="20"/>
      <w:lang w:eastAsia="en-US"/>
    </w:rPr>
  </w:style>
  <w:style w:type="character" w:customStyle="1" w:styleId="MenuOption">
    <w:name w:val="Menu Option"/>
    <w:basedOn w:val="DefaultParagraphFont"/>
    <w:rsid w:val="0073515A"/>
    <w:rPr>
      <w:b/>
      <w:smallCaps/>
    </w:rPr>
  </w:style>
  <w:style w:type="paragraph" w:customStyle="1" w:styleId="TableListNumber">
    <w:name w:val="Table List Number"/>
    <w:basedOn w:val="ListNumber"/>
    <w:rsid w:val="0073515A"/>
    <w:pPr>
      <w:numPr>
        <w:numId w:val="0"/>
      </w:numPr>
    </w:pPr>
  </w:style>
  <w:style w:type="paragraph" w:styleId="TOC4">
    <w:name w:val="toc 4"/>
    <w:basedOn w:val="TOCBase"/>
    <w:next w:val="Normal"/>
    <w:semiHidden/>
    <w:rsid w:val="0073515A"/>
    <w:pPr>
      <w:tabs>
        <w:tab w:val="right" w:leader="dot" w:pos="9071"/>
      </w:tabs>
      <w:ind w:left="1701"/>
    </w:pPr>
  </w:style>
  <w:style w:type="paragraph" w:customStyle="1" w:styleId="ListAlpha">
    <w:name w:val="List Alpha"/>
    <w:basedOn w:val="List"/>
    <w:rsid w:val="0073515A"/>
    <w:pPr>
      <w:numPr>
        <w:numId w:val="8"/>
      </w:numPr>
    </w:pPr>
  </w:style>
  <w:style w:type="paragraph" w:customStyle="1" w:styleId="ListAlpha2">
    <w:name w:val="List Alpha 2"/>
    <w:basedOn w:val="List2"/>
    <w:rsid w:val="0073515A"/>
    <w:pPr>
      <w:numPr>
        <w:numId w:val="7"/>
      </w:numPr>
    </w:pPr>
  </w:style>
  <w:style w:type="paragraph" w:styleId="List2">
    <w:name w:val="List 2"/>
    <w:basedOn w:val="BodyText"/>
    <w:rsid w:val="0073515A"/>
    <w:pPr>
      <w:tabs>
        <w:tab w:val="left" w:pos="680"/>
      </w:tabs>
      <w:spacing w:before="60" w:after="60"/>
      <w:ind w:left="680" w:hanging="340"/>
    </w:pPr>
  </w:style>
  <w:style w:type="paragraph" w:styleId="List3">
    <w:name w:val="List 3"/>
    <w:basedOn w:val="BodyText"/>
    <w:rsid w:val="0073515A"/>
    <w:pPr>
      <w:tabs>
        <w:tab w:val="left" w:pos="1021"/>
      </w:tabs>
      <w:spacing w:before="60" w:after="60"/>
      <w:ind w:left="1020" w:hanging="340"/>
    </w:pPr>
  </w:style>
  <w:style w:type="paragraph" w:styleId="List4">
    <w:name w:val="List 4"/>
    <w:basedOn w:val="BodyText"/>
    <w:rsid w:val="0073515A"/>
    <w:pPr>
      <w:tabs>
        <w:tab w:val="left" w:pos="1361"/>
      </w:tabs>
      <w:spacing w:before="60" w:after="60"/>
      <w:ind w:left="1361" w:hanging="340"/>
    </w:pPr>
  </w:style>
  <w:style w:type="paragraph" w:styleId="List5">
    <w:name w:val="List 5"/>
    <w:basedOn w:val="BodyText"/>
    <w:rsid w:val="0073515A"/>
    <w:pPr>
      <w:tabs>
        <w:tab w:val="left" w:pos="1701"/>
      </w:tabs>
      <w:spacing w:before="60" w:after="60"/>
      <w:ind w:left="1701" w:hanging="340"/>
    </w:pPr>
  </w:style>
  <w:style w:type="paragraph" w:styleId="ListBullet3">
    <w:name w:val="List Bullet 3"/>
    <w:basedOn w:val="List3"/>
    <w:rsid w:val="0073515A"/>
    <w:pPr>
      <w:numPr>
        <w:numId w:val="14"/>
      </w:numPr>
      <w:tabs>
        <w:tab w:val="clear" w:pos="1021"/>
      </w:tabs>
      <w:ind w:left="1037" w:hanging="357"/>
    </w:pPr>
  </w:style>
  <w:style w:type="paragraph" w:styleId="ListBullet4">
    <w:name w:val="List Bullet 4"/>
    <w:basedOn w:val="List4"/>
    <w:rsid w:val="0073515A"/>
    <w:pPr>
      <w:numPr>
        <w:numId w:val="2"/>
      </w:numPr>
      <w:tabs>
        <w:tab w:val="clear" w:pos="1361"/>
      </w:tabs>
    </w:pPr>
  </w:style>
  <w:style w:type="paragraph" w:styleId="ListBullet5">
    <w:name w:val="List Bullet 5"/>
    <w:basedOn w:val="List5"/>
    <w:rsid w:val="0073515A"/>
    <w:pPr>
      <w:numPr>
        <w:numId w:val="3"/>
      </w:numPr>
    </w:pPr>
  </w:style>
  <w:style w:type="paragraph" w:styleId="ListContinue2">
    <w:name w:val="List Continue 2"/>
    <w:basedOn w:val="List2"/>
    <w:rsid w:val="0073515A"/>
    <w:pPr>
      <w:ind w:firstLine="0"/>
    </w:pPr>
  </w:style>
  <w:style w:type="paragraph" w:styleId="ListContinue3">
    <w:name w:val="List Continue 3"/>
    <w:basedOn w:val="List3"/>
    <w:rsid w:val="0073515A"/>
    <w:pPr>
      <w:ind w:left="1021" w:firstLine="0"/>
    </w:pPr>
  </w:style>
  <w:style w:type="paragraph" w:styleId="ListContinue4">
    <w:name w:val="List Continue 4"/>
    <w:basedOn w:val="List4"/>
    <w:rsid w:val="0073515A"/>
    <w:pPr>
      <w:ind w:firstLine="0"/>
    </w:pPr>
  </w:style>
  <w:style w:type="paragraph" w:styleId="ListContinue5">
    <w:name w:val="List Continue 5"/>
    <w:basedOn w:val="List5"/>
    <w:rsid w:val="0073515A"/>
    <w:pPr>
      <w:ind w:firstLine="0"/>
    </w:pPr>
  </w:style>
  <w:style w:type="paragraph" w:styleId="ListNumber3">
    <w:name w:val="List Number 3"/>
    <w:basedOn w:val="List3"/>
    <w:rsid w:val="0073515A"/>
    <w:pPr>
      <w:numPr>
        <w:numId w:val="4"/>
      </w:numPr>
    </w:pPr>
  </w:style>
  <w:style w:type="paragraph" w:styleId="ListNumber4">
    <w:name w:val="List Number 4"/>
    <w:basedOn w:val="List4"/>
    <w:rsid w:val="0073515A"/>
    <w:pPr>
      <w:numPr>
        <w:numId w:val="5"/>
      </w:numPr>
    </w:pPr>
  </w:style>
  <w:style w:type="paragraph" w:styleId="ListNumber5">
    <w:name w:val="List Number 5"/>
    <w:basedOn w:val="List5"/>
    <w:rsid w:val="0073515A"/>
    <w:pPr>
      <w:numPr>
        <w:numId w:val="6"/>
      </w:numPr>
    </w:pPr>
  </w:style>
  <w:style w:type="paragraph" w:styleId="BlockText">
    <w:name w:val="Block Text"/>
    <w:basedOn w:val="Normal"/>
    <w:rsid w:val="0073515A"/>
    <w:pPr>
      <w:spacing w:after="120"/>
      <w:ind w:left="1440" w:right="1440"/>
    </w:pPr>
  </w:style>
  <w:style w:type="character" w:customStyle="1" w:styleId="Subscript">
    <w:name w:val="Subscript"/>
    <w:basedOn w:val="DefaultParagraphFont"/>
    <w:rsid w:val="0073515A"/>
    <w:rPr>
      <w:sz w:val="16"/>
      <w:vertAlign w:val="subscript"/>
    </w:rPr>
  </w:style>
  <w:style w:type="character" w:customStyle="1" w:styleId="Superscript">
    <w:name w:val="Superscript"/>
    <w:basedOn w:val="DefaultParagraphFont"/>
    <w:rsid w:val="0073515A"/>
    <w:rPr>
      <w:sz w:val="16"/>
      <w:vertAlign w:val="superscript"/>
    </w:rPr>
  </w:style>
  <w:style w:type="character" w:customStyle="1" w:styleId="Symbols">
    <w:name w:val="Symbols"/>
    <w:basedOn w:val="DefaultParagraphFont"/>
    <w:rsid w:val="0073515A"/>
    <w:rPr>
      <w:rFonts w:ascii="Symbol" w:hAnsi="Symbol"/>
    </w:rPr>
  </w:style>
  <w:style w:type="character" w:customStyle="1" w:styleId="MenuOptions">
    <w:name w:val="Menu Options"/>
    <w:basedOn w:val="DefaultParagraphFont"/>
    <w:rsid w:val="0073515A"/>
    <w:rPr>
      <w:rFonts w:ascii="Arial Narrow" w:hAnsi="Arial Narrow"/>
      <w:smallCaps/>
    </w:rPr>
  </w:style>
  <w:style w:type="character" w:customStyle="1" w:styleId="Buttons">
    <w:name w:val="Buttons"/>
    <w:basedOn w:val="DefaultParagraphFont"/>
    <w:rsid w:val="0073515A"/>
    <w:rPr>
      <w:b/>
    </w:rPr>
  </w:style>
  <w:style w:type="character" w:customStyle="1" w:styleId="Underlined">
    <w:name w:val="Underlined"/>
    <w:basedOn w:val="DefaultParagraphFont"/>
    <w:rsid w:val="0073515A"/>
    <w:rPr>
      <w:u w:val="single"/>
    </w:rPr>
  </w:style>
  <w:style w:type="paragraph" w:customStyle="1" w:styleId="TableBodyTextRight">
    <w:name w:val="Table Body Text Right"/>
    <w:basedOn w:val="TableBodyText"/>
    <w:rsid w:val="0073515A"/>
    <w:pPr>
      <w:widowControl w:val="0"/>
      <w:autoSpaceDE w:val="0"/>
      <w:autoSpaceDN w:val="0"/>
      <w:adjustRightInd w:val="0"/>
      <w:jc w:val="right"/>
    </w:pPr>
    <w:rPr>
      <w:rFonts w:cs="Arial"/>
      <w:szCs w:val="18"/>
    </w:rPr>
  </w:style>
  <w:style w:type="paragraph" w:customStyle="1" w:styleId="CopyrightText">
    <w:name w:val="Copyright Text"/>
    <w:basedOn w:val="BodyText"/>
    <w:rsid w:val="0073515A"/>
    <w:rPr>
      <w:sz w:val="18"/>
    </w:rPr>
  </w:style>
  <w:style w:type="paragraph" w:customStyle="1" w:styleId="BodySmallRight">
    <w:name w:val="Body Small Right"/>
    <w:basedOn w:val="BodyTextRight"/>
    <w:rsid w:val="0073515A"/>
    <w:rPr>
      <w:sz w:val="18"/>
      <w:szCs w:val="18"/>
    </w:rPr>
  </w:style>
  <w:style w:type="paragraph" w:customStyle="1" w:styleId="MarginEdition">
    <w:name w:val="Margin Edition"/>
    <w:basedOn w:val="MarginNote"/>
    <w:rsid w:val="0073515A"/>
    <w:pPr>
      <w:spacing w:before="0" w:after="0"/>
    </w:pPr>
    <w:rPr>
      <w:rFonts w:ascii="Times New Roman" w:hAnsi="Times New Roman"/>
      <w:color w:val="999999"/>
    </w:rPr>
  </w:style>
  <w:style w:type="paragraph" w:customStyle="1" w:styleId="Spacer">
    <w:name w:val="Spacer"/>
    <w:basedOn w:val="Normal"/>
    <w:rsid w:val="0073515A"/>
    <w:rPr>
      <w:sz w:val="2"/>
      <w:szCs w:val="2"/>
    </w:rPr>
  </w:style>
  <w:style w:type="character" w:customStyle="1" w:styleId="Small">
    <w:name w:val="Small"/>
    <w:basedOn w:val="DefaultParagraphFont"/>
    <w:rsid w:val="0073515A"/>
    <w:rPr>
      <w:sz w:val="16"/>
    </w:rPr>
  </w:style>
  <w:style w:type="paragraph" w:customStyle="1" w:styleId="WideTable">
    <w:name w:val="Wide Table"/>
    <w:basedOn w:val="Normal"/>
    <w:rsid w:val="0073515A"/>
    <w:pPr>
      <w:ind w:left="-1418"/>
    </w:pPr>
    <w:rPr>
      <w:sz w:val="2"/>
      <w:szCs w:val="2"/>
    </w:rPr>
  </w:style>
  <w:style w:type="character" w:styleId="PageNumber">
    <w:name w:val="page number"/>
    <w:basedOn w:val="DefaultParagraphFont"/>
    <w:rsid w:val="0073515A"/>
  </w:style>
  <w:style w:type="paragraph" w:styleId="Quote">
    <w:name w:val="Quote"/>
    <w:basedOn w:val="Heading1"/>
    <w:link w:val="QuoteChar"/>
    <w:qFormat/>
    <w:rsid w:val="0073515A"/>
    <w:rPr>
      <w:b w:val="0"/>
      <w:sz w:val="72"/>
      <w:szCs w:val="72"/>
      <w:lang w:val="en-NZ"/>
    </w:rPr>
  </w:style>
  <w:style w:type="character" w:customStyle="1" w:styleId="QuoteChar">
    <w:name w:val="Quote Char"/>
    <w:basedOn w:val="DefaultParagraphFont"/>
    <w:link w:val="Quote"/>
    <w:rsid w:val="00735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15A"/>
    <w:pPr>
      <w:pageBreakBefore/>
    </w:pPr>
  </w:style>
  <w:style w:type="paragraph" w:customStyle="1" w:styleId="Border">
    <w:name w:val="Border"/>
    <w:basedOn w:val="Normal"/>
    <w:qFormat/>
    <w:rsid w:val="00735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15A"/>
    <w:rPr>
      <w:b/>
      <w:bCs/>
      <w:i/>
      <w:iCs/>
      <w:color w:val="auto"/>
    </w:rPr>
  </w:style>
  <w:style w:type="paragraph" w:styleId="IntenseQuote">
    <w:name w:val="Intense Quote"/>
    <w:basedOn w:val="Normal"/>
    <w:next w:val="Normal"/>
    <w:link w:val="IntenseQuoteChar"/>
    <w:uiPriority w:val="30"/>
    <w:qFormat/>
    <w:rsid w:val="00735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1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15A"/>
    <w:rPr>
      <w:smallCaps/>
      <w:color w:val="auto"/>
      <w:u w:val="single"/>
    </w:rPr>
  </w:style>
  <w:style w:type="character" w:styleId="IntenseReference">
    <w:name w:val="Intense Reference"/>
    <w:basedOn w:val="DefaultParagraphFont"/>
    <w:uiPriority w:val="32"/>
    <w:qFormat/>
    <w:rsid w:val="0073515A"/>
    <w:rPr>
      <w:b/>
      <w:bCs/>
      <w:smallCaps/>
      <w:color w:val="auto"/>
      <w:spacing w:val="5"/>
      <w:u w:val="single"/>
    </w:rPr>
  </w:style>
  <w:style w:type="paragraph" w:customStyle="1" w:styleId="2ColumnHeading">
    <w:name w:val="2Column Heading"/>
    <w:basedOn w:val="BodyText"/>
    <w:qFormat/>
    <w:rsid w:val="0073515A"/>
    <w:pPr>
      <w:spacing w:after="60"/>
      <w:ind w:left="-2268"/>
    </w:pPr>
    <w:rPr>
      <w:b/>
    </w:rPr>
  </w:style>
  <w:style w:type="paragraph" w:customStyle="1" w:styleId="Heading1TOC">
    <w:name w:val="Heading1 TOC"/>
    <w:basedOn w:val="Normal"/>
    <w:qFormat/>
    <w:rsid w:val="0073515A"/>
    <w:pPr>
      <w:spacing w:before="240" w:after="120"/>
    </w:pPr>
    <w:rPr>
      <w:rFonts w:ascii="Times New Roman" w:hAnsi="Times New Roman"/>
      <w:b/>
      <w:sz w:val="32"/>
    </w:rPr>
  </w:style>
  <w:style w:type="paragraph" w:customStyle="1" w:styleId="Heading2TOC">
    <w:name w:val="Heading2 TOC"/>
    <w:basedOn w:val="Normal"/>
    <w:qFormat/>
    <w:rsid w:val="0073515A"/>
    <w:pPr>
      <w:spacing w:before="240" w:after="60"/>
    </w:pPr>
    <w:rPr>
      <w:rFonts w:ascii="Times New Roman" w:hAnsi="Times New Roman"/>
      <w:b/>
      <w:sz w:val="28"/>
    </w:rPr>
  </w:style>
  <w:style w:type="character" w:customStyle="1" w:styleId="Underline">
    <w:name w:val="Underline"/>
    <w:basedOn w:val="DefaultParagraphFont"/>
    <w:qFormat/>
    <w:rsid w:val="0073515A"/>
    <w:rPr>
      <w:u w:val="single"/>
    </w:rPr>
  </w:style>
  <w:style w:type="character" w:customStyle="1" w:styleId="BoldandItalics">
    <w:name w:val="Bold and Italics"/>
    <w:qFormat/>
    <w:rsid w:val="0073515A"/>
    <w:rPr>
      <w:b/>
      <w:i/>
      <w:u w:val="none"/>
    </w:rPr>
  </w:style>
  <w:style w:type="paragraph" w:styleId="BalloonText">
    <w:name w:val="Balloon Text"/>
    <w:basedOn w:val="Normal"/>
    <w:link w:val="BalloonTextChar"/>
    <w:rsid w:val="0073515A"/>
    <w:rPr>
      <w:rFonts w:ascii="Tahoma" w:hAnsi="Tahoma" w:cs="Tahoma"/>
      <w:sz w:val="16"/>
      <w:szCs w:val="16"/>
    </w:rPr>
  </w:style>
  <w:style w:type="character" w:customStyle="1" w:styleId="BalloonTextChar">
    <w:name w:val="Balloon Text Char"/>
    <w:basedOn w:val="DefaultParagraphFont"/>
    <w:link w:val="BalloonText"/>
    <w:rsid w:val="007351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1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1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15A"/>
    <w:rPr>
      <w:b/>
      <w:color w:val="660033"/>
      <w:spacing w:val="0"/>
    </w:rPr>
  </w:style>
  <w:style w:type="paragraph" w:customStyle="1" w:styleId="Nameditemlist">
    <w:name w:val="Named item list"/>
    <w:basedOn w:val="BodyText"/>
    <w:qFormat/>
    <w:rsid w:val="0073515A"/>
    <w:pPr>
      <w:tabs>
        <w:tab w:val="left" w:pos="2835"/>
      </w:tabs>
      <w:ind w:left="2835" w:hanging="2835"/>
    </w:pPr>
  </w:style>
  <w:style w:type="paragraph" w:customStyle="1" w:styleId="BodyTextnopadding">
    <w:name w:val="Body Text no padding"/>
    <w:basedOn w:val="BodyText"/>
    <w:qFormat/>
    <w:rsid w:val="0073515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5632</Characters>
  <Application>Microsoft Office Word</Application>
  <DocSecurity>0</DocSecurity>
  <Lines>275</Lines>
  <Paragraphs>130</Paragraphs>
  <ScaleCrop>false</ScaleCrop>
  <Company>Author-it Software Corporation Ltd.</Company>
  <LinksUpToDate>false</LinksUpToDate>
  <CharactersWithSpaces>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MEA60218 Advanced Diploma of Aviation Maintenance Management (Mechanical)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2018-10-11T22:24:00Z</dcterms:created>
  <dcterms:modified xsi:type="dcterms:W3CDTF">2018-10-11T22:24:00Z</dcterms:modified>
</cp:coreProperties>
</file>