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3FE6" w:rsidP="00A03FE6">
      <w:pPr>
        <w:pStyle w:val="Title"/>
      </w:pPr>
      <w:r>
        <w:fldChar w:fldCharType="begin"/>
      </w:r>
      <w:r>
        <w:instrText xml:space="preserve"> TITLE   \* MERGEFORMAT </w:instrText>
      </w:r>
      <w:r>
        <w:fldChar w:fldCharType="separate"/>
      </w:r>
      <w:r>
        <w:t>MEA50715 Diploma of</w:t>
      </w:r>
      <w:r>
        <w:t xml:space="preserve"> Avionic Engineering</w:t>
      </w:r>
      <w:r>
        <w:fldChar w:fldCharType="end"/>
      </w:r>
    </w:p>
    <w:p w:rsidR="00A03FE6" w:rsidP="00A03FE6">
      <w:pPr>
        <w:pStyle w:val="Version"/>
        <w:sectPr w:rsidSect="00E265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530" w:rsidP="00E26530">
      <w:pPr>
        <w:pStyle w:val="SuperHeading"/>
      </w:pPr>
      <w:r w:rsidRPr="00E26530">
        <w:t>MEA50715 Diploma of Avionic Engineering</w:t>
      </w:r>
    </w:p>
    <w:p w:rsidR="00000000" w:rsidRPr="00E26530" w:rsidP="00E26530">
      <w:pPr>
        <w:pStyle w:val="Heading1"/>
      </w:pPr>
      <w:bookmarkStart w:id="1" w:name="O_718633"/>
      <w:bookmarkEnd w:id="1"/>
      <w:r w:rsidRPr="00E26530">
        <w:t>Modification History</w:t>
      </w:r>
    </w:p>
    <w:p w:rsidR="00000000" w:rsidRPr="00E26530" w:rsidP="00E26530">
      <w:pPr>
        <w:pStyle w:val="BodyText"/>
      </w:pPr>
      <w:r w:rsidRPr="00E26530">
        <w:t>Release 1 - New qualification</w:t>
      </w:r>
    </w:p>
    <w:p w:rsidR="00000000" w:rsidRPr="00E26530" w:rsidP="00E26530">
      <w:pPr>
        <w:pStyle w:val="AllowPageBreak"/>
      </w:pPr>
    </w:p>
    <w:p w:rsidR="00000000" w:rsidRPr="00E26530" w:rsidP="00E26530">
      <w:pPr>
        <w:pStyle w:val="Heading1"/>
      </w:pPr>
      <w:bookmarkStart w:id="2" w:name="O_718634"/>
      <w:bookmarkEnd w:id="2"/>
      <w:r w:rsidRPr="00E26530">
        <w:t>Qualification Description</w:t>
      </w:r>
    </w:p>
    <w:p w:rsidR="00000000" w:rsidRPr="00E26530" w:rsidP="00E26530">
      <w:pPr>
        <w:pStyle w:val="BodyText"/>
      </w:pPr>
      <w:r w:rsidRPr="00E26530">
        <w:t>This qualification applies to individuals employed in engineering departments of manufacturers and aviation maintenance organisations in both the Civil Aviation S</w:t>
      </w:r>
      <w:r w:rsidRPr="00E26530">
        <w:t>afety Authority (CASA) and Australian Defence Force (ADF) regulatory environments. Individuals could also be employed in Continuing Airworthiness Management Organisations (CAMOs) and in ADF Approved Engineering Organisations (AEOs). Typical jobs could be s</w:t>
      </w:r>
      <w:r w:rsidRPr="00E26530">
        <w:t>upporting professional engineers in design teams, members of airworthiness review teams, maintenance planners, spares assessors, repairable item managers and technical authors. While a direct entry training pathway is provided it must be emphasised that ma</w:t>
      </w:r>
      <w:r w:rsidRPr="00E26530">
        <w:t>ny of the maintenance management positions applicable to the qualification have additional experience requirements specified in airworthiness regulations and only a limited range of employment opportunities may be available to those who do not have extensi</w:t>
      </w:r>
      <w:r w:rsidRPr="00E26530">
        <w:t>ve prior aviation maintenance experience.</w:t>
      </w:r>
    </w:p>
    <w:p w:rsidR="00000000" w:rsidRPr="00E26530" w:rsidP="00E26530">
      <w:pPr>
        <w:pStyle w:val="BodyText"/>
      </w:pPr>
    </w:p>
    <w:p w:rsidR="00000000" w:rsidRPr="00E26530" w:rsidP="00E26530">
      <w:pPr>
        <w:pStyle w:val="BodyText"/>
      </w:pPr>
      <w:r w:rsidRPr="00E26530">
        <w:t>The qualification consists of twenty-nine (29) units, of which twenty (20) are core units and the remaining nine (9) units are electives from which either three (3) or five (5) units must be selected using the uni</w:t>
      </w:r>
      <w:r w:rsidRPr="00E26530">
        <w:t>t selection guidance in the Group A table.</w:t>
      </w:r>
    </w:p>
    <w:p w:rsidR="00000000" w:rsidRPr="00E26530" w:rsidP="00E26530">
      <w:pPr>
        <w:pStyle w:val="BodyText"/>
      </w:pPr>
    </w:p>
    <w:p w:rsidR="00000000" w:rsidRPr="00E26530" w:rsidP="00E26530">
      <w:pPr>
        <w:pStyle w:val="BodyText"/>
      </w:pPr>
      <w:r w:rsidRPr="00E26530">
        <w:t>Credit is provided towards the MEA60515 Advanced Diploma of Avionic Engineering.</w:t>
      </w:r>
    </w:p>
    <w:p w:rsidR="00000000" w:rsidRPr="00E26530" w:rsidP="00E26530">
      <w:pPr>
        <w:pStyle w:val="BodyText"/>
      </w:pPr>
    </w:p>
    <w:p w:rsidR="00000000" w:rsidRPr="00E26530" w:rsidP="00E26530">
      <w:pPr>
        <w:pStyle w:val="BodyText"/>
      </w:pPr>
      <w:r w:rsidRPr="00E26530">
        <w:t>This qualification applies to workplaces that operate under the airworthiness regulatory systems of the ADF and CASA. Any regulato</w:t>
      </w:r>
      <w:r w:rsidRPr="00E26530">
        <w:t>ry/licensing requirements associated with any MEA units of competency must be met.</w:t>
      </w:r>
    </w:p>
    <w:p w:rsidR="00000000" w:rsidRPr="00E26530" w:rsidP="00E26530">
      <w:pPr>
        <w:pStyle w:val="AllowPageBreak"/>
      </w:pPr>
    </w:p>
    <w:p w:rsidR="00000000" w:rsidRPr="00E26530" w:rsidP="00E26530">
      <w:pPr>
        <w:pStyle w:val="Heading1"/>
      </w:pPr>
      <w:bookmarkStart w:id="3" w:name="O_718635"/>
      <w:bookmarkEnd w:id="3"/>
      <w:r w:rsidRPr="00E26530">
        <w:t>Entry Requirements</w:t>
      </w:r>
    </w:p>
    <w:p w:rsidR="00000000" w:rsidRPr="00E26530" w:rsidP="00E26530">
      <w:pPr>
        <w:pStyle w:val="BodyText"/>
      </w:pPr>
      <w:r w:rsidRPr="00E26530">
        <w:t>Not applicable</w:t>
      </w:r>
    </w:p>
    <w:p w:rsidR="00000000" w:rsidRPr="00E26530" w:rsidP="00E26530">
      <w:pPr>
        <w:pStyle w:val="AllowPageBreak"/>
      </w:pPr>
    </w:p>
    <w:p w:rsidR="00000000" w:rsidRPr="00E26530" w:rsidP="00E26530">
      <w:pPr>
        <w:pStyle w:val="Heading1"/>
      </w:pPr>
      <w:bookmarkStart w:id="4" w:name="O_718636"/>
      <w:bookmarkEnd w:id="4"/>
      <w:r w:rsidRPr="00E26530">
        <w:t>Packaging Rules</w:t>
      </w:r>
    </w:p>
    <w:p w:rsidR="00000000" w:rsidRPr="00E26530" w:rsidP="00E26530">
      <w:pPr>
        <w:pStyle w:val="BodyText"/>
      </w:pPr>
      <w:r w:rsidRPr="00E26530">
        <w:t>To be awarded the MEA50715 Diploma of Avionic Engineering, competency must be demonstrate</w:t>
      </w:r>
      <w:r w:rsidRPr="00E26530">
        <w:t xml:space="preserve">d in a total of </w:t>
      </w:r>
      <w:r w:rsidRPr="00E26530">
        <w:rPr>
          <w:rStyle w:val="SpecialBold"/>
        </w:rPr>
        <w:t>twenty-three (23)</w:t>
      </w:r>
      <w:r w:rsidRPr="00E26530">
        <w:t xml:space="preserve"> or </w:t>
      </w:r>
      <w:r w:rsidRPr="00E26530">
        <w:rPr>
          <w:rStyle w:val="SpecialBold"/>
        </w:rPr>
        <w:t>twenty-five (25)</w:t>
      </w:r>
      <w:r w:rsidRPr="00E26530">
        <w:t xml:space="preserve"> units of competency, consisting of:</w:t>
      </w:r>
    </w:p>
    <w:p w:rsidR="00000000" w:rsidRPr="00E26530" w:rsidP="00E26530">
      <w:pPr>
        <w:pStyle w:val="ListBullet"/>
      </w:pPr>
      <w:r w:rsidRPr="00E26530">
        <w:rPr>
          <w:rStyle w:val="SpecialBold"/>
        </w:rPr>
        <w:t xml:space="preserve">twenty (20) </w:t>
      </w:r>
      <w:r w:rsidRPr="00E26530">
        <w:t xml:space="preserve">core units </w:t>
      </w:r>
    </w:p>
    <w:p w:rsidR="00000000" w:rsidRPr="00E26530" w:rsidP="00E26530">
      <w:pPr>
        <w:pStyle w:val="ListBullet"/>
      </w:pPr>
      <w:r w:rsidRPr="00E26530">
        <w:rPr>
          <w:rStyle w:val="SpecialBold"/>
        </w:rPr>
        <w:t xml:space="preserve">three (3) </w:t>
      </w:r>
      <w:r w:rsidRPr="00E26530">
        <w:t xml:space="preserve">elective units chosen from Group A plus a further </w:t>
      </w:r>
      <w:r w:rsidRPr="00E26530">
        <w:rPr>
          <w:rStyle w:val="SpecialBold"/>
        </w:rPr>
        <w:t>two (2)</w:t>
      </w:r>
      <w:r w:rsidRPr="00E26530">
        <w:t xml:space="preserve"> units if Certificate IV in Aeroskills (Avionics) is not held. </w:t>
      </w:r>
    </w:p>
    <w:p w:rsidR="00000000" w:rsidRPr="00E26530" w:rsidP="00E26530">
      <w:pPr>
        <w:pStyle w:val="BodyText"/>
      </w:pPr>
    </w:p>
    <w:p w:rsidR="00000000" w:rsidRPr="00E26530" w:rsidP="00E26530">
      <w:pPr>
        <w:pStyle w:val="BodyText"/>
      </w:pPr>
      <w:r w:rsidRPr="00E26530">
        <w:rPr>
          <w:rStyle w:val="SpecialBold"/>
        </w:rPr>
        <w:t>Core units of competency</w:t>
      </w:r>
    </w:p>
    <w:p w:rsidR="00000000" w:rsidRPr="00E26530" w:rsidP="00E26530">
      <w:pPr>
        <w:pStyle w:val="BodyText"/>
      </w:pPr>
    </w:p>
    <w:tbl>
      <w:tblPr>
        <w:tblW w:w="0" w:type="auto"/>
        <w:tblLayout w:type="fixed"/>
        <w:tblCellMar>
          <w:left w:w="62" w:type="dxa"/>
          <w:right w:w="62" w:type="dxa"/>
        </w:tblCellMar>
        <w:tblLook w:val="0000"/>
      </w:tblPr>
      <w:tblGrid>
        <w:gridCol w:w="1800"/>
        <w:gridCol w:w="4950"/>
        <w:gridCol w:w="2340"/>
      </w:tblGrid>
      <w:tr w:rsidTr="00E26530">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rPr>
                <w:rStyle w:val="SpecialBold"/>
              </w:rPr>
              <w:t>Unit code</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rPr>
                <w:rStyle w:val="SpecialBold"/>
              </w:rPr>
              <w:t>Unit title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rPr>
                <w:rStyle w:val="SpecialBold"/>
              </w:rPr>
              <w:t>Prerequisites</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MEA101</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Interpret work health and safety practices in aviation maintenance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MEA103</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Plan and organise aviation maintenance work activities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MEA101, MEA105 MEA107, MEA108</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MEA105</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Apply quality stan</w:t>
            </w:r>
            <w:r w:rsidRPr="00E26530">
              <w:t>dards applicable to aviation maintenance processes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MEA101, MEA107</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MEA107</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Interpret and use aviation maintenance industry manuals and specifications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MEA108</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Complete aviation maintenance industry documentation</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MEA105</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MEA109</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Perform basic hand skills, standard trade practices and fundamentals in aviation maintenance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MEA105, MEA108</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MEA133</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Communicate aviation technical and maintenance knowledge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MEA135</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 xml:space="preserve">Use computers in aviation maintenance-related integrated logistic support </w:t>
            </w:r>
            <w:r w:rsidRPr="00E26530">
              <w:t>activities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MEA142</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Manage self in the aviation maintenance environment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MEA201</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Remove and install miscellaneous aircraft electrical hardware/components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MEA101, MEA103 MEA105, MEA107 MEA108, MEA109</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MEA246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Fabricate and/or repair aircraft electrical hardware or parts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MEA201, MEA260</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MEA260</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Use electrical test equipment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 xml:space="preserve">MEA101, MEA103 </w:t>
            </w:r>
            <w:r w:rsidRPr="00E26530">
              <w:t>MEA105, MEA107 MEA108, MEA109</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MEA261</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Use electronic test equipment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MEA101, MEA103 MEA105, MEA107 MEA108, MEA109</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MEA262</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Modif</w:t>
            </w:r>
            <w:r w:rsidRPr="00E26530">
              <w:t>y/repair single layer printed circuit boards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MEA260, MEA261</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MEA706</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Apply basic scientific principles and techniques in avionic engineering situations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MEM23004A</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MEA708</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Select and test avionic engineering materials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MEM23004A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 xml:space="preserve">Apply technical mathematics </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MEM30007A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Select common engineering materials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MEM30012A</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Apply mathematical techniques in a manufacturing engineering or related environment</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MSAENV472B</w:t>
            </w:r>
          </w:p>
        </w:tc>
        <w:tc>
          <w:tcPr>
            <w:tcW w:w="49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Implement and monitor environmentally sustainable work practices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p>
        </w:tc>
      </w:tr>
    </w:tbl>
    <w:p w:rsidR="00000000" w:rsidRPr="00E26530" w:rsidP="00E26530">
      <w:pPr>
        <w:pStyle w:val="BodyText"/>
      </w:pPr>
    </w:p>
    <w:p w:rsidR="00000000" w:rsidRPr="00E26530" w:rsidP="00E26530">
      <w:pPr>
        <w:pStyle w:val="BodyText"/>
      </w:pPr>
      <w:r w:rsidRPr="00E26530">
        <w:rPr>
          <w:rStyle w:val="SpecialBold"/>
        </w:rPr>
        <w:t xml:space="preserve">Elective units of competency </w:t>
      </w:r>
    </w:p>
    <w:p w:rsidR="00000000" w:rsidRPr="00E26530" w:rsidP="00E26530">
      <w:pPr>
        <w:pStyle w:val="BodyText"/>
      </w:pPr>
    </w:p>
    <w:p w:rsidR="00000000" w:rsidRPr="00E26530" w:rsidP="00E26530">
      <w:pPr>
        <w:pStyle w:val="BodyText"/>
      </w:pPr>
      <w:r w:rsidRPr="00E26530">
        <w:rPr>
          <w:rStyle w:val="SpecialBold"/>
        </w:rPr>
        <w:t>Group A</w:t>
      </w:r>
    </w:p>
    <w:p w:rsidR="00000000" w:rsidRPr="00E26530" w:rsidP="00E26530">
      <w:pPr>
        <w:pStyle w:val="ListBullet"/>
      </w:pPr>
      <w:r w:rsidRPr="00E26530">
        <w:t xml:space="preserve">Take </w:t>
      </w:r>
      <w:r w:rsidRPr="00E26530">
        <w:rPr>
          <w:rStyle w:val="SpecialBold"/>
        </w:rPr>
        <w:t xml:space="preserve">three (3) </w:t>
      </w:r>
      <w:r w:rsidRPr="00E26530">
        <w:t xml:space="preserve">of the following elective units selected in accordance with the guidance in column 4. If certificate IV in Aeroskills (Avionics) is not held take an additional </w:t>
      </w:r>
      <w:r w:rsidRPr="00E26530">
        <w:rPr>
          <w:rStyle w:val="SpecialBold"/>
        </w:rPr>
        <w:t>two (2)</w:t>
      </w:r>
      <w:r w:rsidRPr="00E26530">
        <w:t xml:space="preserve"> units in accordance with the unit selection guidelines.</w:t>
      </w:r>
    </w:p>
    <w:p w:rsidR="00000000" w:rsidRPr="00E26530" w:rsidP="00E26530">
      <w:pPr>
        <w:pStyle w:val="BodyText"/>
      </w:pPr>
    </w:p>
    <w:tbl>
      <w:tblPr>
        <w:tblW w:w="0" w:type="auto"/>
        <w:tblLayout w:type="fixed"/>
        <w:tblCellMar>
          <w:left w:w="62" w:type="dxa"/>
          <w:right w:w="62" w:type="dxa"/>
        </w:tblCellMar>
        <w:tblLook w:val="0000"/>
      </w:tblPr>
      <w:tblGrid>
        <w:gridCol w:w="1800"/>
        <w:gridCol w:w="3060"/>
        <w:gridCol w:w="2160"/>
        <w:gridCol w:w="2070"/>
      </w:tblGrid>
      <w:tr w:rsidTr="00E26530">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rPr>
                <w:rStyle w:val="SpecialBold"/>
              </w:rPr>
              <w:t>Unit co</w:t>
            </w:r>
            <w:r w:rsidRPr="00E26530">
              <w:rPr>
                <w:rStyle w:val="SpecialBold"/>
              </w:rPr>
              <w:t>de</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rPr>
                <w:rStyle w:val="SpecialBold"/>
              </w:rPr>
              <w:t>Prerequisites</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rPr>
                <w:rStyle w:val="SpecialBold"/>
              </w:rPr>
              <w:t>Unit selection guidance</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MEA121A</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Manage aircraft/aeronautical product configuration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For employment within CAMOs and AEOs</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MEA137A</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Write aviation maintenance technical publications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MEA135</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For employment within CAMOs and AEOs</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MEA147A</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Perform airworthiness management and maintenance program tasks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MEA137</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For employment within CAMOs and AEOs</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t>MEA270</w:t>
            </w:r>
          </w:p>
          <w:p w:rsidR="00000000">
            <w:pPr>
              <w:pStyle w:val="BodyText"/>
              <w:keepNext w:val="0"/>
              <w:keepLines w:val="0"/>
              <w:contextualSpacing w:val="0"/>
              <w:rPr>
                <w:rFonts w:ascii="Tahoma" w:hAnsi="Tahoma"/>
                <w:color w:val="000000"/>
                <w:sz w:val="20"/>
                <w:lang w:val="en-NZ"/>
              </w:rPr>
            </w:pP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Lay out avionic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MEA101, MEA107 MEA109</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Must be taken if Certificate IV in Aeroskills (Avionics) is not held</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MEA271</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Lay out avionic flight management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MEA101, MEA107 MEA109, MEA270</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Must be taken if Certificate IV in Aeroskills (Avionics) is not held</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MEA702A</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Produce avionics engineering related graphics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t>MEA137, MEM30007A</w:t>
            </w:r>
          </w:p>
          <w:p w:rsidR="00000000" w:rsidP="00E26530">
            <w:pPr>
              <w:pStyle w:val="BodyText"/>
              <w:rPr>
                <w:lang w:val="en-NZ"/>
              </w:rPr>
            </w:pPr>
            <w:r w:rsidRPr="00E26530">
              <w:t>MEM30012A</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For employment within engineerin</w:t>
            </w:r>
            <w:r w:rsidRPr="00E26530">
              <w:t>g departments</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MEA714A</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Integrate avionic fundamentals into an engineering task</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t>MEA706 MEM23004A MEM23007A OR</w:t>
            </w:r>
          </w:p>
          <w:p w:rsidR="00000000" w:rsidP="00E26530">
            <w:pPr>
              <w:pStyle w:val="BodyText"/>
              <w:rPr>
                <w:lang w:val="en-NZ"/>
              </w:rPr>
            </w:pPr>
            <w:r w:rsidRPr="00E26530">
              <w:t>MEA727</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For employment within engineering departments</w:t>
            </w: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MEA727</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Apply calculus to engineering situations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MEM23004A</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p>
        </w:tc>
      </w:tr>
      <w:tr w:rsidTr="00E26530">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MEM23007A</w:t>
            </w:r>
          </w:p>
        </w:tc>
        <w:tc>
          <w:tcPr>
            <w:tcW w:w="30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Apply calculus to engineering tasks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6530">
            <w:pPr>
              <w:pStyle w:val="BodyText"/>
              <w:rPr>
                <w:lang w:val="en-NZ"/>
              </w:rPr>
            </w:pPr>
            <w:r w:rsidRPr="00E26530">
              <w:t>MEM23004A</w:t>
            </w:r>
          </w:p>
        </w:tc>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6530" w:rsidP="00E26530">
            <w:pPr>
              <w:pStyle w:val="BodyText"/>
            </w:pPr>
            <w:r w:rsidRPr="00E26530">
              <w:t>For employment within engineering departments</w:t>
            </w:r>
          </w:p>
        </w:tc>
      </w:tr>
    </w:tbl>
    <w:p w:rsidR="00000000" w:rsidRPr="00E26530" w:rsidP="00E26530">
      <w:pPr>
        <w:pStyle w:val="BodyText"/>
      </w:pPr>
    </w:p>
    <w:p w:rsidR="00000000" w:rsidRPr="00E26530" w:rsidP="00E26530">
      <w:pPr>
        <w:pStyle w:val="AllowPageBreak"/>
      </w:pPr>
    </w:p>
    <w:p w:rsidR="00000000" w:rsidRPr="00E26530" w:rsidP="00E26530">
      <w:pPr>
        <w:pStyle w:val="Heading1"/>
      </w:pPr>
      <w:bookmarkStart w:id="5" w:name="O_718637"/>
      <w:bookmarkEnd w:id="5"/>
      <w:r w:rsidRPr="00E26530">
        <w:t>Qualification Mapping Information</w:t>
      </w:r>
    </w:p>
    <w:p w:rsidR="00000000" w:rsidRPr="00E26530" w:rsidP="00E26530">
      <w:pPr>
        <w:pStyle w:val="BodyText"/>
      </w:pPr>
      <w:r w:rsidRPr="00E26530">
        <w:t>No equivalent qualification</w:t>
      </w:r>
    </w:p>
    <w:p w:rsidR="00000000" w:rsidRPr="00E26530" w:rsidP="00E26530">
      <w:pPr>
        <w:pStyle w:val="AllowPageBreak"/>
      </w:pPr>
    </w:p>
    <w:p w:rsidR="00000000" w:rsidRPr="00E26530" w:rsidP="00E26530">
      <w:pPr>
        <w:pStyle w:val="Heading1"/>
      </w:pPr>
      <w:bookmarkStart w:id="6" w:name="O_718639"/>
      <w:bookmarkEnd w:id="6"/>
      <w:r w:rsidRPr="00E26530">
        <w:t>Links</w:t>
      </w:r>
    </w:p>
    <w:p w:rsidR="00000000" w:rsidRPr="00E26530" w:rsidP="00E26530">
      <w:pPr>
        <w:pStyle w:val="BodyText"/>
      </w:pPr>
      <w:r w:rsidRPr="00E26530">
        <w:t>MSA Training Package Implementation Guides - http://mskills.</w:t>
      </w:r>
      <w:r w:rsidRPr="00E26530">
        <w:t>org.au/training-packages/info/</w:t>
      </w:r>
    </w:p>
    <w:p w:rsidR="00000000" w:rsidRPr="00E26530" w:rsidP="00E26530"/>
    <w:sectPr w:rsidSect="00E265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30" w:rsidRPr="00A03FE6" w:rsidP="00A03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FE6" w:rsidP="00E265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3FE6" w:rsidP="00E26530">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03FE6" w:rsidP="00E265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30" w:rsidRPr="00A03FE6" w:rsidP="00A03F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FE6" w:rsidRPr="002D2AF8" w:rsidP="00E26530">
    <w:pPr>
      <w:pStyle w:val="Header"/>
      <w:framePr w:wrap="around"/>
    </w:pPr>
    <w:r>
      <w:fldChar w:fldCharType="begin"/>
    </w:r>
    <w:r>
      <w:instrText xml:space="preserve"> TITLE   \* MERGEFORMAT </w:instrText>
    </w:r>
    <w:r>
      <w:fldChar w:fldCharType="separate"/>
    </w:r>
    <w:r>
      <w:t>MEA50715 Diploma of Avionic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A03FE6" w:rsidP="00E265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E8ED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7F480D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5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6530"/>
    <w:pPr>
      <w:spacing w:before="360" w:after="60"/>
      <w:outlineLvl w:val="0"/>
    </w:pPr>
    <w:rPr>
      <w:sz w:val="32"/>
    </w:rPr>
  </w:style>
  <w:style w:type="paragraph" w:styleId="Heading2">
    <w:name w:val="heading 2"/>
    <w:basedOn w:val="HeadingBase"/>
    <w:next w:val="BodyText"/>
    <w:link w:val="Heading2Char"/>
    <w:qFormat/>
    <w:rsid w:val="00E26530"/>
    <w:pPr>
      <w:keepLines/>
      <w:spacing w:before="240" w:after="120"/>
      <w:outlineLvl w:val="1"/>
    </w:pPr>
    <w:rPr>
      <w:sz w:val="28"/>
      <w:szCs w:val="40"/>
    </w:rPr>
  </w:style>
  <w:style w:type="paragraph" w:styleId="Heading3">
    <w:name w:val="heading 3"/>
    <w:basedOn w:val="HeadingBase"/>
    <w:next w:val="BodyText"/>
    <w:link w:val="Heading3Char"/>
    <w:qFormat/>
    <w:rsid w:val="00E26530"/>
    <w:pPr>
      <w:spacing w:before="180" w:after="120"/>
      <w:outlineLvl w:val="2"/>
    </w:pPr>
    <w:rPr>
      <w:spacing w:val="-10"/>
      <w:kern w:val="32"/>
    </w:rPr>
  </w:style>
  <w:style w:type="paragraph" w:styleId="Heading4">
    <w:name w:val="heading 4"/>
    <w:basedOn w:val="HeadingBase"/>
    <w:next w:val="BodyText"/>
    <w:link w:val="Heading4Char"/>
    <w:qFormat/>
    <w:rsid w:val="00E26530"/>
    <w:pPr>
      <w:spacing w:before="160" w:after="120"/>
      <w:outlineLvl w:val="3"/>
    </w:pPr>
    <w:rPr>
      <w:sz w:val="22"/>
    </w:rPr>
  </w:style>
  <w:style w:type="paragraph" w:styleId="Heading5">
    <w:name w:val="heading 5"/>
    <w:basedOn w:val="HeadingBase"/>
    <w:next w:val="Normal"/>
    <w:link w:val="Heading5Char"/>
    <w:qFormat/>
    <w:rsid w:val="00E26530"/>
    <w:pPr>
      <w:spacing w:before="80"/>
      <w:outlineLvl w:val="4"/>
    </w:pPr>
    <w:rPr>
      <w:color w:val="918585"/>
      <w:sz w:val="20"/>
    </w:rPr>
  </w:style>
  <w:style w:type="paragraph" w:styleId="Heading6">
    <w:name w:val="heading 6"/>
    <w:basedOn w:val="HeadingBase"/>
    <w:next w:val="Normal"/>
    <w:link w:val="Heading6Char"/>
    <w:qFormat/>
    <w:rsid w:val="00E26530"/>
    <w:pPr>
      <w:spacing w:before="60"/>
      <w:outlineLvl w:val="5"/>
    </w:pPr>
    <w:rPr>
      <w:color w:val="918585"/>
      <w:sz w:val="20"/>
    </w:rPr>
  </w:style>
  <w:style w:type="paragraph" w:styleId="Heading7">
    <w:name w:val="heading 7"/>
    <w:basedOn w:val="Normal"/>
    <w:next w:val="Normal"/>
    <w:link w:val="Heading7Char"/>
    <w:qFormat/>
    <w:rsid w:val="00E26530"/>
    <w:pPr>
      <w:ind w:left="720"/>
      <w:outlineLvl w:val="6"/>
    </w:pPr>
    <w:rPr>
      <w:i/>
    </w:rPr>
  </w:style>
  <w:style w:type="paragraph" w:styleId="Heading8">
    <w:name w:val="heading 8"/>
    <w:basedOn w:val="Normal"/>
    <w:next w:val="Normal"/>
    <w:link w:val="Heading8Char"/>
    <w:qFormat/>
    <w:rsid w:val="00E26530"/>
    <w:pPr>
      <w:ind w:left="720"/>
      <w:outlineLvl w:val="7"/>
    </w:pPr>
    <w:rPr>
      <w:i/>
    </w:rPr>
  </w:style>
  <w:style w:type="paragraph" w:styleId="Heading9">
    <w:name w:val="heading 9"/>
    <w:basedOn w:val="Normal"/>
    <w:next w:val="Normal"/>
    <w:link w:val="Heading9Char"/>
    <w:qFormat/>
    <w:rsid w:val="00E26530"/>
    <w:pPr>
      <w:ind w:left="720"/>
      <w:outlineLvl w:val="8"/>
    </w:pPr>
    <w:rPr>
      <w:i/>
    </w:rPr>
  </w:style>
  <w:style w:type="character" w:default="1" w:styleId="DefaultParagraphFont">
    <w:name w:val="Default Paragraph Font"/>
    <w:uiPriority w:val="1"/>
    <w:unhideWhenUsed/>
    <w:rsid w:val="00E265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530"/>
  </w:style>
  <w:style w:type="character" w:customStyle="1" w:styleId="Heading1Char">
    <w:name w:val="Heading 1 Char"/>
    <w:basedOn w:val="DefaultParagraphFont"/>
    <w:link w:val="Heading1"/>
    <w:rsid w:val="00E26530"/>
    <w:rPr>
      <w:rFonts w:ascii="Times New Roman" w:eastAsia="Times New Roman" w:hAnsi="Times New Roman" w:cs="Times New Roman"/>
      <w:b/>
      <w:sz w:val="32"/>
      <w:szCs w:val="20"/>
      <w:lang w:eastAsia="en-US"/>
    </w:rPr>
  </w:style>
  <w:style w:type="paragraph" w:styleId="BodyText">
    <w:name w:val="Body Text"/>
    <w:basedOn w:val="Normal"/>
    <w:link w:val="BodyTextChar"/>
    <w:rsid w:val="00E2653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6530"/>
    <w:rPr>
      <w:rFonts w:ascii="Times New Roman" w:eastAsia="Times New Roman" w:hAnsi="Times New Roman" w:cs="Times New Roman"/>
      <w:sz w:val="24"/>
      <w:lang w:eastAsia="en-US"/>
    </w:rPr>
  </w:style>
  <w:style w:type="paragraph" w:styleId="ListBullet">
    <w:name w:val="List Bullet"/>
    <w:basedOn w:val="List"/>
    <w:rsid w:val="00E26530"/>
    <w:pPr>
      <w:numPr>
        <w:numId w:val="12"/>
      </w:numPr>
      <w:tabs>
        <w:tab w:val="clear" w:pos="340"/>
      </w:tabs>
      <w:spacing w:before="40" w:after="40"/>
    </w:pPr>
  </w:style>
  <w:style w:type="character" w:customStyle="1" w:styleId="SpecialBold">
    <w:name w:val="Special Bold"/>
    <w:basedOn w:val="DefaultParagraphFont"/>
    <w:rsid w:val="00E26530"/>
    <w:rPr>
      <w:b/>
      <w:spacing w:val="0"/>
    </w:rPr>
  </w:style>
  <w:style w:type="paragraph" w:customStyle="1" w:styleId="SuperHeading">
    <w:name w:val="SuperHeading"/>
    <w:basedOn w:val="Normal"/>
    <w:rsid w:val="00E26530"/>
    <w:pPr>
      <w:spacing w:before="240" w:after="120"/>
      <w:outlineLvl w:val="0"/>
    </w:pPr>
    <w:rPr>
      <w:rFonts w:ascii="Times New Roman" w:hAnsi="Times New Roman"/>
      <w:b/>
      <w:sz w:val="32"/>
    </w:rPr>
  </w:style>
  <w:style w:type="paragraph" w:customStyle="1" w:styleId="AllowPageBreak">
    <w:name w:val="AllowPageBreak"/>
    <w:rsid w:val="00E265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65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65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65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65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65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5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65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6530"/>
    <w:rPr>
      <w:rFonts w:ascii="Courier New" w:eastAsia="Times New Roman" w:hAnsi="Courier New" w:cs="Times New Roman"/>
      <w:i/>
      <w:szCs w:val="20"/>
      <w:lang w:eastAsia="en-US"/>
    </w:rPr>
  </w:style>
  <w:style w:type="paragraph" w:customStyle="1" w:styleId="HeadingBase">
    <w:name w:val="Heading Base"/>
    <w:rsid w:val="00E265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530"/>
    <w:pPr>
      <w:tabs>
        <w:tab w:val="right" w:leader="dot" w:pos="9072"/>
      </w:tabs>
      <w:ind w:left="567"/>
    </w:pPr>
    <w:rPr>
      <w:szCs w:val="22"/>
    </w:rPr>
  </w:style>
  <w:style w:type="paragraph" w:customStyle="1" w:styleId="TOCBase">
    <w:name w:val="TOC Base"/>
    <w:rsid w:val="00E265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530"/>
    <w:pPr>
      <w:tabs>
        <w:tab w:val="right" w:leader="dot" w:pos="9072"/>
      </w:tabs>
      <w:spacing w:before="40" w:after="40"/>
      <w:ind w:left="284"/>
    </w:pPr>
    <w:rPr>
      <w:rFonts w:ascii="Times New Roman" w:hAnsi="Times New Roman"/>
    </w:rPr>
  </w:style>
  <w:style w:type="paragraph" w:styleId="TOC1">
    <w:name w:val="toc 1"/>
    <w:basedOn w:val="TOCBase"/>
    <w:next w:val="Normal"/>
    <w:rsid w:val="00E265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65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6530"/>
    <w:rPr>
      <w:rFonts w:ascii="Times New Roman" w:eastAsia="Times New Roman" w:hAnsi="Times New Roman" w:cs="Times New Roman"/>
      <w:sz w:val="16"/>
      <w:lang w:eastAsia="en-US"/>
    </w:rPr>
  </w:style>
  <w:style w:type="paragraph" w:styleId="Title">
    <w:name w:val="Title"/>
    <w:basedOn w:val="HeadingBase"/>
    <w:link w:val="TitleChar"/>
    <w:qFormat/>
    <w:rsid w:val="00E26530"/>
    <w:pPr>
      <w:spacing w:before="5040"/>
      <w:jc w:val="center"/>
    </w:pPr>
    <w:rPr>
      <w:sz w:val="48"/>
      <w:szCs w:val="72"/>
      <w:lang w:val="en-US"/>
    </w:rPr>
  </w:style>
  <w:style w:type="character" w:customStyle="1" w:styleId="TitleChar">
    <w:name w:val="Title Char"/>
    <w:basedOn w:val="DefaultParagraphFont"/>
    <w:link w:val="Title"/>
    <w:rsid w:val="00E265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530"/>
    <w:pPr>
      <w:tabs>
        <w:tab w:val="left" w:pos="3600"/>
        <w:tab w:val="left" w:pos="3958"/>
      </w:tabs>
    </w:pPr>
  </w:style>
  <w:style w:type="paragraph" w:styleId="List">
    <w:name w:val="List"/>
    <w:basedOn w:val="BodyText"/>
    <w:next w:val="BodyText"/>
    <w:rsid w:val="00E26530"/>
    <w:pPr>
      <w:tabs>
        <w:tab w:val="left" w:pos="340"/>
      </w:tabs>
      <w:spacing w:before="60" w:after="60"/>
      <w:ind w:left="340" w:hanging="340"/>
    </w:pPr>
  </w:style>
  <w:style w:type="paragraph" w:customStyle="1" w:styleId="Note">
    <w:name w:val="Note"/>
    <w:basedOn w:val="BodyText"/>
    <w:rsid w:val="00E265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530"/>
    <w:pPr>
      <w:framePr w:wrap="auto" w:hAnchor="text" w:y="6049"/>
    </w:pPr>
    <w:rPr>
      <w:color w:val="000000"/>
      <w:sz w:val="40"/>
    </w:rPr>
  </w:style>
  <w:style w:type="paragraph" w:customStyle="1" w:styleId="TOCTitle">
    <w:name w:val="TOCTitle"/>
    <w:basedOn w:val="Heading1"/>
    <w:rsid w:val="00E26530"/>
    <w:pPr>
      <w:spacing w:after="240"/>
      <w:jc w:val="center"/>
      <w:outlineLvl w:val="9"/>
    </w:pPr>
    <w:rPr>
      <w:caps/>
    </w:rPr>
  </w:style>
  <w:style w:type="paragraph" w:customStyle="1" w:styleId="Version">
    <w:name w:val="Version"/>
    <w:rsid w:val="00E265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530"/>
    <w:pPr>
      <w:numPr>
        <w:numId w:val="13"/>
      </w:numPr>
      <w:tabs>
        <w:tab w:val="clear" w:pos="680"/>
      </w:tabs>
    </w:pPr>
  </w:style>
  <w:style w:type="paragraph" w:styleId="Index1">
    <w:name w:val="index 1"/>
    <w:basedOn w:val="Normal"/>
    <w:next w:val="Normal"/>
    <w:semiHidden/>
    <w:rsid w:val="00E26530"/>
    <w:pPr>
      <w:keepNext w:val="0"/>
      <w:tabs>
        <w:tab w:val="right" w:pos="4176"/>
      </w:tabs>
      <w:ind w:left="198" w:hanging="198"/>
    </w:pPr>
    <w:rPr>
      <w:rFonts w:ascii="Garamond" w:hAnsi="Garamond"/>
    </w:rPr>
  </w:style>
  <w:style w:type="paragraph" w:styleId="IndexHeading">
    <w:name w:val="index heading"/>
    <w:basedOn w:val="Normal"/>
    <w:next w:val="Index1"/>
    <w:semiHidden/>
    <w:rsid w:val="00E26530"/>
    <w:pPr>
      <w:spacing w:before="120" w:after="120"/>
    </w:pPr>
    <w:rPr>
      <w:rFonts w:ascii="Arial" w:hAnsi="Arial"/>
      <w:b/>
      <w:color w:val="918585"/>
      <w:sz w:val="24"/>
    </w:rPr>
  </w:style>
  <w:style w:type="paragraph" w:styleId="Header">
    <w:name w:val="header"/>
    <w:basedOn w:val="Normal"/>
    <w:link w:val="HeaderChar"/>
    <w:rsid w:val="00E265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6530"/>
    <w:rPr>
      <w:rFonts w:ascii="Times New Roman" w:eastAsia="Times New Roman" w:hAnsi="Times New Roman" w:cs="Times New Roman"/>
      <w:sz w:val="16"/>
      <w:szCs w:val="20"/>
      <w:lang w:val="en-GB" w:eastAsia="en-US"/>
    </w:rPr>
  </w:style>
  <w:style w:type="paragraph" w:customStyle="1" w:styleId="Chapter">
    <w:name w:val="Chapter"/>
    <w:basedOn w:val="Normal"/>
    <w:rsid w:val="00E26530"/>
    <w:pPr>
      <w:spacing w:before="240"/>
    </w:pPr>
    <w:rPr>
      <w:rFonts w:ascii="Times New Roman" w:hAnsi="Times New Roman"/>
      <w:smallCaps/>
      <w:spacing w:val="80"/>
      <w:sz w:val="28"/>
    </w:rPr>
  </w:style>
  <w:style w:type="paragraph" w:customStyle="1" w:styleId="InChapter">
    <w:name w:val="InChapter"/>
    <w:basedOn w:val="Heading3"/>
    <w:rsid w:val="00E26530"/>
    <w:pPr>
      <w:spacing w:after="240"/>
      <w:outlineLvl w:val="9"/>
    </w:pPr>
    <w:rPr>
      <w:noProof/>
    </w:rPr>
  </w:style>
  <w:style w:type="paragraph" w:styleId="Index2">
    <w:name w:val="index 2"/>
    <w:basedOn w:val="Normal"/>
    <w:next w:val="Normal"/>
    <w:semiHidden/>
    <w:rsid w:val="00E26530"/>
    <w:pPr>
      <w:tabs>
        <w:tab w:val="right" w:pos="4176"/>
      </w:tabs>
      <w:ind w:left="568" w:hanging="284"/>
    </w:pPr>
    <w:rPr>
      <w:rFonts w:ascii="Garamond" w:hAnsi="Garamond"/>
    </w:rPr>
  </w:style>
  <w:style w:type="paragraph" w:customStyle="1" w:styleId="Byline">
    <w:name w:val="Byline"/>
    <w:rsid w:val="00E265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530"/>
    <w:pPr>
      <w:tabs>
        <w:tab w:val="clear" w:pos="3600"/>
        <w:tab w:val="clear" w:pos="3958"/>
      </w:tabs>
      <w:jc w:val="right"/>
    </w:pPr>
  </w:style>
  <w:style w:type="character" w:styleId="Emphasis">
    <w:name w:val="Emphasis"/>
    <w:basedOn w:val="DefaultParagraphFont"/>
    <w:qFormat/>
    <w:rsid w:val="00E26530"/>
    <w:rPr>
      <w:i/>
    </w:rPr>
  </w:style>
  <w:style w:type="paragraph" w:styleId="Caption">
    <w:name w:val="caption"/>
    <w:basedOn w:val="BodyText"/>
    <w:next w:val="Normal"/>
    <w:qFormat/>
    <w:rsid w:val="00E26530"/>
    <w:pPr>
      <w:framePr w:w="2268" w:hSpace="181" w:vSpace="181" w:wrap="around" w:vAnchor="text" w:hAnchor="page" w:x="1135" w:y="285" w:anchorLock="1"/>
    </w:pPr>
    <w:rPr>
      <w:i/>
    </w:rPr>
  </w:style>
  <w:style w:type="paragraph" w:customStyle="1" w:styleId="MiniTOCTitle">
    <w:name w:val="MiniTOCTitle"/>
    <w:basedOn w:val="Heading4"/>
    <w:rsid w:val="00E26530"/>
    <w:pPr>
      <w:spacing w:before="240"/>
      <w:outlineLvl w:val="9"/>
    </w:pPr>
    <w:rPr>
      <w:noProof/>
      <w:sz w:val="24"/>
    </w:rPr>
  </w:style>
  <w:style w:type="paragraph" w:customStyle="1" w:styleId="MiniTOCItem">
    <w:name w:val="MiniTOCItem"/>
    <w:basedOn w:val="ListBullet"/>
    <w:rsid w:val="00E26530"/>
    <w:pPr>
      <w:numPr>
        <w:numId w:val="0"/>
      </w:numPr>
      <w:tabs>
        <w:tab w:val="right" w:leader="dot" w:pos="6521"/>
      </w:tabs>
      <w:spacing w:before="0" w:after="0"/>
    </w:pPr>
  </w:style>
  <w:style w:type="paragraph" w:customStyle="1" w:styleId="TOFTitle">
    <w:name w:val="TOFTitle"/>
    <w:basedOn w:val="TOCTitle"/>
    <w:rsid w:val="00E26530"/>
  </w:style>
  <w:style w:type="paragraph" w:styleId="TableofFigures">
    <w:name w:val="table of figures"/>
    <w:basedOn w:val="Normal"/>
    <w:next w:val="Normal"/>
    <w:semiHidden/>
    <w:rsid w:val="00E26530"/>
    <w:pPr>
      <w:tabs>
        <w:tab w:val="right" w:leader="dot" w:pos="9072"/>
      </w:tabs>
      <w:ind w:left="970" w:hanging="403"/>
    </w:pPr>
    <w:rPr>
      <w:rFonts w:ascii="Times New Roman" w:hAnsi="Times New Roman"/>
      <w:b/>
    </w:rPr>
  </w:style>
  <w:style w:type="paragraph" w:styleId="ListNumber">
    <w:name w:val="List Number"/>
    <w:basedOn w:val="List"/>
    <w:rsid w:val="00E26530"/>
    <w:pPr>
      <w:numPr>
        <w:numId w:val="10"/>
      </w:numPr>
    </w:pPr>
  </w:style>
  <w:style w:type="character" w:customStyle="1" w:styleId="WingdingSymbols">
    <w:name w:val="Wingding Symbols"/>
    <w:rsid w:val="00E26530"/>
    <w:rPr>
      <w:rFonts w:ascii="Wingdings" w:hAnsi="Wingdings"/>
    </w:rPr>
  </w:style>
  <w:style w:type="paragraph" w:customStyle="1" w:styleId="TableHeading">
    <w:name w:val="Table Heading"/>
    <w:basedOn w:val="HeadingBase"/>
    <w:rsid w:val="00E26530"/>
    <w:pPr>
      <w:keepLines/>
      <w:pBdr>
        <w:bottom w:val="single" w:sz="6" w:space="1" w:color="918585"/>
      </w:pBdr>
      <w:spacing w:before="240"/>
    </w:pPr>
  </w:style>
  <w:style w:type="character" w:customStyle="1" w:styleId="HotSpot">
    <w:name w:val="HotSpot"/>
    <w:rsid w:val="00E26530"/>
    <w:rPr>
      <w:color w:val="0033CC"/>
      <w:u w:val="none"/>
    </w:rPr>
  </w:style>
  <w:style w:type="paragraph" w:customStyle="1" w:styleId="BodyTextRight">
    <w:name w:val="Body Text Right"/>
    <w:basedOn w:val="BodyText"/>
    <w:rsid w:val="00E26530"/>
    <w:pPr>
      <w:spacing w:before="0" w:after="0"/>
      <w:jc w:val="right"/>
    </w:pPr>
  </w:style>
  <w:style w:type="paragraph" w:styleId="Index3">
    <w:name w:val="index 3"/>
    <w:basedOn w:val="ListNumber2"/>
    <w:next w:val="Normal"/>
    <w:semiHidden/>
    <w:rsid w:val="00E26530"/>
    <w:pPr>
      <w:numPr>
        <w:numId w:val="0"/>
      </w:numPr>
      <w:tabs>
        <w:tab w:val="right" w:leader="dot" w:pos="4176"/>
      </w:tabs>
    </w:pPr>
  </w:style>
  <w:style w:type="paragraph" w:styleId="ListNumber2">
    <w:name w:val="List Number 2"/>
    <w:basedOn w:val="List2"/>
    <w:rsid w:val="00E26530"/>
    <w:pPr>
      <w:numPr>
        <w:numId w:val="9"/>
      </w:numPr>
      <w:tabs>
        <w:tab w:val="clear" w:pos="1060"/>
      </w:tabs>
    </w:pPr>
  </w:style>
  <w:style w:type="paragraph" w:customStyle="1" w:styleId="MarginNote">
    <w:name w:val="Margin Note"/>
    <w:basedOn w:val="BodyText"/>
    <w:rsid w:val="00E265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5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65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6530"/>
    <w:rPr>
      <w:sz w:val="32"/>
    </w:rPr>
  </w:style>
  <w:style w:type="paragraph" w:customStyle="1" w:styleId="HeadingProcedure">
    <w:name w:val="Heading Procedure"/>
    <w:basedOn w:val="HeadingBase"/>
    <w:next w:val="Normal"/>
    <w:rsid w:val="00E26530"/>
    <w:pPr>
      <w:tabs>
        <w:tab w:val="left" w:pos="0"/>
      </w:tabs>
      <w:spacing w:before="120" w:after="60"/>
    </w:pPr>
    <w:rPr>
      <w:i/>
      <w:color w:val="918585"/>
      <w:sz w:val="22"/>
    </w:rPr>
  </w:style>
  <w:style w:type="paragraph" w:customStyle="1" w:styleId="TableBodyText">
    <w:name w:val="Table Body Text"/>
    <w:basedOn w:val="BodyText"/>
    <w:rsid w:val="00E26530"/>
    <w:pPr>
      <w:spacing w:before="60" w:after="60"/>
    </w:pPr>
  </w:style>
  <w:style w:type="paragraph" w:styleId="ListContinue">
    <w:name w:val="List Continue"/>
    <w:basedOn w:val="List"/>
    <w:rsid w:val="00E26530"/>
    <w:pPr>
      <w:ind w:firstLine="0"/>
    </w:pPr>
  </w:style>
  <w:style w:type="paragraph" w:customStyle="1" w:styleId="ListNote">
    <w:name w:val="List Note"/>
    <w:basedOn w:val="List"/>
    <w:rsid w:val="00E26530"/>
    <w:pPr>
      <w:pBdr>
        <w:top w:val="single" w:sz="6" w:space="2" w:color="918585"/>
        <w:bottom w:val="single" w:sz="6" w:space="2" w:color="918585"/>
      </w:pBdr>
      <w:tabs>
        <w:tab w:val="left" w:pos="1021"/>
      </w:tabs>
      <w:ind w:firstLine="0"/>
    </w:pPr>
  </w:style>
  <w:style w:type="paragraph" w:customStyle="1" w:styleId="Warning">
    <w:name w:val="Warning"/>
    <w:basedOn w:val="BodyText"/>
    <w:rsid w:val="00E26530"/>
    <w:pPr>
      <w:shd w:val="clear" w:color="auto" w:fill="D9D9D9"/>
      <w:tabs>
        <w:tab w:val="left" w:pos="992"/>
      </w:tabs>
      <w:ind w:left="119" w:right="119"/>
    </w:pPr>
    <w:rPr>
      <w:sz w:val="20"/>
    </w:rPr>
  </w:style>
  <w:style w:type="paragraph" w:customStyle="1" w:styleId="MarginIcons">
    <w:name w:val="Margin Icons"/>
    <w:basedOn w:val="BodyText"/>
    <w:rsid w:val="00E265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6530"/>
    <w:rPr>
      <w:rFonts w:ascii="Courier New" w:hAnsi="Courier New"/>
    </w:rPr>
  </w:style>
  <w:style w:type="paragraph" w:customStyle="1" w:styleId="NoteBullet">
    <w:name w:val="Note Bullet"/>
    <w:basedOn w:val="Note"/>
    <w:rsid w:val="00E26530"/>
    <w:pPr>
      <w:tabs>
        <w:tab w:val="clear" w:pos="680"/>
      </w:tabs>
      <w:spacing w:before="60" w:after="60"/>
    </w:pPr>
  </w:style>
  <w:style w:type="paragraph" w:customStyle="1" w:styleId="SubHeading2">
    <w:name w:val="SubHeading2"/>
    <w:basedOn w:val="HeadingBase"/>
    <w:rsid w:val="00E26530"/>
    <w:pPr>
      <w:spacing w:before="240" w:after="60"/>
    </w:pPr>
    <w:rPr>
      <w:sz w:val="20"/>
    </w:rPr>
  </w:style>
  <w:style w:type="paragraph" w:customStyle="1" w:styleId="SubHeading1">
    <w:name w:val="SubHeading1"/>
    <w:basedOn w:val="HeadingBase"/>
    <w:rsid w:val="00E26530"/>
    <w:pPr>
      <w:spacing w:before="240" w:after="60"/>
    </w:pPr>
    <w:rPr>
      <w:color w:val="918585"/>
      <w:sz w:val="22"/>
    </w:rPr>
  </w:style>
  <w:style w:type="paragraph" w:customStyle="1" w:styleId="SideHeading">
    <w:name w:val="Side Heading"/>
    <w:basedOn w:val="HeadingBase"/>
    <w:rsid w:val="00E265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530"/>
    <w:pPr>
      <w:tabs>
        <w:tab w:val="num" w:pos="360"/>
      </w:tabs>
    </w:pPr>
  </w:style>
  <w:style w:type="paragraph" w:styleId="PlainText">
    <w:name w:val="Plain Text"/>
    <w:basedOn w:val="Normal"/>
    <w:link w:val="PlainTextChar"/>
    <w:rsid w:val="00E26530"/>
    <w:rPr>
      <w:sz w:val="20"/>
    </w:rPr>
  </w:style>
  <w:style w:type="character" w:customStyle="1" w:styleId="PlainTextChar">
    <w:name w:val="Plain Text Char"/>
    <w:basedOn w:val="DefaultParagraphFont"/>
    <w:link w:val="PlainText"/>
    <w:rsid w:val="00E26530"/>
    <w:rPr>
      <w:rFonts w:ascii="Courier New" w:eastAsia="Times New Roman" w:hAnsi="Courier New" w:cs="Times New Roman"/>
      <w:sz w:val="20"/>
      <w:szCs w:val="20"/>
      <w:lang w:eastAsia="en-US"/>
    </w:rPr>
  </w:style>
  <w:style w:type="character" w:customStyle="1" w:styleId="MenuOption">
    <w:name w:val="Menu Option"/>
    <w:basedOn w:val="DefaultParagraphFont"/>
    <w:rsid w:val="00E26530"/>
    <w:rPr>
      <w:b/>
      <w:smallCaps/>
    </w:rPr>
  </w:style>
  <w:style w:type="paragraph" w:customStyle="1" w:styleId="TableListNumber">
    <w:name w:val="Table List Number"/>
    <w:basedOn w:val="ListNumber"/>
    <w:rsid w:val="00E26530"/>
    <w:pPr>
      <w:numPr>
        <w:numId w:val="0"/>
      </w:numPr>
    </w:pPr>
  </w:style>
  <w:style w:type="paragraph" w:styleId="TOC4">
    <w:name w:val="toc 4"/>
    <w:basedOn w:val="TOCBase"/>
    <w:next w:val="Normal"/>
    <w:semiHidden/>
    <w:rsid w:val="00E26530"/>
    <w:pPr>
      <w:tabs>
        <w:tab w:val="right" w:leader="dot" w:pos="9071"/>
      </w:tabs>
      <w:ind w:left="1701"/>
    </w:pPr>
  </w:style>
  <w:style w:type="paragraph" w:customStyle="1" w:styleId="ListAlpha">
    <w:name w:val="List Alpha"/>
    <w:basedOn w:val="List"/>
    <w:rsid w:val="00E26530"/>
    <w:pPr>
      <w:numPr>
        <w:numId w:val="8"/>
      </w:numPr>
    </w:pPr>
  </w:style>
  <w:style w:type="paragraph" w:customStyle="1" w:styleId="ListAlpha2">
    <w:name w:val="List Alpha 2"/>
    <w:basedOn w:val="List2"/>
    <w:rsid w:val="00E26530"/>
    <w:pPr>
      <w:numPr>
        <w:numId w:val="7"/>
      </w:numPr>
    </w:pPr>
  </w:style>
  <w:style w:type="paragraph" w:styleId="List2">
    <w:name w:val="List 2"/>
    <w:basedOn w:val="BodyText"/>
    <w:rsid w:val="00E26530"/>
    <w:pPr>
      <w:tabs>
        <w:tab w:val="left" w:pos="680"/>
      </w:tabs>
      <w:spacing w:before="60" w:after="60"/>
      <w:ind w:left="680" w:hanging="340"/>
    </w:pPr>
  </w:style>
  <w:style w:type="paragraph" w:styleId="List3">
    <w:name w:val="List 3"/>
    <w:basedOn w:val="BodyText"/>
    <w:rsid w:val="00E26530"/>
    <w:pPr>
      <w:tabs>
        <w:tab w:val="left" w:pos="1021"/>
      </w:tabs>
      <w:spacing w:before="60" w:after="60"/>
      <w:ind w:left="1020" w:hanging="340"/>
    </w:pPr>
  </w:style>
  <w:style w:type="paragraph" w:styleId="List4">
    <w:name w:val="List 4"/>
    <w:basedOn w:val="BodyText"/>
    <w:rsid w:val="00E26530"/>
    <w:pPr>
      <w:tabs>
        <w:tab w:val="left" w:pos="1361"/>
      </w:tabs>
      <w:spacing w:before="60" w:after="60"/>
      <w:ind w:left="1361" w:hanging="340"/>
    </w:pPr>
  </w:style>
  <w:style w:type="paragraph" w:styleId="List5">
    <w:name w:val="List 5"/>
    <w:basedOn w:val="BodyText"/>
    <w:rsid w:val="00E26530"/>
    <w:pPr>
      <w:tabs>
        <w:tab w:val="left" w:pos="1701"/>
      </w:tabs>
      <w:spacing w:before="60" w:after="60"/>
      <w:ind w:left="1701" w:hanging="340"/>
    </w:pPr>
  </w:style>
  <w:style w:type="paragraph" w:styleId="ListBullet3">
    <w:name w:val="List Bullet 3"/>
    <w:basedOn w:val="List3"/>
    <w:rsid w:val="00E26530"/>
    <w:pPr>
      <w:numPr>
        <w:numId w:val="14"/>
      </w:numPr>
      <w:tabs>
        <w:tab w:val="clear" w:pos="1021"/>
      </w:tabs>
      <w:ind w:left="1037" w:hanging="357"/>
    </w:pPr>
  </w:style>
  <w:style w:type="paragraph" w:styleId="ListBullet4">
    <w:name w:val="List Bullet 4"/>
    <w:basedOn w:val="List4"/>
    <w:rsid w:val="00E26530"/>
    <w:pPr>
      <w:numPr>
        <w:numId w:val="2"/>
      </w:numPr>
      <w:tabs>
        <w:tab w:val="clear" w:pos="1361"/>
      </w:tabs>
    </w:pPr>
  </w:style>
  <w:style w:type="paragraph" w:styleId="ListBullet5">
    <w:name w:val="List Bullet 5"/>
    <w:basedOn w:val="List5"/>
    <w:rsid w:val="00E26530"/>
    <w:pPr>
      <w:numPr>
        <w:numId w:val="3"/>
      </w:numPr>
    </w:pPr>
  </w:style>
  <w:style w:type="paragraph" w:styleId="ListContinue2">
    <w:name w:val="List Continue 2"/>
    <w:basedOn w:val="List2"/>
    <w:rsid w:val="00E26530"/>
    <w:pPr>
      <w:ind w:firstLine="0"/>
    </w:pPr>
  </w:style>
  <w:style w:type="paragraph" w:styleId="ListContinue3">
    <w:name w:val="List Continue 3"/>
    <w:basedOn w:val="List3"/>
    <w:rsid w:val="00E26530"/>
    <w:pPr>
      <w:ind w:left="1021" w:firstLine="0"/>
    </w:pPr>
  </w:style>
  <w:style w:type="paragraph" w:styleId="ListContinue4">
    <w:name w:val="List Continue 4"/>
    <w:basedOn w:val="List4"/>
    <w:rsid w:val="00E26530"/>
    <w:pPr>
      <w:ind w:firstLine="0"/>
    </w:pPr>
  </w:style>
  <w:style w:type="paragraph" w:styleId="ListContinue5">
    <w:name w:val="List Continue 5"/>
    <w:basedOn w:val="List5"/>
    <w:rsid w:val="00E26530"/>
    <w:pPr>
      <w:ind w:firstLine="0"/>
    </w:pPr>
  </w:style>
  <w:style w:type="paragraph" w:styleId="ListNumber3">
    <w:name w:val="List Number 3"/>
    <w:basedOn w:val="List3"/>
    <w:rsid w:val="00E26530"/>
    <w:pPr>
      <w:numPr>
        <w:numId w:val="4"/>
      </w:numPr>
    </w:pPr>
  </w:style>
  <w:style w:type="paragraph" w:styleId="ListNumber4">
    <w:name w:val="List Number 4"/>
    <w:basedOn w:val="List4"/>
    <w:rsid w:val="00E26530"/>
    <w:pPr>
      <w:numPr>
        <w:numId w:val="5"/>
      </w:numPr>
    </w:pPr>
  </w:style>
  <w:style w:type="paragraph" w:styleId="ListNumber5">
    <w:name w:val="List Number 5"/>
    <w:basedOn w:val="List5"/>
    <w:rsid w:val="00E26530"/>
    <w:pPr>
      <w:numPr>
        <w:numId w:val="6"/>
      </w:numPr>
    </w:pPr>
  </w:style>
  <w:style w:type="paragraph" w:styleId="BlockText">
    <w:name w:val="Block Text"/>
    <w:basedOn w:val="Normal"/>
    <w:rsid w:val="00E26530"/>
    <w:pPr>
      <w:spacing w:after="120"/>
      <w:ind w:left="1440" w:right="1440"/>
    </w:pPr>
  </w:style>
  <w:style w:type="character" w:customStyle="1" w:styleId="Subscript">
    <w:name w:val="Subscript"/>
    <w:basedOn w:val="DefaultParagraphFont"/>
    <w:rsid w:val="00E26530"/>
    <w:rPr>
      <w:sz w:val="16"/>
      <w:vertAlign w:val="subscript"/>
    </w:rPr>
  </w:style>
  <w:style w:type="character" w:customStyle="1" w:styleId="Superscript">
    <w:name w:val="Superscript"/>
    <w:basedOn w:val="DefaultParagraphFont"/>
    <w:rsid w:val="00E26530"/>
    <w:rPr>
      <w:sz w:val="16"/>
      <w:vertAlign w:val="superscript"/>
    </w:rPr>
  </w:style>
  <w:style w:type="character" w:customStyle="1" w:styleId="Symbols">
    <w:name w:val="Symbols"/>
    <w:basedOn w:val="DefaultParagraphFont"/>
    <w:rsid w:val="00E26530"/>
    <w:rPr>
      <w:rFonts w:ascii="Symbol" w:hAnsi="Symbol"/>
    </w:rPr>
  </w:style>
  <w:style w:type="character" w:customStyle="1" w:styleId="MenuOptions">
    <w:name w:val="Menu Options"/>
    <w:basedOn w:val="DefaultParagraphFont"/>
    <w:rsid w:val="00E26530"/>
    <w:rPr>
      <w:rFonts w:ascii="Arial Narrow" w:hAnsi="Arial Narrow"/>
      <w:smallCaps/>
    </w:rPr>
  </w:style>
  <w:style w:type="character" w:customStyle="1" w:styleId="Buttons">
    <w:name w:val="Buttons"/>
    <w:basedOn w:val="DefaultParagraphFont"/>
    <w:rsid w:val="00E26530"/>
    <w:rPr>
      <w:b/>
    </w:rPr>
  </w:style>
  <w:style w:type="character" w:customStyle="1" w:styleId="Underlined">
    <w:name w:val="Underlined"/>
    <w:basedOn w:val="DefaultParagraphFont"/>
    <w:rsid w:val="00E26530"/>
    <w:rPr>
      <w:u w:val="single"/>
    </w:rPr>
  </w:style>
  <w:style w:type="paragraph" w:customStyle="1" w:styleId="TableBodyTextRight">
    <w:name w:val="Table Body Text Right"/>
    <w:basedOn w:val="TableBodyText"/>
    <w:rsid w:val="00E26530"/>
    <w:pPr>
      <w:widowControl w:val="0"/>
      <w:autoSpaceDE w:val="0"/>
      <w:autoSpaceDN w:val="0"/>
      <w:adjustRightInd w:val="0"/>
      <w:jc w:val="right"/>
    </w:pPr>
    <w:rPr>
      <w:rFonts w:cs="Arial"/>
      <w:szCs w:val="18"/>
    </w:rPr>
  </w:style>
  <w:style w:type="paragraph" w:customStyle="1" w:styleId="CopyrightText">
    <w:name w:val="Copyright Text"/>
    <w:basedOn w:val="BodyText"/>
    <w:rsid w:val="00E26530"/>
    <w:rPr>
      <w:sz w:val="18"/>
    </w:rPr>
  </w:style>
  <w:style w:type="paragraph" w:customStyle="1" w:styleId="BodySmallRight">
    <w:name w:val="Body Small Right"/>
    <w:basedOn w:val="BodyTextRight"/>
    <w:rsid w:val="00E26530"/>
    <w:rPr>
      <w:sz w:val="18"/>
      <w:szCs w:val="18"/>
    </w:rPr>
  </w:style>
  <w:style w:type="paragraph" w:customStyle="1" w:styleId="MarginEdition">
    <w:name w:val="Margin Edition"/>
    <w:basedOn w:val="MarginNote"/>
    <w:rsid w:val="00E26530"/>
    <w:pPr>
      <w:spacing w:before="0" w:after="0"/>
    </w:pPr>
    <w:rPr>
      <w:rFonts w:ascii="Times New Roman" w:hAnsi="Times New Roman"/>
      <w:color w:val="999999"/>
    </w:rPr>
  </w:style>
  <w:style w:type="paragraph" w:customStyle="1" w:styleId="Spacer">
    <w:name w:val="Spacer"/>
    <w:basedOn w:val="Normal"/>
    <w:rsid w:val="00E26530"/>
    <w:rPr>
      <w:sz w:val="2"/>
      <w:szCs w:val="2"/>
    </w:rPr>
  </w:style>
  <w:style w:type="character" w:customStyle="1" w:styleId="Small">
    <w:name w:val="Small"/>
    <w:basedOn w:val="DefaultParagraphFont"/>
    <w:rsid w:val="00E26530"/>
    <w:rPr>
      <w:sz w:val="16"/>
    </w:rPr>
  </w:style>
  <w:style w:type="paragraph" w:customStyle="1" w:styleId="WideTable">
    <w:name w:val="Wide Table"/>
    <w:basedOn w:val="Normal"/>
    <w:rsid w:val="00E26530"/>
    <w:pPr>
      <w:ind w:left="-1418"/>
    </w:pPr>
    <w:rPr>
      <w:sz w:val="2"/>
      <w:szCs w:val="2"/>
    </w:rPr>
  </w:style>
  <w:style w:type="character" w:styleId="PageNumber">
    <w:name w:val="page number"/>
    <w:basedOn w:val="DefaultParagraphFont"/>
    <w:rsid w:val="00E26530"/>
  </w:style>
  <w:style w:type="paragraph" w:styleId="Quote">
    <w:name w:val="Quote"/>
    <w:basedOn w:val="Heading1"/>
    <w:link w:val="QuoteChar"/>
    <w:qFormat/>
    <w:rsid w:val="00E26530"/>
    <w:rPr>
      <w:b w:val="0"/>
      <w:sz w:val="72"/>
      <w:szCs w:val="72"/>
      <w:lang w:val="en-NZ"/>
    </w:rPr>
  </w:style>
  <w:style w:type="character" w:customStyle="1" w:styleId="QuoteChar">
    <w:name w:val="Quote Char"/>
    <w:basedOn w:val="DefaultParagraphFont"/>
    <w:link w:val="Quote"/>
    <w:rsid w:val="00E265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530"/>
    <w:pPr>
      <w:pageBreakBefore/>
    </w:pPr>
  </w:style>
  <w:style w:type="paragraph" w:customStyle="1" w:styleId="Border">
    <w:name w:val="Border"/>
    <w:basedOn w:val="Normal"/>
    <w:qFormat/>
    <w:rsid w:val="00E265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6530"/>
    <w:rPr>
      <w:b/>
      <w:bCs/>
      <w:i/>
      <w:iCs/>
      <w:color w:val="auto"/>
    </w:rPr>
  </w:style>
  <w:style w:type="paragraph" w:styleId="IntenseQuote">
    <w:name w:val="Intense Quote"/>
    <w:basedOn w:val="Normal"/>
    <w:next w:val="Normal"/>
    <w:link w:val="IntenseQuoteChar"/>
    <w:uiPriority w:val="30"/>
    <w:qFormat/>
    <w:rsid w:val="00E265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65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6530"/>
    <w:rPr>
      <w:smallCaps/>
      <w:color w:val="auto"/>
      <w:u w:val="single"/>
    </w:rPr>
  </w:style>
  <w:style w:type="character" w:styleId="IntenseReference">
    <w:name w:val="Intense Reference"/>
    <w:basedOn w:val="DefaultParagraphFont"/>
    <w:uiPriority w:val="32"/>
    <w:qFormat/>
    <w:rsid w:val="00E26530"/>
    <w:rPr>
      <w:b/>
      <w:bCs/>
      <w:smallCaps/>
      <w:color w:val="auto"/>
      <w:spacing w:val="5"/>
      <w:u w:val="single"/>
    </w:rPr>
  </w:style>
  <w:style w:type="paragraph" w:customStyle="1" w:styleId="2ColumnHeading">
    <w:name w:val="2Column Heading"/>
    <w:basedOn w:val="BodyText"/>
    <w:qFormat/>
    <w:rsid w:val="00E26530"/>
    <w:pPr>
      <w:spacing w:after="60"/>
      <w:ind w:left="-2268"/>
    </w:pPr>
    <w:rPr>
      <w:b/>
    </w:rPr>
  </w:style>
  <w:style w:type="paragraph" w:customStyle="1" w:styleId="Heading1TOC">
    <w:name w:val="Heading1 TOC"/>
    <w:basedOn w:val="Normal"/>
    <w:qFormat/>
    <w:rsid w:val="00E26530"/>
    <w:pPr>
      <w:spacing w:before="240" w:after="120"/>
    </w:pPr>
    <w:rPr>
      <w:rFonts w:ascii="Times New Roman" w:hAnsi="Times New Roman"/>
      <w:b/>
      <w:sz w:val="32"/>
    </w:rPr>
  </w:style>
  <w:style w:type="paragraph" w:customStyle="1" w:styleId="Heading2TOC">
    <w:name w:val="Heading2 TOC"/>
    <w:basedOn w:val="Normal"/>
    <w:qFormat/>
    <w:rsid w:val="00E26530"/>
    <w:pPr>
      <w:spacing w:before="240" w:after="60"/>
    </w:pPr>
    <w:rPr>
      <w:rFonts w:ascii="Times New Roman" w:hAnsi="Times New Roman"/>
      <w:b/>
      <w:sz w:val="28"/>
    </w:rPr>
  </w:style>
  <w:style w:type="character" w:customStyle="1" w:styleId="Underline">
    <w:name w:val="Underline"/>
    <w:basedOn w:val="DefaultParagraphFont"/>
    <w:qFormat/>
    <w:rsid w:val="00E26530"/>
    <w:rPr>
      <w:u w:val="single"/>
    </w:rPr>
  </w:style>
  <w:style w:type="character" w:customStyle="1" w:styleId="BoldandItalics">
    <w:name w:val="Bold and Italics"/>
    <w:qFormat/>
    <w:rsid w:val="00E26530"/>
    <w:rPr>
      <w:b/>
      <w:i/>
      <w:u w:val="none"/>
    </w:rPr>
  </w:style>
  <w:style w:type="paragraph" w:styleId="BalloonText">
    <w:name w:val="Balloon Text"/>
    <w:basedOn w:val="Normal"/>
    <w:link w:val="BalloonTextChar"/>
    <w:rsid w:val="00E26530"/>
    <w:rPr>
      <w:rFonts w:ascii="Tahoma" w:hAnsi="Tahoma" w:cs="Tahoma"/>
      <w:sz w:val="16"/>
      <w:szCs w:val="16"/>
    </w:rPr>
  </w:style>
  <w:style w:type="character" w:customStyle="1" w:styleId="BalloonTextChar">
    <w:name w:val="Balloon Text Char"/>
    <w:basedOn w:val="DefaultParagraphFont"/>
    <w:link w:val="BalloonText"/>
    <w:rsid w:val="00E265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653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65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6530"/>
    <w:rPr>
      <w:b/>
      <w:color w:val="660033"/>
      <w:spacing w:val="0"/>
    </w:rPr>
  </w:style>
  <w:style w:type="paragraph" w:customStyle="1" w:styleId="Nameditemlist">
    <w:name w:val="Named item list"/>
    <w:basedOn w:val="BodyText"/>
    <w:qFormat/>
    <w:rsid w:val="00E2653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691</Words>
  <Characters>4531</Characters>
  <Application>Microsoft Office Word</Application>
  <DocSecurity>0</DocSecurity>
  <Lines>222</Lines>
  <Paragraphs>117</Paragraphs>
  <ScaleCrop>false</ScaleCrop>
  <Company>Author-it Software Corporation Ltd.</Company>
  <LinksUpToDate>false</LinksUpToDate>
  <CharactersWithSpaces>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MEA50715 Diploma of Avionic Engineering</dc:title>
  <dc:subject>Approved</dc:subject>
  <dc:creator>Manufacturing Skills Australia</dc:creator>
  <cp:keywords>Release 1</cp:keywords>
  <dc:description>Review Date: 12 April 2008</dc:description>
  <cp:lastModifiedBy>HSD_TPCMSd.prod</cp:lastModifiedBy>
  <cp:revision>3</cp:revision>
  <dcterms:created xsi:type="dcterms:W3CDTF">2015-02-12T18:45:52Z</dcterms:created>
  <dcterms:modified xsi:type="dcterms:W3CDTF">2015-02-12T04:30:00Z</dcterms:modified>
</cp:coreProperties>
</file>