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FFD" w:rsidP="009C0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MEA40922 Certificate IV in</w:t>
      </w:r>
      <w:r>
        <w:t xml:space="preserve"> Aircraft Surface Finishing</w:t>
      </w:r>
      <w:r>
        <w:fldChar w:fldCharType="end"/>
      </w:r>
    </w:p>
    <w:p w:rsidR="009C0FFD" w:rsidP="009C0FFD">
      <w:pPr>
        <w:pStyle w:val="Version"/>
        <w:sectPr w:rsidSect="00046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6301" w:rsidP="00046301">
      <w:pPr>
        <w:pStyle w:val="SuperHeading"/>
      </w:pPr>
      <w:r w:rsidRPr="00046301">
        <w:t>MEA40922 Certificate IV in Aircraft Surface Finishing</w:t>
      </w:r>
    </w:p>
    <w:p w:rsidR="00000000" w:rsidRPr="00046301" w:rsidP="00046301">
      <w:pPr>
        <w:pStyle w:val="Heading1"/>
      </w:pPr>
      <w:bookmarkStart w:id="1" w:name="O_1254270"/>
      <w:bookmarkEnd w:id="1"/>
      <w:r w:rsidRPr="00046301">
        <w:t>Modification History</w:t>
      </w:r>
    </w:p>
    <w:p w:rsidR="00000000" w:rsidRPr="00046301" w:rsidP="009C0FFD">
      <w:pPr>
        <w:pStyle w:val="BodyText"/>
      </w:pPr>
      <w:r w:rsidRPr="00046301">
        <w:t xml:space="preserve">Release 1. Supersedes and is equivalent to MEA40918 Certificate IV in Aircraft Surface Finishing. Unit codes and titles updated. </w:t>
      </w:r>
    </w:p>
    <w:p w:rsidR="00000000" w:rsidRPr="00046301" w:rsidP="00046301">
      <w:pPr>
        <w:pStyle w:val="Heading1"/>
      </w:pPr>
      <w:bookmarkStart w:id="2" w:name="O_1254272"/>
      <w:bookmarkEnd w:id="2"/>
      <w:r w:rsidRPr="00046301">
        <w:t>Qualification Description</w:t>
      </w:r>
    </w:p>
    <w:p w:rsidR="00000000" w:rsidRPr="00046301" w:rsidP="009C0FFD">
      <w:pPr>
        <w:pStyle w:val="BodyText"/>
      </w:pPr>
      <w:r w:rsidRPr="00046301">
        <w:t>This qualification applies to employees of</w:t>
      </w:r>
      <w:r w:rsidRPr="00046301">
        <w:t xml:space="preserve"> aircraft repair and overhaul organisations or members of the Australian Defence Force (ADF) engaged in either the supervision of aircraft surface finishing activities or working in an environment where a significant degree of multi-skilling is required in</w:t>
      </w:r>
      <w:r w:rsidRPr="00046301">
        <w:t xml:space="preserve"> component removal and installation and/or the performance of a specified range of repair tasks. </w:t>
      </w:r>
    </w:p>
    <w:p w:rsidR="00000000" w:rsidRPr="00046301" w:rsidP="009C0FFD">
      <w:pPr>
        <w:pStyle w:val="BodyText"/>
      </w:pPr>
      <w:r w:rsidRPr="00046301">
        <w:t xml:space="preserve">The qualification consists of: </w:t>
      </w:r>
    </w:p>
    <w:p w:rsidR="00000000" w:rsidRPr="00046301" w:rsidP="00046301">
      <w:pPr>
        <w:pStyle w:val="ListBullet"/>
      </w:pPr>
      <w:r w:rsidRPr="00046301">
        <w:t xml:space="preserve">common and imported units that apply to all Aeroskills specialist streams at Certificate III and IV levels </w:t>
      </w:r>
    </w:p>
    <w:p w:rsidR="00000000" w:rsidRPr="00046301" w:rsidP="00046301">
      <w:pPr>
        <w:pStyle w:val="ListBullet"/>
      </w:pPr>
      <w:r w:rsidRPr="00046301">
        <w:t>mandatory surface</w:t>
      </w:r>
      <w:r w:rsidRPr="00046301">
        <w:t xml:space="preserve"> finishing technical stream and imported units that also apply at Certificate III level </w:t>
      </w:r>
    </w:p>
    <w:p w:rsidR="00000000" w:rsidRPr="00046301" w:rsidP="00046301">
      <w:pPr>
        <w:pStyle w:val="ListBullet"/>
      </w:pPr>
      <w:r w:rsidRPr="00046301">
        <w:t xml:space="preserve">elective units to be selected according to employment need from listed common units, mechanical and structures technical stream units and an imported unit. </w:t>
      </w:r>
    </w:p>
    <w:p w:rsidR="00000000" w:rsidRPr="00046301" w:rsidP="009C0FFD">
      <w:pPr>
        <w:pStyle w:val="BodyText"/>
      </w:pPr>
      <w:r w:rsidRPr="00046301">
        <w:t>The qualif</w:t>
      </w:r>
      <w:r w:rsidRPr="00046301">
        <w:t>ication also provides credits towards the MEA50422 Diploma of Aviation Maintenance Management and the MEA60222 Advanced Diploma of Aviation Maintenance Management. A limited number of credits are also provided towards the MEA50219 Diploma of Aeroskills (Me</w:t>
      </w:r>
      <w:r w:rsidRPr="00046301">
        <w:t xml:space="preserve">chanical). </w:t>
      </w:r>
    </w:p>
    <w:p w:rsidR="009C0FFD" w:rsidP="009C0FFD">
      <w:pPr>
        <w:pStyle w:val="BodyText"/>
      </w:pPr>
      <w:r w:rsidRPr="00046301">
        <w:t>This qualification applies to workplaces that operate under the airworthiness regulatory systems of the Defence Aviation Safety Authority (DASA) and the Civil Aviation Safety Authority (CASA). Any regulatory/licensing requirements associated wi</w:t>
      </w:r>
      <w:r w:rsidRPr="00046301">
        <w:t xml:space="preserve">th any MEA units of competency must be met. </w:t>
      </w:r>
    </w:p>
    <w:p w:rsidR="00000000" w:rsidRPr="00046301" w:rsidP="00046301">
      <w:pPr>
        <w:pStyle w:val="Heading1"/>
      </w:pPr>
      <w:bookmarkStart w:id="3" w:name="O_1254274"/>
      <w:bookmarkEnd w:id="3"/>
      <w:r w:rsidRPr="00046301">
        <w:t>Entry Requirements</w:t>
      </w:r>
    </w:p>
    <w:p w:rsidR="00000000" w:rsidRPr="00046301" w:rsidP="009C0FFD">
      <w:pPr>
        <w:pStyle w:val="BodyText"/>
      </w:pPr>
      <w:r w:rsidRPr="00046301">
        <w:t>Nil</w:t>
      </w:r>
    </w:p>
    <w:p w:rsidR="00000000" w:rsidRPr="00046301" w:rsidP="00046301">
      <w:pPr>
        <w:pStyle w:val="Heading1"/>
      </w:pPr>
      <w:bookmarkStart w:id="4" w:name="O_1254276"/>
      <w:bookmarkEnd w:id="4"/>
      <w:r w:rsidRPr="00046301">
        <w:t>Packaging Rules</w:t>
      </w:r>
    </w:p>
    <w:p w:rsidR="00000000" w:rsidRPr="00046301" w:rsidP="009C0FFD">
      <w:pPr>
        <w:pStyle w:val="BodyText"/>
      </w:pPr>
      <w:r w:rsidRPr="00046301">
        <w:t xml:space="preserve">To be awarded the MEA40922 Certificate IV in Aircraft Surface Finishing, competency must be demonstrated in 21 units of competency, </w:t>
      </w:r>
      <w:r w:rsidRPr="00046301">
        <w:t xml:space="preserve">consisting of: </w:t>
      </w:r>
    </w:p>
    <w:p w:rsidR="00000000" w:rsidRPr="00046301" w:rsidP="00046301">
      <w:pPr>
        <w:pStyle w:val="ListBullet"/>
      </w:pPr>
      <w:r w:rsidRPr="00046301">
        <w:t xml:space="preserve">17 core units </w:t>
      </w:r>
    </w:p>
    <w:p w:rsidR="00000000" w:rsidRPr="00046301" w:rsidP="00046301">
      <w:pPr>
        <w:pStyle w:val="ListBullet"/>
      </w:pPr>
      <w:r w:rsidRPr="00046301">
        <w:t>4 elective units, chosen according to the unit selection guidelines.</w:t>
      </w:r>
    </w:p>
    <w:p w:rsidR="00000000" w:rsidRPr="00046301" w:rsidP="00046301">
      <w:pPr>
        <w:pStyle w:val="BodyText"/>
      </w:pPr>
    </w:p>
    <w:p w:rsidR="00000000" w:rsidRPr="00046301" w:rsidP="009C0FFD">
      <w:pPr>
        <w:pStyle w:val="Heading4"/>
      </w:pPr>
      <w:r w:rsidRPr="00046301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rPr>
                <w:rStyle w:val="SpecialBold"/>
              </w:rPr>
              <w:t>Prerequisites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AURVTP103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Prepare vehicle spray painting equipment for use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AURVTP112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air dry and polyurethane refinishing materials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MEA107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Interpret and use aviation maintenance industry manuals and specifications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MEA118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Conduct self in the aviation maintenance environment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MEA154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work health and safety practices in aviation maintenance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MEA155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Plan and organise aviation maintenance work activities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MEA154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MEA156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quality standards during aviation maintenance activities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MEA154, MEA107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Complete aviation m</w:t>
            </w:r>
            <w:r w:rsidRPr="00046301">
              <w:t>aintenance industry documentation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MEA158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Perform basic hand skills, standard trade practices and fundamentals in aviation maintenance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Remove surface coatings from aircraft or aircraft components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 xml:space="preserve">MEA107, MEA154, MEA155, MEA156, 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Pre-treat aluminium alloy surfaces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 MEA156, MEA107 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Seal aircraft and aircraft component structural seams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 MEA156, MEA107 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Remove light corros</w:t>
            </w:r>
            <w:r w:rsidRPr="00046301">
              <w:t>ion from aircraft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 MEA156, MEA107 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MEASTR0010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Paint aircraft surfaces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 MEA156, MEA107 </w:t>
            </w:r>
          </w:p>
          <w:p w:rsidR="00000000" w:rsidRPr="00046301" w:rsidP="00046301">
            <w:pPr>
              <w:pStyle w:val="BodyText"/>
            </w:pPr>
            <w:r w:rsidRPr="00046301">
              <w:t>MEA157, MEA158 </w:t>
            </w:r>
          </w:p>
          <w:p w:rsidR="00000000" w:rsidRPr="00046301" w:rsidP="00046301">
            <w:pPr>
              <w:pStyle w:val="BodyText"/>
            </w:pPr>
            <w:r w:rsidRPr="00046301">
              <w:t xml:space="preserve">AURVTP103, 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AURVTP112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aircraft identification markings, graphics and decals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 MEA156, MEA107 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MEASTR0012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specialty coatings to aircraft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MEA154, MEA155 MEA156, MEA107 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 </w:t>
            </w:r>
          </w:p>
        </w:tc>
      </w:tr>
      <w:tr w:rsidTr="00046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MSMENV472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Implement and monitor environmentally sustainable work practices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 </w:t>
            </w:r>
          </w:p>
        </w:tc>
      </w:tr>
    </w:tbl>
    <w:p w:rsidR="00000000" w:rsidRPr="00046301" w:rsidP="00046301">
      <w:pPr>
        <w:pStyle w:val="BodyText"/>
      </w:pPr>
    </w:p>
    <w:p w:rsidR="00000000" w:rsidRPr="00046301" w:rsidP="009C0FFD">
      <w:pPr>
        <w:pStyle w:val="Heading4"/>
      </w:pPr>
      <w:r w:rsidRPr="00046301">
        <w:rPr>
          <w:rStyle w:val="SpecialBold"/>
        </w:rPr>
        <w:t>ELECTIVE UNITS</w:t>
      </w:r>
    </w:p>
    <w:p w:rsidR="00000000" w:rsidRPr="00046301" w:rsidP="009C0FFD">
      <w:pPr>
        <w:pStyle w:val="BodyText"/>
      </w:pPr>
      <w:r w:rsidRPr="00046301">
        <w:t xml:space="preserve">Choose 4 units while observing the unit selection guidelines in column 4.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57"/>
        <w:gridCol w:w="4553"/>
        <w:gridCol w:w="1745"/>
        <w:gridCol w:w="1441"/>
      </w:tblGrid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rPr>
                <w:rStyle w:val="SpecialBold"/>
              </w:rPr>
              <w:t>Prerequisites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rPr>
                <w:rStyle w:val="SpecialBold"/>
              </w:rPr>
              <w:t>Unit Selection Guidelines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MEA113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Supervise civil aircraft maintenance activities and manage human resources in the workplace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 xml:space="preserve">Completion of all </w:t>
            </w:r>
            <w:r w:rsidRPr="00046301">
              <w:t>applicable Certificate IV units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MEA116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Apply work health and safety procedures at supervisor level in aviation maintenance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Must be taken if MEA113 or MEACOM0024 selected 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MEA295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Use electrical test equipment to perform basic electrical tests on a</w:t>
            </w:r>
            <w:r w:rsidRPr="00046301">
              <w:t>ircraft and components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MEA305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Remove and install aircraft fixed wing flight control system components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MEA398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 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MEA398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Remove and install aircraft hydro-mechanical and landing gear system components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MEA154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Take with MEA305 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MEACOM0024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Supervise aviation maintenance teams and perform maintenance quality inspections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Appointment as an Independent Inspector or Maintenance Quality Inspector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This unit is applicable to the DASA regulatory environment.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Inspect Aircraft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 xml:space="preserve">MEA154, MEA155 MEA156, MEA107 </w:t>
            </w:r>
          </w:p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MEA157, MEA158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Must be taken with MEASTR0002</w:t>
            </w:r>
          </w:p>
        </w:tc>
      </w:tr>
      <w:tr w:rsidTr="009C0F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Modify and repair aircraft composite materials structures and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01">
            <w:pPr>
              <w:pStyle w:val="BodyText"/>
              <w:rPr>
                <w:lang w:val="en-NZ"/>
              </w:rPr>
            </w:pPr>
            <w:r w:rsidRPr="00046301">
              <w:t>MEASTR0001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01" w:rsidP="00046301">
            <w:pPr>
              <w:pStyle w:val="BodyText"/>
            </w:pPr>
            <w:r w:rsidRPr="00046301">
              <w:t> </w:t>
            </w:r>
          </w:p>
        </w:tc>
      </w:tr>
    </w:tbl>
    <w:p w:rsidR="00000000" w:rsidRPr="00046301" w:rsidP="00046301">
      <w:pPr>
        <w:pStyle w:val="BodyText"/>
      </w:pPr>
    </w:p>
    <w:p w:rsidR="00000000" w:rsidRPr="00046301" w:rsidP="00046301">
      <w:pPr>
        <w:pStyle w:val="AllowPageBreak"/>
      </w:pPr>
    </w:p>
    <w:p w:rsidR="00000000" w:rsidRPr="00046301" w:rsidP="00046301">
      <w:pPr>
        <w:pStyle w:val="Heading1"/>
      </w:pPr>
      <w:bookmarkStart w:id="5" w:name="O_1254278"/>
      <w:bookmarkEnd w:id="5"/>
      <w:r w:rsidRPr="00046301">
        <w:t>Qualification Mapping Information</w:t>
      </w:r>
    </w:p>
    <w:p w:rsidR="00000000" w:rsidRPr="00046301" w:rsidP="009C0FFD">
      <w:pPr>
        <w:pStyle w:val="BodyText"/>
      </w:pPr>
      <w:r w:rsidRPr="00046301">
        <w:t>Release 1. Supersedes and is equivalent to MEA40918 Certificate IV in Aircraft Surface Finishing (Release 1).</w:t>
      </w:r>
    </w:p>
    <w:p w:rsidR="00000000" w:rsidRPr="00046301" w:rsidP="00046301">
      <w:pPr>
        <w:pStyle w:val="Heading1"/>
      </w:pPr>
      <w:bookmarkStart w:id="6" w:name="O_1254280"/>
      <w:bookmarkEnd w:id="6"/>
      <w:r w:rsidRPr="00046301">
        <w:t>Links</w:t>
      </w:r>
    </w:p>
    <w:p w:rsidR="00000000" w:rsidRPr="00046301" w:rsidP="009C0FFD">
      <w:pPr>
        <w:pStyle w:val="BodyText"/>
      </w:pPr>
      <w:r w:rsidRPr="00046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2308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46301" w:rsidP="00046301"/>
    <w:sectPr w:rsidSect="00046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01" w:rsidRPr="009C0FFD" w:rsidP="009C0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FD" w:rsidP="0004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FFD" w:rsidP="0004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0FFD" w:rsidP="00046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301" w:rsidRPr="009C0FFD" w:rsidP="009C0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FD" w:rsidRPr="002D2AF8" w:rsidP="0004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MEA40922 Certificate IV in Aircraft Surface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C0FFD" w:rsidP="00046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540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DA5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301"/>
  </w:style>
  <w:style w:type="character" w:customStyle="1" w:styleId="Heading1Char">
    <w:name w:val="Heading 1 Char"/>
    <w:basedOn w:val="DefaultParagraphFont"/>
    <w:link w:val="Heading1"/>
    <w:rsid w:val="00046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301"/>
    <w:rPr>
      <w:b/>
      <w:spacing w:val="0"/>
    </w:rPr>
  </w:style>
  <w:style w:type="paragraph" w:customStyle="1" w:styleId="SuperHeading">
    <w:name w:val="SuperHeading"/>
    <w:basedOn w:val="Normal"/>
    <w:rsid w:val="00046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301"/>
    <w:rPr>
      <w:i/>
    </w:rPr>
  </w:style>
  <w:style w:type="paragraph" w:styleId="Caption">
    <w:name w:val="caption"/>
    <w:basedOn w:val="BodyText"/>
    <w:next w:val="Normal"/>
    <w:qFormat/>
    <w:rsid w:val="00046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301"/>
  </w:style>
  <w:style w:type="paragraph" w:styleId="TableofFigures">
    <w:name w:val="table of figures"/>
    <w:basedOn w:val="Normal"/>
    <w:next w:val="Normal"/>
    <w:semiHidden/>
    <w:rsid w:val="00046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301"/>
    <w:rPr>
      <w:rFonts w:ascii="Wingdings" w:hAnsi="Wingdings"/>
    </w:rPr>
  </w:style>
  <w:style w:type="paragraph" w:customStyle="1" w:styleId="TableHeading">
    <w:name w:val="Table Heading"/>
    <w:basedOn w:val="HeadingBase"/>
    <w:rsid w:val="00046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301"/>
    <w:rPr>
      <w:color w:val="0033CC"/>
      <w:u w:val="none"/>
    </w:rPr>
  </w:style>
  <w:style w:type="paragraph" w:customStyle="1" w:styleId="BodyTextRight">
    <w:name w:val="Body Text Right"/>
    <w:basedOn w:val="BodyText"/>
    <w:rsid w:val="00046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301"/>
    <w:rPr>
      <w:sz w:val="32"/>
    </w:rPr>
  </w:style>
  <w:style w:type="paragraph" w:customStyle="1" w:styleId="HeadingProcedure">
    <w:name w:val="Heading Procedure"/>
    <w:basedOn w:val="HeadingBase"/>
    <w:next w:val="Normal"/>
    <w:rsid w:val="00046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301"/>
    <w:pPr>
      <w:spacing w:before="60" w:after="60"/>
    </w:pPr>
  </w:style>
  <w:style w:type="paragraph" w:styleId="ListContinue">
    <w:name w:val="List Continue"/>
    <w:basedOn w:val="List"/>
    <w:rsid w:val="00046301"/>
    <w:pPr>
      <w:ind w:firstLine="0"/>
    </w:pPr>
  </w:style>
  <w:style w:type="paragraph" w:customStyle="1" w:styleId="ListNote">
    <w:name w:val="List Note"/>
    <w:basedOn w:val="List"/>
    <w:rsid w:val="00046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301"/>
    <w:rPr>
      <w:rFonts w:ascii="Courier New" w:hAnsi="Courier New"/>
    </w:rPr>
  </w:style>
  <w:style w:type="paragraph" w:customStyle="1" w:styleId="NoteBullet">
    <w:name w:val="Note Bullet"/>
    <w:basedOn w:val="Note"/>
    <w:rsid w:val="00046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301"/>
    <w:rPr>
      <w:b/>
      <w:smallCaps/>
    </w:rPr>
  </w:style>
  <w:style w:type="paragraph" w:customStyle="1" w:styleId="TableListNumber">
    <w:name w:val="Table List Number"/>
    <w:basedOn w:val="ListNumber"/>
    <w:rsid w:val="00046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301"/>
    <w:pPr>
      <w:numPr>
        <w:numId w:val="8"/>
      </w:numPr>
    </w:pPr>
  </w:style>
  <w:style w:type="paragraph" w:customStyle="1" w:styleId="ListAlpha2">
    <w:name w:val="List Alpha 2"/>
    <w:basedOn w:val="List2"/>
    <w:rsid w:val="00046301"/>
    <w:pPr>
      <w:numPr>
        <w:numId w:val="7"/>
      </w:numPr>
    </w:pPr>
  </w:style>
  <w:style w:type="paragraph" w:styleId="List2">
    <w:name w:val="List 2"/>
    <w:basedOn w:val="BodyText"/>
    <w:rsid w:val="00046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301"/>
    <w:pPr>
      <w:numPr>
        <w:numId w:val="3"/>
      </w:numPr>
    </w:pPr>
  </w:style>
  <w:style w:type="paragraph" w:styleId="ListContinue2">
    <w:name w:val="List Continue 2"/>
    <w:basedOn w:val="List2"/>
    <w:rsid w:val="00046301"/>
    <w:pPr>
      <w:ind w:firstLine="0"/>
    </w:pPr>
  </w:style>
  <w:style w:type="paragraph" w:styleId="ListContinue3">
    <w:name w:val="List Continue 3"/>
    <w:basedOn w:val="List3"/>
    <w:rsid w:val="00046301"/>
    <w:pPr>
      <w:ind w:left="1021" w:firstLine="0"/>
    </w:pPr>
  </w:style>
  <w:style w:type="paragraph" w:styleId="ListContinue4">
    <w:name w:val="List Continue 4"/>
    <w:basedOn w:val="List4"/>
    <w:rsid w:val="00046301"/>
    <w:pPr>
      <w:ind w:firstLine="0"/>
    </w:pPr>
  </w:style>
  <w:style w:type="paragraph" w:styleId="ListContinue5">
    <w:name w:val="List Continue 5"/>
    <w:basedOn w:val="List5"/>
    <w:rsid w:val="00046301"/>
    <w:pPr>
      <w:ind w:firstLine="0"/>
    </w:pPr>
  </w:style>
  <w:style w:type="paragraph" w:styleId="ListNumber3">
    <w:name w:val="List Number 3"/>
    <w:basedOn w:val="List3"/>
    <w:rsid w:val="00046301"/>
    <w:pPr>
      <w:numPr>
        <w:numId w:val="4"/>
      </w:numPr>
    </w:pPr>
  </w:style>
  <w:style w:type="paragraph" w:styleId="ListNumber4">
    <w:name w:val="List Number 4"/>
    <w:basedOn w:val="List4"/>
    <w:rsid w:val="00046301"/>
    <w:pPr>
      <w:numPr>
        <w:numId w:val="5"/>
      </w:numPr>
    </w:pPr>
  </w:style>
  <w:style w:type="paragraph" w:styleId="ListNumber5">
    <w:name w:val="List Number 5"/>
    <w:basedOn w:val="List5"/>
    <w:rsid w:val="00046301"/>
    <w:pPr>
      <w:numPr>
        <w:numId w:val="6"/>
      </w:numPr>
    </w:pPr>
  </w:style>
  <w:style w:type="paragraph" w:styleId="BlockText">
    <w:name w:val="Block Text"/>
    <w:basedOn w:val="Normal"/>
    <w:rsid w:val="00046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301"/>
    <w:rPr>
      <w:sz w:val="16"/>
      <w:vertAlign w:val="superscript"/>
    </w:rPr>
  </w:style>
  <w:style w:type="character" w:customStyle="1" w:styleId="Symbols">
    <w:name w:val="Symbols"/>
    <w:basedOn w:val="DefaultParagraphFont"/>
    <w:rsid w:val="00046301"/>
    <w:rPr>
      <w:rFonts w:ascii="Symbol" w:hAnsi="Symbol"/>
    </w:rPr>
  </w:style>
  <w:style w:type="character" w:customStyle="1" w:styleId="MenuOptions">
    <w:name w:val="Menu Options"/>
    <w:basedOn w:val="DefaultParagraphFont"/>
    <w:rsid w:val="00046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301"/>
    <w:rPr>
      <w:b/>
    </w:rPr>
  </w:style>
  <w:style w:type="character" w:customStyle="1" w:styleId="Underlined">
    <w:name w:val="Underlined"/>
    <w:basedOn w:val="DefaultParagraphFont"/>
    <w:rsid w:val="00046301"/>
    <w:rPr>
      <w:u w:val="single"/>
    </w:rPr>
  </w:style>
  <w:style w:type="paragraph" w:customStyle="1" w:styleId="TableBodyTextRight">
    <w:name w:val="Table Body Text Right"/>
    <w:basedOn w:val="TableBodyText"/>
    <w:rsid w:val="00046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301"/>
    <w:rPr>
      <w:sz w:val="18"/>
    </w:rPr>
  </w:style>
  <w:style w:type="paragraph" w:customStyle="1" w:styleId="BodySmallRight">
    <w:name w:val="Body Small Right"/>
    <w:basedOn w:val="BodyTextRight"/>
    <w:rsid w:val="00046301"/>
    <w:rPr>
      <w:sz w:val="18"/>
      <w:szCs w:val="18"/>
    </w:rPr>
  </w:style>
  <w:style w:type="paragraph" w:customStyle="1" w:styleId="MarginEdition">
    <w:name w:val="Margin Edition"/>
    <w:basedOn w:val="MarginNote"/>
    <w:rsid w:val="00046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301"/>
    <w:rPr>
      <w:sz w:val="2"/>
      <w:szCs w:val="2"/>
    </w:rPr>
  </w:style>
  <w:style w:type="character" w:customStyle="1" w:styleId="Small">
    <w:name w:val="Small"/>
    <w:basedOn w:val="DefaultParagraphFont"/>
    <w:rsid w:val="00046301"/>
    <w:rPr>
      <w:sz w:val="16"/>
    </w:rPr>
  </w:style>
  <w:style w:type="paragraph" w:customStyle="1" w:styleId="WideTable">
    <w:name w:val="Wide Table"/>
    <w:basedOn w:val="Normal"/>
    <w:rsid w:val="00046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301"/>
  </w:style>
  <w:style w:type="paragraph" w:styleId="Quote">
    <w:name w:val="Quote"/>
    <w:basedOn w:val="Heading1"/>
    <w:link w:val="QuoteChar"/>
    <w:qFormat/>
    <w:rsid w:val="00046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301"/>
    <w:pPr>
      <w:pageBreakBefore/>
    </w:pPr>
  </w:style>
  <w:style w:type="paragraph" w:customStyle="1" w:styleId="Border">
    <w:name w:val="Border"/>
    <w:basedOn w:val="Normal"/>
    <w:qFormat/>
    <w:rsid w:val="00046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301"/>
    <w:rPr>
      <w:u w:val="single"/>
    </w:rPr>
  </w:style>
  <w:style w:type="character" w:customStyle="1" w:styleId="BoldandItalics">
    <w:name w:val="Bold and Italics"/>
    <w:qFormat/>
    <w:rsid w:val="00046301"/>
    <w:rPr>
      <w:b/>
      <w:i/>
      <w:u w:val="none"/>
    </w:rPr>
  </w:style>
  <w:style w:type="paragraph" w:styleId="BalloonText">
    <w:name w:val="Balloon Text"/>
    <w:basedOn w:val="Normal"/>
    <w:link w:val="BalloonTextChar"/>
    <w:rsid w:val="00046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301"/>
    <w:pPr>
      <w:spacing w:before="0" w:after="0"/>
    </w:pPr>
  </w:style>
  <w:style w:type="paragraph" w:customStyle="1" w:styleId="BodyTextBold">
    <w:name w:val="Body Text Bold"/>
    <w:basedOn w:val="BodyText"/>
    <w:qFormat/>
    <w:rsid w:val="00046301"/>
    <w:rPr>
      <w:b/>
    </w:rPr>
  </w:style>
  <w:style w:type="character" w:styleId="Hyperlink">
    <w:name w:val="Hyperlink"/>
    <w:basedOn w:val="DefaultParagraphFont"/>
    <w:uiPriority w:val="99"/>
    <w:unhideWhenUsed/>
    <w:rsid w:val="009C0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681</Words>
  <Characters>4480</Characters>
  <Application>Microsoft Office Word</Application>
  <DocSecurity>0</DocSecurity>
  <Lines>224</Lines>
  <Paragraphs>135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MEA40922 Certificate IV in Aircraft Surface Finishing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2022-11-22T12:55:28Z</dcterms:created>
  <dcterms:modified xsi:type="dcterms:W3CDTF">2022-11-21T22:37:00Z</dcterms:modified>
</cp:coreProperties>
</file>