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791" w:rsidP="00FC0791">
      <w:pPr>
        <w:pStyle w:val="Title"/>
      </w:pPr>
      <w:r>
        <w:fldChar w:fldCharType="begin"/>
      </w:r>
      <w:r>
        <w:instrText xml:space="preserve"> TITLE   \* MERGEFORMAT </w:instrText>
      </w:r>
      <w:r>
        <w:fldChar w:fldCharType="separate"/>
      </w:r>
      <w:r>
        <w:t>Assessment Requirements for MEA354 Maintain light aircraft pneumatic systems</w:t>
      </w:r>
      <w:r>
        <w:fldChar w:fldCharType="end"/>
      </w:r>
    </w:p>
    <w:p w:rsidR="00FC0791" w:rsidP="00FC0791">
      <w:pPr>
        <w:pStyle w:val="Version"/>
        <w:sectPr w:rsidSect="00504E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4E57" w:rsidP="00504E57">
      <w:pPr>
        <w:pStyle w:val="SuperHeading"/>
      </w:pPr>
      <w:r w:rsidRPr="00504E57">
        <w:t>Assessment Requirements for MEA354 Maintain light aircraft pneumatic systems</w:t>
      </w:r>
    </w:p>
    <w:p w:rsidR="00000000" w:rsidRPr="00504E57" w:rsidP="00504E57">
      <w:pPr>
        <w:pStyle w:val="Heading1"/>
      </w:pPr>
      <w:bookmarkStart w:id="1" w:name="O_998850"/>
      <w:bookmarkEnd w:id="1"/>
      <w:r w:rsidRPr="00504E57">
        <w:t>Modification History</w:t>
      </w:r>
    </w:p>
    <w:p w:rsidR="00000000" w:rsidRPr="00504E57" w:rsidP="00FC0791">
      <w:pPr>
        <w:pStyle w:val="BodyText"/>
      </w:pPr>
      <w:r w:rsidRPr="00504E57">
        <w:t>Release 2. Equivalent to MEA354 Maintain light aircraft pneumatic systems with amended prerequisite codes.</w:t>
      </w:r>
    </w:p>
    <w:p w:rsidR="00000000" w:rsidRPr="00504E57" w:rsidP="00504E57">
      <w:pPr>
        <w:pStyle w:val="Heading1"/>
      </w:pPr>
      <w:bookmarkStart w:id="2" w:name="O_998849"/>
      <w:bookmarkEnd w:id="2"/>
      <w:r w:rsidRPr="00504E57">
        <w:t>Performance Evidence</w:t>
      </w:r>
    </w:p>
    <w:p w:rsidR="00000000" w:rsidRPr="00504E57" w:rsidP="00FC0791">
      <w:pPr>
        <w:pStyle w:val="BodyText"/>
      </w:pPr>
      <w:r w:rsidRPr="00504E57">
        <w:t>Evidence required to demonstrate competency in this unit must be relevant to and satisfy all of the requirements of the elements and performance criteria under the specified conditions of assessment, and must include:</w:t>
      </w:r>
    </w:p>
    <w:p w:rsidR="00000000" w:rsidRPr="00504E57" w:rsidP="00504E57">
      <w:pPr>
        <w:pStyle w:val="ListBullet"/>
      </w:pPr>
      <w:r w:rsidRPr="00504E57">
        <w:t>using hand skill</w:t>
      </w:r>
      <w:r w:rsidRPr="00504E57">
        <w:t>s, tools and test equipment in the testing, adjustment and troubleshooting of light aircraft pneumatic systems and components, including pneumatic system component removal and installation</w:t>
      </w:r>
    </w:p>
    <w:p w:rsidR="00000000" w:rsidRPr="00504E57" w:rsidP="00504E57">
      <w:pPr>
        <w:pStyle w:val="ListBullet"/>
      </w:pPr>
      <w:r w:rsidRPr="00504E57">
        <w:t>recognising pneumatic system and component defects/external damage,</w:t>
      </w:r>
      <w:r w:rsidRPr="00504E57">
        <w:t xml:space="preserve"> correct installation and security for the types of systems listed in the Range of Conditions</w:t>
      </w:r>
    </w:p>
    <w:p w:rsidR="00000000" w:rsidRPr="00504E57" w:rsidP="00504E57">
      <w:pPr>
        <w:pStyle w:val="ListBullet"/>
      </w:pPr>
      <w:r w:rsidRPr="00504E57">
        <w:t>performing system functional tests and checks to isolate system faults and assess post-maintenance serviceability</w:t>
      </w:r>
    </w:p>
    <w:p w:rsidR="00000000" w:rsidRPr="00504E57" w:rsidP="00504E57">
      <w:pPr>
        <w:pStyle w:val="ListBullet"/>
      </w:pPr>
      <w:r w:rsidRPr="00504E57">
        <w:t xml:space="preserve">effectively using maintenance documentation and </w:t>
      </w:r>
      <w:r w:rsidRPr="00504E57">
        <w:t>relevant fault diagnosis guides in the troubleshooting process and for component removal and installation</w:t>
      </w:r>
    </w:p>
    <w:p w:rsidR="00000000" w:rsidRPr="00504E57" w:rsidP="00504E57">
      <w:pPr>
        <w:pStyle w:val="ListBullet"/>
      </w:pPr>
      <w:r w:rsidRPr="00504E57">
        <w:t>applying standard procedures</w:t>
      </w:r>
    </w:p>
    <w:p w:rsidR="00000000" w:rsidRPr="00504E57" w:rsidP="00504E57">
      <w:pPr>
        <w:pStyle w:val="ListBullet"/>
      </w:pPr>
      <w:r w:rsidRPr="00504E57">
        <w:t>observing of all relevant WHS procedures including the use of PPE and MSDS.</w:t>
      </w:r>
    </w:p>
    <w:p w:rsidR="00000000" w:rsidRPr="00504E57" w:rsidP="00FC0791">
      <w:pPr>
        <w:pStyle w:val="BodyText"/>
      </w:pPr>
      <w:r w:rsidRPr="00504E57">
        <w:t>The underlying skills inherent in this unit s</w:t>
      </w:r>
      <w:r w:rsidRPr="00504E57">
        <w:t>hould be transferable across a range of inspection, testing and troubleshooting applications (including the timely involvement of supervisors or other trades) associated with light aircraft pneumatic systems and components. It is essential that relevant pr</w:t>
      </w:r>
      <w:r w:rsidRPr="00504E57">
        <w:t>ocedures, cleanliness requirements and safety precautions are fully observed, understood and complied with. Ability to interpret inspection procedures and specifications (allowable limits) and apply them in practice is critical.</w:t>
      </w:r>
    </w:p>
    <w:p w:rsidR="00FC0791" w:rsidP="00FC0791">
      <w:pPr>
        <w:pStyle w:val="BodyText"/>
      </w:pPr>
      <w:r w:rsidRPr="00504E57">
        <w:t xml:space="preserve">This shall be demonstrated </w:t>
      </w:r>
      <w:r w:rsidRPr="00504E57">
        <w:t xml:space="preserve">through application across pneumatic systems and components as listed in the Assessment Conditions. </w:t>
      </w:r>
    </w:p>
    <w:p w:rsidR="00000000" w:rsidRPr="00504E57" w:rsidP="00504E57">
      <w:pPr>
        <w:pStyle w:val="Heading1"/>
      </w:pPr>
      <w:bookmarkStart w:id="3" w:name="O_998848"/>
      <w:bookmarkEnd w:id="3"/>
      <w:r w:rsidRPr="00504E57">
        <w:t>Knowledge Evidence</w:t>
      </w:r>
    </w:p>
    <w:p w:rsidR="00000000" w:rsidRPr="00504E57" w:rsidP="00FC0791">
      <w:pPr>
        <w:pStyle w:val="BodyText"/>
      </w:pPr>
      <w:r w:rsidRPr="00504E57">
        <w:t>Evidence required to demonstrate competency in this unit must be relevant to and satisfy all of the requirements of th</w:t>
      </w:r>
      <w:r w:rsidRPr="00504E57">
        <w:t>e elements and performance criteria and include knowledge of:</w:t>
      </w:r>
    </w:p>
    <w:p w:rsidR="00000000" w:rsidRPr="00504E57" w:rsidP="00504E57">
      <w:pPr>
        <w:pStyle w:val="ListBullet"/>
      </w:pPr>
      <w:r w:rsidRPr="00504E57">
        <w:t>WHS precautions relevant to light aircraft pneumatic system maintenance and how to obtain PPE and MSDS</w:t>
      </w:r>
    </w:p>
    <w:p w:rsidR="00000000" w:rsidRPr="00504E57" w:rsidP="00504E57">
      <w:pPr>
        <w:pStyle w:val="ListBullet"/>
      </w:pPr>
      <w:r w:rsidRPr="00504E57">
        <w:t>standard trade practices relating to tool and test equipment usage and installation/securi</w:t>
      </w:r>
      <w:r w:rsidRPr="00504E57">
        <w:t>ng of system components</w:t>
      </w:r>
    </w:p>
    <w:p w:rsidR="00000000" w:rsidRPr="00504E57" w:rsidP="00504E57">
      <w:pPr>
        <w:pStyle w:val="ListBullet"/>
      </w:pPr>
      <w:r w:rsidRPr="00504E57">
        <w:t>types of light aircraft pneumatic system and components thereof:</w:t>
      </w:r>
    </w:p>
    <w:p w:rsidR="00000000" w:rsidRPr="00504E57" w:rsidP="00504E57">
      <w:pPr>
        <w:pStyle w:val="ListBullet2"/>
      </w:pPr>
      <w:r w:rsidRPr="00504E57">
        <w:t>vacuum</w:t>
      </w:r>
    </w:p>
    <w:p w:rsidR="00000000" w:rsidRPr="00504E57" w:rsidP="00504E57">
      <w:pPr>
        <w:pStyle w:val="ListBullet2"/>
      </w:pPr>
      <w:r w:rsidRPr="00504E57">
        <w:t>positive pressure</w:t>
      </w:r>
    </w:p>
    <w:p w:rsidR="00000000" w:rsidRPr="00504E57" w:rsidP="00504E57">
      <w:pPr>
        <w:pStyle w:val="ListBullet2"/>
      </w:pPr>
      <w:r w:rsidRPr="00504E57">
        <w:t>high pressure</w:t>
      </w:r>
    </w:p>
    <w:p w:rsidR="00000000" w:rsidRPr="00504E57" w:rsidP="00504E57">
      <w:pPr>
        <w:pStyle w:val="ListBullet"/>
      </w:pPr>
      <w:r w:rsidRPr="00504E57">
        <w:t xml:space="preserve">pneumatic system layout, operation and characteristics and system component operation and </w:t>
      </w:r>
      <w:r w:rsidRPr="00504E57">
        <w:t>construction, including electrical and instrument system interfaces</w:t>
      </w:r>
    </w:p>
    <w:p w:rsidR="00000000" w:rsidRPr="00504E57" w:rsidP="00504E57">
      <w:pPr>
        <w:pStyle w:val="ListBullet"/>
      </w:pPr>
      <w:r w:rsidRPr="00504E57">
        <w:t>how to configure the aircraft for inspection, testing and troubleshooting of pneumatic systems and components</w:t>
      </w:r>
    </w:p>
    <w:p w:rsidR="00000000" w:rsidRPr="00504E57" w:rsidP="00504E57">
      <w:pPr>
        <w:pStyle w:val="ListBullet"/>
      </w:pPr>
      <w:r w:rsidRPr="00504E57">
        <w:t>pneumatic system maintenance requirements and troubleshooting</w:t>
      </w:r>
    </w:p>
    <w:p w:rsidR="00000000" w:rsidRPr="00504E57" w:rsidP="00504E57">
      <w:pPr>
        <w:pStyle w:val="ListBullet"/>
      </w:pPr>
      <w:r w:rsidRPr="00504E57">
        <w:t>component attach</w:t>
      </w:r>
      <w:r w:rsidRPr="00504E57">
        <w:t>ment methods</w:t>
      </w:r>
    </w:p>
    <w:p w:rsidR="00000000" w:rsidRPr="00504E57" w:rsidP="00504E57">
      <w:pPr>
        <w:pStyle w:val="ListBullet"/>
      </w:pPr>
      <w:r w:rsidRPr="00504E57">
        <w:t>connection hardware and couplings</w:t>
      </w:r>
    </w:p>
    <w:p w:rsidR="00000000" w:rsidRPr="00504E57" w:rsidP="00504E57">
      <w:pPr>
        <w:pStyle w:val="ListBullet"/>
      </w:pPr>
      <w:r w:rsidRPr="00504E57">
        <w:t>electrical circuit isolation and plug removal and installation</w:t>
      </w:r>
    </w:p>
    <w:p w:rsidR="00000000" w:rsidRPr="00504E57" w:rsidP="00504E57">
      <w:pPr>
        <w:pStyle w:val="ListBullet"/>
      </w:pPr>
      <w:r w:rsidRPr="00504E57">
        <w:t>relevant maintenance manuals</w:t>
      </w:r>
    </w:p>
    <w:p w:rsidR="00000000" w:rsidRPr="00504E57" w:rsidP="00504E57">
      <w:pPr>
        <w:pStyle w:val="ListBullet"/>
      </w:pPr>
      <w:r w:rsidRPr="00504E57">
        <w:t>relevant regulatory requirements and standard procedures.</w:t>
      </w:r>
    </w:p>
    <w:p w:rsidR="00000000" w:rsidRPr="00504E57" w:rsidP="00504E57">
      <w:pPr>
        <w:pStyle w:val="AllowPageBreak"/>
      </w:pPr>
    </w:p>
    <w:p w:rsidR="00000000" w:rsidRPr="00504E57" w:rsidP="00504E57">
      <w:pPr>
        <w:pStyle w:val="Heading1"/>
      </w:pPr>
      <w:bookmarkStart w:id="4" w:name="O_998847"/>
      <w:bookmarkEnd w:id="4"/>
      <w:r w:rsidRPr="00504E57">
        <w:t>Assessment Conditions</w:t>
      </w:r>
    </w:p>
    <w:p w:rsidR="00000000" w:rsidRPr="00504E57" w:rsidP="00504E57">
      <w:pPr>
        <w:pStyle w:val="Heading1"/>
      </w:pPr>
      <w:bookmarkStart w:id="5" w:name="O_998862"/>
      <w:bookmarkEnd w:id="5"/>
      <w:r w:rsidRPr="00504E57">
        <w:t>Link</w:t>
      </w:r>
      <w:r w:rsidRPr="00504E57">
        <w:t>s</w:t>
      </w:r>
    </w:p>
    <w:p w:rsidR="00000000" w:rsidRPr="00504E57" w:rsidP="00FC0791">
      <w:pPr>
        <w:pStyle w:val="BodyText"/>
      </w:pPr>
      <w:r w:rsidRPr="00504E5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17A7C">
        <w:rPr>
          <w:rStyle w:val="Hyperlink"/>
        </w:rPr>
        <w:t>https://vetnet.gov.au/Pages/TrainingDocs.aspx?q=ce216c9c-04d5-4b3b-9bcf-4e81d0950371</w:t>
      </w:r>
      <w:r>
        <w:fldChar w:fldCharType="end"/>
      </w:r>
    </w:p>
    <w:p w:rsidR="00000000" w:rsidRPr="00504E57" w:rsidP="00504E57"/>
    <w:sectPr w:rsidSect="00504E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57" w:rsidRPr="00FC0791" w:rsidP="00FC07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91" w:rsidP="00504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0791" w:rsidP="00504E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0791" w:rsidP="00504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E57" w:rsidRPr="00FC0791" w:rsidP="00FC07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91" w:rsidRPr="002D2AF8" w:rsidP="00504E57">
    <w:pPr>
      <w:pStyle w:val="Header"/>
      <w:framePr w:wrap="around"/>
    </w:pPr>
    <w:r>
      <w:fldChar w:fldCharType="begin"/>
    </w:r>
    <w:r>
      <w:instrText xml:space="preserve"> TITLE   \* MERGEFORMAT </w:instrText>
    </w:r>
    <w:r>
      <w:fldChar w:fldCharType="separate"/>
    </w:r>
    <w:r>
      <w:t>Assessment Requirements for MEA354 Maintain light aircraft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C0791" w:rsidP="00504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09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64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63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E57"/>
    <w:pPr>
      <w:spacing w:before="360" w:after="60"/>
      <w:outlineLvl w:val="0"/>
    </w:pPr>
    <w:rPr>
      <w:sz w:val="32"/>
    </w:rPr>
  </w:style>
  <w:style w:type="paragraph" w:styleId="Heading2">
    <w:name w:val="heading 2"/>
    <w:basedOn w:val="HeadingBase"/>
    <w:next w:val="BodyText"/>
    <w:link w:val="Heading2Char"/>
    <w:qFormat/>
    <w:rsid w:val="00504E57"/>
    <w:pPr>
      <w:keepLines/>
      <w:spacing w:before="240" w:after="120"/>
      <w:outlineLvl w:val="1"/>
    </w:pPr>
    <w:rPr>
      <w:sz w:val="28"/>
      <w:szCs w:val="40"/>
    </w:rPr>
  </w:style>
  <w:style w:type="paragraph" w:styleId="Heading3">
    <w:name w:val="heading 3"/>
    <w:basedOn w:val="HeadingBase"/>
    <w:next w:val="BodyText"/>
    <w:link w:val="Heading3Char"/>
    <w:qFormat/>
    <w:rsid w:val="00504E57"/>
    <w:pPr>
      <w:spacing w:before="180" w:after="120"/>
      <w:outlineLvl w:val="2"/>
    </w:pPr>
    <w:rPr>
      <w:spacing w:val="-10"/>
      <w:kern w:val="32"/>
    </w:rPr>
  </w:style>
  <w:style w:type="paragraph" w:styleId="Heading4">
    <w:name w:val="heading 4"/>
    <w:basedOn w:val="HeadingBase"/>
    <w:next w:val="BodyText"/>
    <w:link w:val="Heading4Char"/>
    <w:qFormat/>
    <w:rsid w:val="00504E57"/>
    <w:pPr>
      <w:spacing w:before="160" w:after="120"/>
      <w:outlineLvl w:val="3"/>
    </w:pPr>
    <w:rPr>
      <w:sz w:val="22"/>
    </w:rPr>
  </w:style>
  <w:style w:type="paragraph" w:styleId="Heading5">
    <w:name w:val="heading 5"/>
    <w:basedOn w:val="HeadingBase"/>
    <w:next w:val="Normal"/>
    <w:link w:val="Heading5Char"/>
    <w:qFormat/>
    <w:rsid w:val="00504E57"/>
    <w:pPr>
      <w:spacing w:before="80"/>
      <w:outlineLvl w:val="4"/>
    </w:pPr>
    <w:rPr>
      <w:color w:val="918585"/>
      <w:sz w:val="20"/>
    </w:rPr>
  </w:style>
  <w:style w:type="paragraph" w:styleId="Heading6">
    <w:name w:val="heading 6"/>
    <w:basedOn w:val="HeadingBase"/>
    <w:next w:val="Normal"/>
    <w:link w:val="Heading6Char"/>
    <w:qFormat/>
    <w:rsid w:val="00504E57"/>
    <w:pPr>
      <w:spacing w:before="60"/>
      <w:outlineLvl w:val="5"/>
    </w:pPr>
    <w:rPr>
      <w:color w:val="918585"/>
      <w:sz w:val="20"/>
    </w:rPr>
  </w:style>
  <w:style w:type="paragraph" w:styleId="Heading7">
    <w:name w:val="heading 7"/>
    <w:basedOn w:val="Normal"/>
    <w:next w:val="Normal"/>
    <w:link w:val="Heading7Char"/>
    <w:qFormat/>
    <w:rsid w:val="00504E57"/>
    <w:pPr>
      <w:ind w:left="720"/>
      <w:outlineLvl w:val="6"/>
    </w:pPr>
    <w:rPr>
      <w:i/>
    </w:rPr>
  </w:style>
  <w:style w:type="paragraph" w:styleId="Heading8">
    <w:name w:val="heading 8"/>
    <w:basedOn w:val="Normal"/>
    <w:next w:val="Normal"/>
    <w:link w:val="Heading8Char"/>
    <w:qFormat/>
    <w:rsid w:val="00504E57"/>
    <w:pPr>
      <w:ind w:left="720"/>
      <w:outlineLvl w:val="7"/>
    </w:pPr>
    <w:rPr>
      <w:i/>
    </w:rPr>
  </w:style>
  <w:style w:type="paragraph" w:styleId="Heading9">
    <w:name w:val="heading 9"/>
    <w:basedOn w:val="Normal"/>
    <w:next w:val="Normal"/>
    <w:link w:val="Heading9Char"/>
    <w:qFormat/>
    <w:rsid w:val="00504E57"/>
    <w:pPr>
      <w:ind w:left="720"/>
      <w:outlineLvl w:val="8"/>
    </w:pPr>
    <w:rPr>
      <w:i/>
    </w:rPr>
  </w:style>
  <w:style w:type="character" w:default="1" w:styleId="DefaultParagraphFont">
    <w:name w:val="Default Paragraph Font"/>
    <w:uiPriority w:val="1"/>
    <w:unhideWhenUsed/>
    <w:rsid w:val="00504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E57"/>
  </w:style>
  <w:style w:type="character" w:customStyle="1" w:styleId="Heading1Char">
    <w:name w:val="Heading 1 Char"/>
    <w:basedOn w:val="DefaultParagraphFont"/>
    <w:link w:val="Heading1"/>
    <w:rsid w:val="00504E57"/>
    <w:rPr>
      <w:rFonts w:ascii="Times New Roman" w:eastAsia="Times New Roman" w:hAnsi="Times New Roman" w:cs="Times New Roman"/>
      <w:b/>
      <w:sz w:val="32"/>
      <w:szCs w:val="20"/>
      <w:lang w:eastAsia="en-US"/>
    </w:rPr>
  </w:style>
  <w:style w:type="paragraph" w:styleId="BodyText">
    <w:name w:val="Body Text"/>
    <w:basedOn w:val="Normal"/>
    <w:link w:val="BodyTextChar"/>
    <w:rsid w:val="00504E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E57"/>
    <w:rPr>
      <w:rFonts w:ascii="Times New Roman" w:eastAsia="Times New Roman" w:hAnsi="Times New Roman" w:cs="Times New Roman"/>
      <w:sz w:val="24"/>
      <w:lang w:eastAsia="en-US"/>
    </w:rPr>
  </w:style>
  <w:style w:type="paragraph" w:styleId="ListBullet">
    <w:name w:val="List Bullet"/>
    <w:basedOn w:val="List"/>
    <w:rsid w:val="00504E57"/>
    <w:pPr>
      <w:numPr>
        <w:numId w:val="12"/>
      </w:numPr>
      <w:tabs>
        <w:tab w:val="clear" w:pos="340"/>
      </w:tabs>
      <w:spacing w:before="40" w:after="40"/>
    </w:pPr>
  </w:style>
  <w:style w:type="paragraph" w:styleId="ListBullet2">
    <w:name w:val="List Bullet 2"/>
    <w:basedOn w:val="List2"/>
    <w:rsid w:val="00504E57"/>
    <w:pPr>
      <w:numPr>
        <w:numId w:val="13"/>
      </w:numPr>
      <w:tabs>
        <w:tab w:val="clear" w:pos="680"/>
      </w:tabs>
    </w:pPr>
  </w:style>
  <w:style w:type="paragraph" w:customStyle="1" w:styleId="SuperHeading">
    <w:name w:val="SuperHeading"/>
    <w:basedOn w:val="Normal"/>
    <w:rsid w:val="00504E57"/>
    <w:pPr>
      <w:spacing w:before="240" w:after="120"/>
      <w:outlineLvl w:val="0"/>
    </w:pPr>
    <w:rPr>
      <w:rFonts w:ascii="Times New Roman" w:hAnsi="Times New Roman"/>
      <w:b/>
      <w:sz w:val="32"/>
    </w:rPr>
  </w:style>
  <w:style w:type="paragraph" w:customStyle="1" w:styleId="AllowPageBreak">
    <w:name w:val="AllowPageBreak"/>
    <w:rsid w:val="00504E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E57"/>
    <w:rPr>
      <w:rFonts w:ascii="Courier New" w:eastAsia="Times New Roman" w:hAnsi="Courier New" w:cs="Times New Roman"/>
      <w:i/>
      <w:szCs w:val="20"/>
      <w:lang w:eastAsia="en-US"/>
    </w:rPr>
  </w:style>
  <w:style w:type="paragraph" w:customStyle="1" w:styleId="HeadingBase">
    <w:name w:val="Heading Base"/>
    <w:rsid w:val="00504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E57"/>
    <w:pPr>
      <w:tabs>
        <w:tab w:val="right" w:leader="dot" w:pos="9072"/>
      </w:tabs>
      <w:ind w:left="567"/>
    </w:pPr>
    <w:rPr>
      <w:szCs w:val="22"/>
    </w:rPr>
  </w:style>
  <w:style w:type="paragraph" w:customStyle="1" w:styleId="TOCBase">
    <w:name w:val="TOC Base"/>
    <w:rsid w:val="00504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E57"/>
    <w:pPr>
      <w:tabs>
        <w:tab w:val="right" w:leader="dot" w:pos="9072"/>
      </w:tabs>
      <w:spacing w:before="40" w:after="40"/>
      <w:ind w:left="284"/>
    </w:pPr>
    <w:rPr>
      <w:rFonts w:ascii="Times New Roman" w:hAnsi="Times New Roman"/>
    </w:rPr>
  </w:style>
  <w:style w:type="paragraph" w:styleId="TOC1">
    <w:name w:val="toc 1"/>
    <w:basedOn w:val="TOCBase"/>
    <w:next w:val="Normal"/>
    <w:rsid w:val="00504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E57"/>
    <w:rPr>
      <w:rFonts w:ascii="Times New Roman" w:eastAsia="Times New Roman" w:hAnsi="Times New Roman" w:cs="Times New Roman"/>
      <w:sz w:val="16"/>
      <w:lang w:eastAsia="en-US"/>
    </w:rPr>
  </w:style>
  <w:style w:type="paragraph" w:styleId="Title">
    <w:name w:val="Title"/>
    <w:basedOn w:val="HeadingBase"/>
    <w:link w:val="TitleChar"/>
    <w:qFormat/>
    <w:rsid w:val="00504E57"/>
    <w:pPr>
      <w:spacing w:before="5040"/>
      <w:jc w:val="center"/>
    </w:pPr>
    <w:rPr>
      <w:sz w:val="48"/>
      <w:szCs w:val="72"/>
      <w:lang w:val="en-US"/>
    </w:rPr>
  </w:style>
  <w:style w:type="character" w:customStyle="1" w:styleId="TitleChar">
    <w:name w:val="Title Char"/>
    <w:basedOn w:val="DefaultParagraphFont"/>
    <w:link w:val="Title"/>
    <w:rsid w:val="00504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E57"/>
    <w:pPr>
      <w:tabs>
        <w:tab w:val="left" w:pos="3600"/>
        <w:tab w:val="left" w:pos="3958"/>
      </w:tabs>
    </w:pPr>
  </w:style>
  <w:style w:type="paragraph" w:styleId="List">
    <w:name w:val="List"/>
    <w:basedOn w:val="BodyText"/>
    <w:next w:val="BodyText"/>
    <w:rsid w:val="00504E57"/>
    <w:pPr>
      <w:tabs>
        <w:tab w:val="left" w:pos="340"/>
      </w:tabs>
      <w:spacing w:before="60" w:after="60"/>
      <w:ind w:left="340" w:hanging="340"/>
    </w:pPr>
  </w:style>
  <w:style w:type="paragraph" w:customStyle="1" w:styleId="Note">
    <w:name w:val="Note"/>
    <w:basedOn w:val="BodyText"/>
    <w:rsid w:val="00504E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4E57"/>
    <w:rPr>
      <w:b/>
      <w:spacing w:val="0"/>
    </w:rPr>
  </w:style>
  <w:style w:type="paragraph" w:customStyle="1" w:styleId="SuperTitle">
    <w:name w:val="SuperTitle"/>
    <w:basedOn w:val="Title"/>
    <w:rsid w:val="00504E57"/>
    <w:pPr>
      <w:framePr w:wrap="auto" w:hAnchor="text" w:y="6049"/>
    </w:pPr>
    <w:rPr>
      <w:color w:val="000000"/>
      <w:sz w:val="40"/>
    </w:rPr>
  </w:style>
  <w:style w:type="paragraph" w:customStyle="1" w:styleId="TOCTitle">
    <w:name w:val="TOCTitle"/>
    <w:basedOn w:val="Heading1"/>
    <w:rsid w:val="00504E57"/>
    <w:pPr>
      <w:spacing w:after="240"/>
      <w:jc w:val="center"/>
      <w:outlineLvl w:val="9"/>
    </w:pPr>
    <w:rPr>
      <w:caps/>
    </w:rPr>
  </w:style>
  <w:style w:type="paragraph" w:customStyle="1" w:styleId="Version">
    <w:name w:val="Version"/>
    <w:rsid w:val="00504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E57"/>
    <w:pPr>
      <w:keepNext w:val="0"/>
      <w:tabs>
        <w:tab w:val="right" w:pos="4176"/>
      </w:tabs>
      <w:ind w:left="198" w:hanging="198"/>
    </w:pPr>
    <w:rPr>
      <w:rFonts w:ascii="Garamond" w:hAnsi="Garamond"/>
    </w:rPr>
  </w:style>
  <w:style w:type="paragraph" w:styleId="IndexHeading">
    <w:name w:val="index heading"/>
    <w:basedOn w:val="Normal"/>
    <w:next w:val="Index1"/>
    <w:semiHidden/>
    <w:rsid w:val="00504E57"/>
    <w:pPr>
      <w:spacing w:before="120" w:after="120"/>
    </w:pPr>
    <w:rPr>
      <w:rFonts w:ascii="Arial" w:hAnsi="Arial"/>
      <w:b/>
      <w:color w:val="918585"/>
      <w:sz w:val="24"/>
    </w:rPr>
  </w:style>
  <w:style w:type="paragraph" w:styleId="Header">
    <w:name w:val="header"/>
    <w:basedOn w:val="Normal"/>
    <w:link w:val="HeaderChar"/>
    <w:rsid w:val="00504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E57"/>
    <w:rPr>
      <w:rFonts w:ascii="Times New Roman" w:eastAsia="Times New Roman" w:hAnsi="Times New Roman" w:cs="Times New Roman"/>
      <w:sz w:val="16"/>
      <w:szCs w:val="20"/>
      <w:lang w:val="en-GB" w:eastAsia="en-US"/>
    </w:rPr>
  </w:style>
  <w:style w:type="paragraph" w:customStyle="1" w:styleId="Chapter">
    <w:name w:val="Chapter"/>
    <w:basedOn w:val="Normal"/>
    <w:rsid w:val="00504E57"/>
    <w:pPr>
      <w:spacing w:before="240"/>
    </w:pPr>
    <w:rPr>
      <w:rFonts w:ascii="Times New Roman" w:hAnsi="Times New Roman"/>
      <w:smallCaps/>
      <w:spacing w:val="80"/>
      <w:sz w:val="28"/>
    </w:rPr>
  </w:style>
  <w:style w:type="paragraph" w:customStyle="1" w:styleId="InChapter">
    <w:name w:val="InChapter"/>
    <w:basedOn w:val="Heading3"/>
    <w:rsid w:val="00504E57"/>
    <w:pPr>
      <w:spacing w:after="240"/>
      <w:outlineLvl w:val="9"/>
    </w:pPr>
    <w:rPr>
      <w:noProof/>
    </w:rPr>
  </w:style>
  <w:style w:type="paragraph" w:styleId="Index2">
    <w:name w:val="index 2"/>
    <w:basedOn w:val="Normal"/>
    <w:next w:val="Normal"/>
    <w:semiHidden/>
    <w:rsid w:val="00504E57"/>
    <w:pPr>
      <w:tabs>
        <w:tab w:val="right" w:pos="4176"/>
      </w:tabs>
      <w:ind w:left="568" w:hanging="284"/>
    </w:pPr>
    <w:rPr>
      <w:rFonts w:ascii="Garamond" w:hAnsi="Garamond"/>
    </w:rPr>
  </w:style>
  <w:style w:type="paragraph" w:customStyle="1" w:styleId="Byline">
    <w:name w:val="Byline"/>
    <w:rsid w:val="00504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E57"/>
    <w:pPr>
      <w:tabs>
        <w:tab w:val="clear" w:pos="3600"/>
        <w:tab w:val="clear" w:pos="3958"/>
      </w:tabs>
      <w:jc w:val="right"/>
    </w:pPr>
  </w:style>
  <w:style w:type="character" w:styleId="Emphasis">
    <w:name w:val="Emphasis"/>
    <w:basedOn w:val="DefaultParagraphFont"/>
    <w:qFormat/>
    <w:rsid w:val="00504E57"/>
    <w:rPr>
      <w:i/>
    </w:rPr>
  </w:style>
  <w:style w:type="paragraph" w:styleId="Caption">
    <w:name w:val="caption"/>
    <w:basedOn w:val="BodyText"/>
    <w:next w:val="Normal"/>
    <w:qFormat/>
    <w:rsid w:val="00504E57"/>
    <w:pPr>
      <w:framePr w:w="2268" w:hSpace="181" w:vSpace="181" w:wrap="around" w:vAnchor="text" w:hAnchor="page" w:x="1135" w:y="285" w:anchorLock="1"/>
    </w:pPr>
    <w:rPr>
      <w:i/>
    </w:rPr>
  </w:style>
  <w:style w:type="paragraph" w:customStyle="1" w:styleId="MiniTOCTitle">
    <w:name w:val="MiniTOCTitle"/>
    <w:basedOn w:val="Heading4"/>
    <w:rsid w:val="00504E57"/>
    <w:pPr>
      <w:spacing w:before="240"/>
      <w:outlineLvl w:val="9"/>
    </w:pPr>
    <w:rPr>
      <w:noProof/>
      <w:sz w:val="24"/>
    </w:rPr>
  </w:style>
  <w:style w:type="paragraph" w:customStyle="1" w:styleId="MiniTOCItem">
    <w:name w:val="MiniTOCItem"/>
    <w:basedOn w:val="ListBullet"/>
    <w:rsid w:val="00504E57"/>
    <w:pPr>
      <w:numPr>
        <w:numId w:val="0"/>
      </w:numPr>
      <w:tabs>
        <w:tab w:val="right" w:leader="dot" w:pos="6521"/>
      </w:tabs>
      <w:spacing w:before="0" w:after="0"/>
    </w:pPr>
  </w:style>
  <w:style w:type="paragraph" w:customStyle="1" w:styleId="TOFTitle">
    <w:name w:val="TOFTitle"/>
    <w:basedOn w:val="TOCTitle"/>
    <w:rsid w:val="00504E57"/>
  </w:style>
  <w:style w:type="paragraph" w:styleId="TableofFigures">
    <w:name w:val="table of figures"/>
    <w:basedOn w:val="Normal"/>
    <w:next w:val="Normal"/>
    <w:semiHidden/>
    <w:rsid w:val="00504E57"/>
    <w:pPr>
      <w:tabs>
        <w:tab w:val="right" w:leader="dot" w:pos="9072"/>
      </w:tabs>
      <w:ind w:left="970" w:hanging="403"/>
    </w:pPr>
    <w:rPr>
      <w:rFonts w:ascii="Times New Roman" w:hAnsi="Times New Roman"/>
      <w:b/>
    </w:rPr>
  </w:style>
  <w:style w:type="paragraph" w:styleId="ListNumber">
    <w:name w:val="List Number"/>
    <w:basedOn w:val="List"/>
    <w:rsid w:val="00504E57"/>
    <w:pPr>
      <w:numPr>
        <w:numId w:val="15"/>
      </w:numPr>
      <w:tabs>
        <w:tab w:val="clear" w:pos="340"/>
      </w:tabs>
    </w:pPr>
  </w:style>
  <w:style w:type="character" w:customStyle="1" w:styleId="WingdingSymbols">
    <w:name w:val="Wingding Symbols"/>
    <w:rsid w:val="00504E57"/>
    <w:rPr>
      <w:rFonts w:ascii="Wingdings" w:hAnsi="Wingdings"/>
    </w:rPr>
  </w:style>
  <w:style w:type="paragraph" w:customStyle="1" w:styleId="TableHeading">
    <w:name w:val="Table Heading"/>
    <w:basedOn w:val="HeadingBase"/>
    <w:rsid w:val="00504E57"/>
    <w:pPr>
      <w:keepLines/>
      <w:pBdr>
        <w:bottom w:val="single" w:sz="6" w:space="1" w:color="918585"/>
      </w:pBdr>
      <w:spacing w:before="240"/>
    </w:pPr>
  </w:style>
  <w:style w:type="character" w:customStyle="1" w:styleId="HotSpot">
    <w:name w:val="HotSpot"/>
    <w:rsid w:val="00504E57"/>
    <w:rPr>
      <w:color w:val="0033CC"/>
      <w:u w:val="none"/>
    </w:rPr>
  </w:style>
  <w:style w:type="paragraph" w:customStyle="1" w:styleId="BodyTextRight">
    <w:name w:val="Body Text Right"/>
    <w:basedOn w:val="BodyText"/>
    <w:rsid w:val="00504E57"/>
    <w:pPr>
      <w:spacing w:before="0" w:after="0"/>
      <w:jc w:val="right"/>
    </w:pPr>
  </w:style>
  <w:style w:type="paragraph" w:styleId="Index3">
    <w:name w:val="index 3"/>
    <w:basedOn w:val="ListNumber2"/>
    <w:next w:val="Normal"/>
    <w:semiHidden/>
    <w:rsid w:val="00504E57"/>
    <w:pPr>
      <w:numPr>
        <w:numId w:val="0"/>
      </w:numPr>
      <w:tabs>
        <w:tab w:val="right" w:leader="dot" w:pos="4176"/>
      </w:tabs>
    </w:pPr>
  </w:style>
  <w:style w:type="paragraph" w:styleId="ListNumber2">
    <w:name w:val="List Number 2"/>
    <w:basedOn w:val="List2"/>
    <w:rsid w:val="00504E57"/>
    <w:pPr>
      <w:numPr>
        <w:numId w:val="10"/>
      </w:numPr>
      <w:tabs>
        <w:tab w:val="clear" w:pos="1060"/>
      </w:tabs>
    </w:pPr>
  </w:style>
  <w:style w:type="paragraph" w:customStyle="1" w:styleId="MarginNote">
    <w:name w:val="Margin Note"/>
    <w:basedOn w:val="BodyText"/>
    <w:rsid w:val="00504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E57"/>
    <w:rPr>
      <w:sz w:val="32"/>
    </w:rPr>
  </w:style>
  <w:style w:type="paragraph" w:customStyle="1" w:styleId="HeadingProcedure">
    <w:name w:val="Heading Procedure"/>
    <w:basedOn w:val="HeadingBase"/>
    <w:next w:val="Normal"/>
    <w:rsid w:val="00504E57"/>
    <w:pPr>
      <w:tabs>
        <w:tab w:val="left" w:pos="0"/>
      </w:tabs>
      <w:spacing w:before="120" w:after="60"/>
    </w:pPr>
    <w:rPr>
      <w:i/>
      <w:color w:val="918585"/>
      <w:sz w:val="22"/>
    </w:rPr>
  </w:style>
  <w:style w:type="paragraph" w:customStyle="1" w:styleId="TableBodyText">
    <w:name w:val="Table Body Text"/>
    <w:basedOn w:val="BodyText"/>
    <w:rsid w:val="00504E57"/>
    <w:pPr>
      <w:spacing w:before="60" w:after="60"/>
    </w:pPr>
  </w:style>
  <w:style w:type="paragraph" w:styleId="ListContinue">
    <w:name w:val="List Continue"/>
    <w:basedOn w:val="List"/>
    <w:rsid w:val="00504E57"/>
    <w:pPr>
      <w:ind w:firstLine="0"/>
    </w:pPr>
  </w:style>
  <w:style w:type="paragraph" w:customStyle="1" w:styleId="ListNote">
    <w:name w:val="List Note"/>
    <w:basedOn w:val="List"/>
    <w:rsid w:val="00504E57"/>
    <w:pPr>
      <w:pBdr>
        <w:top w:val="single" w:sz="6" w:space="2" w:color="918585"/>
        <w:bottom w:val="single" w:sz="6" w:space="2" w:color="918585"/>
      </w:pBdr>
      <w:tabs>
        <w:tab w:val="left" w:pos="1021"/>
      </w:tabs>
      <w:ind w:firstLine="0"/>
    </w:pPr>
  </w:style>
  <w:style w:type="paragraph" w:customStyle="1" w:styleId="Warning">
    <w:name w:val="Warning"/>
    <w:basedOn w:val="BodyText"/>
    <w:rsid w:val="00504E57"/>
    <w:pPr>
      <w:shd w:val="clear" w:color="auto" w:fill="D9D9D9"/>
      <w:tabs>
        <w:tab w:val="left" w:pos="992"/>
      </w:tabs>
      <w:ind w:left="119" w:right="119"/>
    </w:pPr>
    <w:rPr>
      <w:sz w:val="20"/>
    </w:rPr>
  </w:style>
  <w:style w:type="paragraph" w:customStyle="1" w:styleId="MarginIcons">
    <w:name w:val="Margin Icons"/>
    <w:basedOn w:val="BodyText"/>
    <w:rsid w:val="00504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E57"/>
    <w:rPr>
      <w:rFonts w:ascii="Courier New" w:hAnsi="Courier New"/>
    </w:rPr>
  </w:style>
  <w:style w:type="paragraph" w:customStyle="1" w:styleId="NoteBullet">
    <w:name w:val="Note Bullet"/>
    <w:basedOn w:val="Note"/>
    <w:rsid w:val="00504E57"/>
    <w:pPr>
      <w:tabs>
        <w:tab w:val="clear" w:pos="680"/>
      </w:tabs>
      <w:spacing w:before="60" w:after="60"/>
    </w:pPr>
  </w:style>
  <w:style w:type="paragraph" w:customStyle="1" w:styleId="SubHeading2">
    <w:name w:val="SubHeading2"/>
    <w:basedOn w:val="HeadingBase"/>
    <w:rsid w:val="00504E57"/>
    <w:pPr>
      <w:spacing w:before="240" w:after="60"/>
    </w:pPr>
    <w:rPr>
      <w:sz w:val="20"/>
    </w:rPr>
  </w:style>
  <w:style w:type="paragraph" w:customStyle="1" w:styleId="SubHeading1">
    <w:name w:val="SubHeading1"/>
    <w:basedOn w:val="HeadingBase"/>
    <w:rsid w:val="00504E57"/>
    <w:pPr>
      <w:spacing w:before="240" w:after="60"/>
    </w:pPr>
    <w:rPr>
      <w:color w:val="918585"/>
      <w:sz w:val="22"/>
    </w:rPr>
  </w:style>
  <w:style w:type="paragraph" w:customStyle="1" w:styleId="SideHeading">
    <w:name w:val="Side Heading"/>
    <w:basedOn w:val="HeadingBase"/>
    <w:rsid w:val="00504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E57"/>
    <w:pPr>
      <w:tabs>
        <w:tab w:val="num" w:pos="360"/>
      </w:tabs>
    </w:pPr>
  </w:style>
  <w:style w:type="paragraph" w:styleId="PlainText">
    <w:name w:val="Plain Text"/>
    <w:basedOn w:val="Normal"/>
    <w:link w:val="PlainTextChar"/>
    <w:rsid w:val="00504E57"/>
    <w:rPr>
      <w:sz w:val="20"/>
    </w:rPr>
  </w:style>
  <w:style w:type="character" w:customStyle="1" w:styleId="PlainTextChar">
    <w:name w:val="Plain Text Char"/>
    <w:basedOn w:val="DefaultParagraphFont"/>
    <w:link w:val="PlainText"/>
    <w:rsid w:val="00504E57"/>
    <w:rPr>
      <w:rFonts w:ascii="Courier New" w:eastAsia="Times New Roman" w:hAnsi="Courier New" w:cs="Times New Roman"/>
      <w:sz w:val="20"/>
      <w:szCs w:val="20"/>
      <w:lang w:eastAsia="en-US"/>
    </w:rPr>
  </w:style>
  <w:style w:type="character" w:customStyle="1" w:styleId="MenuOption">
    <w:name w:val="Menu Option"/>
    <w:basedOn w:val="DefaultParagraphFont"/>
    <w:rsid w:val="00504E57"/>
    <w:rPr>
      <w:b/>
      <w:smallCaps/>
    </w:rPr>
  </w:style>
  <w:style w:type="paragraph" w:customStyle="1" w:styleId="TableListNumber">
    <w:name w:val="Table List Number"/>
    <w:basedOn w:val="ListNumber"/>
    <w:rsid w:val="00504E57"/>
    <w:pPr>
      <w:numPr>
        <w:numId w:val="0"/>
      </w:numPr>
    </w:pPr>
  </w:style>
  <w:style w:type="paragraph" w:styleId="TOC4">
    <w:name w:val="toc 4"/>
    <w:basedOn w:val="TOCBase"/>
    <w:next w:val="Normal"/>
    <w:semiHidden/>
    <w:rsid w:val="00504E57"/>
    <w:pPr>
      <w:tabs>
        <w:tab w:val="right" w:leader="dot" w:pos="9071"/>
      </w:tabs>
      <w:ind w:left="1701"/>
    </w:pPr>
  </w:style>
  <w:style w:type="paragraph" w:customStyle="1" w:styleId="ListAlpha">
    <w:name w:val="List Alpha"/>
    <w:basedOn w:val="List"/>
    <w:rsid w:val="00504E57"/>
    <w:pPr>
      <w:numPr>
        <w:numId w:val="9"/>
      </w:numPr>
    </w:pPr>
  </w:style>
  <w:style w:type="paragraph" w:customStyle="1" w:styleId="ListAlpha2">
    <w:name w:val="List Alpha 2"/>
    <w:basedOn w:val="List2"/>
    <w:rsid w:val="00504E57"/>
    <w:pPr>
      <w:numPr>
        <w:numId w:val="8"/>
      </w:numPr>
    </w:pPr>
  </w:style>
  <w:style w:type="paragraph" w:styleId="List2">
    <w:name w:val="List 2"/>
    <w:basedOn w:val="BodyText"/>
    <w:rsid w:val="00504E57"/>
    <w:pPr>
      <w:tabs>
        <w:tab w:val="left" w:pos="680"/>
      </w:tabs>
      <w:spacing w:before="60" w:after="60"/>
      <w:ind w:left="680" w:hanging="340"/>
    </w:pPr>
  </w:style>
  <w:style w:type="paragraph" w:styleId="List3">
    <w:name w:val="List 3"/>
    <w:basedOn w:val="BodyText"/>
    <w:rsid w:val="00504E57"/>
    <w:pPr>
      <w:tabs>
        <w:tab w:val="left" w:pos="1021"/>
      </w:tabs>
      <w:spacing w:before="60" w:after="60"/>
      <w:ind w:left="1020" w:hanging="340"/>
    </w:pPr>
  </w:style>
  <w:style w:type="paragraph" w:styleId="List4">
    <w:name w:val="List 4"/>
    <w:basedOn w:val="BodyText"/>
    <w:rsid w:val="00504E57"/>
    <w:pPr>
      <w:tabs>
        <w:tab w:val="left" w:pos="1361"/>
      </w:tabs>
      <w:spacing w:before="60" w:after="60"/>
      <w:ind w:left="1361" w:hanging="340"/>
    </w:pPr>
  </w:style>
  <w:style w:type="paragraph" w:styleId="List5">
    <w:name w:val="List 5"/>
    <w:basedOn w:val="BodyText"/>
    <w:rsid w:val="00504E57"/>
    <w:pPr>
      <w:tabs>
        <w:tab w:val="left" w:pos="1701"/>
      </w:tabs>
      <w:spacing w:before="60" w:after="60"/>
      <w:ind w:left="1701" w:hanging="340"/>
    </w:pPr>
  </w:style>
  <w:style w:type="paragraph" w:styleId="ListBullet3">
    <w:name w:val="List Bullet 3"/>
    <w:basedOn w:val="List3"/>
    <w:rsid w:val="00504E57"/>
    <w:pPr>
      <w:numPr>
        <w:numId w:val="14"/>
      </w:numPr>
      <w:tabs>
        <w:tab w:val="clear" w:pos="1021"/>
      </w:tabs>
      <w:ind w:left="1037" w:hanging="357"/>
    </w:pPr>
  </w:style>
  <w:style w:type="paragraph" w:styleId="ListBullet4">
    <w:name w:val="List Bullet 4"/>
    <w:basedOn w:val="List4"/>
    <w:rsid w:val="00504E57"/>
    <w:pPr>
      <w:numPr>
        <w:numId w:val="3"/>
      </w:numPr>
      <w:tabs>
        <w:tab w:val="clear" w:pos="1361"/>
      </w:tabs>
    </w:pPr>
  </w:style>
  <w:style w:type="paragraph" w:styleId="ListBullet5">
    <w:name w:val="List Bullet 5"/>
    <w:basedOn w:val="List5"/>
    <w:rsid w:val="00504E57"/>
    <w:pPr>
      <w:numPr>
        <w:numId w:val="4"/>
      </w:numPr>
    </w:pPr>
  </w:style>
  <w:style w:type="paragraph" w:styleId="ListContinue2">
    <w:name w:val="List Continue 2"/>
    <w:basedOn w:val="List2"/>
    <w:rsid w:val="00504E57"/>
    <w:pPr>
      <w:ind w:firstLine="0"/>
    </w:pPr>
  </w:style>
  <w:style w:type="paragraph" w:styleId="ListContinue3">
    <w:name w:val="List Continue 3"/>
    <w:basedOn w:val="List3"/>
    <w:rsid w:val="00504E57"/>
    <w:pPr>
      <w:ind w:left="1021" w:firstLine="0"/>
    </w:pPr>
  </w:style>
  <w:style w:type="paragraph" w:styleId="ListContinue4">
    <w:name w:val="List Continue 4"/>
    <w:basedOn w:val="List4"/>
    <w:rsid w:val="00504E57"/>
    <w:pPr>
      <w:ind w:firstLine="0"/>
    </w:pPr>
  </w:style>
  <w:style w:type="paragraph" w:styleId="ListContinue5">
    <w:name w:val="List Continue 5"/>
    <w:basedOn w:val="List5"/>
    <w:rsid w:val="00504E57"/>
    <w:pPr>
      <w:ind w:firstLine="0"/>
    </w:pPr>
  </w:style>
  <w:style w:type="paragraph" w:styleId="ListNumber3">
    <w:name w:val="List Number 3"/>
    <w:basedOn w:val="List3"/>
    <w:rsid w:val="00504E57"/>
    <w:pPr>
      <w:numPr>
        <w:numId w:val="5"/>
      </w:numPr>
    </w:pPr>
  </w:style>
  <w:style w:type="paragraph" w:styleId="ListNumber4">
    <w:name w:val="List Number 4"/>
    <w:basedOn w:val="List4"/>
    <w:rsid w:val="00504E57"/>
    <w:pPr>
      <w:numPr>
        <w:numId w:val="6"/>
      </w:numPr>
    </w:pPr>
  </w:style>
  <w:style w:type="paragraph" w:styleId="ListNumber5">
    <w:name w:val="List Number 5"/>
    <w:basedOn w:val="List5"/>
    <w:rsid w:val="00504E57"/>
    <w:pPr>
      <w:numPr>
        <w:numId w:val="7"/>
      </w:numPr>
    </w:pPr>
  </w:style>
  <w:style w:type="paragraph" w:styleId="BlockText">
    <w:name w:val="Block Text"/>
    <w:basedOn w:val="Normal"/>
    <w:rsid w:val="00504E57"/>
    <w:pPr>
      <w:spacing w:after="120"/>
      <w:ind w:left="1440" w:right="1440"/>
    </w:pPr>
  </w:style>
  <w:style w:type="character" w:customStyle="1" w:styleId="Subscript">
    <w:name w:val="Subscript"/>
    <w:basedOn w:val="DefaultParagraphFont"/>
    <w:rsid w:val="00504E57"/>
    <w:rPr>
      <w:sz w:val="16"/>
      <w:vertAlign w:val="subscript"/>
    </w:rPr>
  </w:style>
  <w:style w:type="character" w:customStyle="1" w:styleId="Superscript">
    <w:name w:val="Superscript"/>
    <w:basedOn w:val="DefaultParagraphFont"/>
    <w:rsid w:val="00504E57"/>
    <w:rPr>
      <w:sz w:val="16"/>
      <w:vertAlign w:val="superscript"/>
    </w:rPr>
  </w:style>
  <w:style w:type="character" w:customStyle="1" w:styleId="Symbols">
    <w:name w:val="Symbols"/>
    <w:basedOn w:val="DefaultParagraphFont"/>
    <w:rsid w:val="00504E57"/>
    <w:rPr>
      <w:rFonts w:ascii="Symbol" w:hAnsi="Symbol"/>
    </w:rPr>
  </w:style>
  <w:style w:type="character" w:customStyle="1" w:styleId="MenuOptions">
    <w:name w:val="Menu Options"/>
    <w:basedOn w:val="DefaultParagraphFont"/>
    <w:rsid w:val="00504E57"/>
    <w:rPr>
      <w:rFonts w:ascii="Arial Narrow" w:hAnsi="Arial Narrow"/>
      <w:smallCaps/>
    </w:rPr>
  </w:style>
  <w:style w:type="character" w:customStyle="1" w:styleId="Buttons">
    <w:name w:val="Buttons"/>
    <w:basedOn w:val="DefaultParagraphFont"/>
    <w:rsid w:val="00504E57"/>
    <w:rPr>
      <w:b/>
    </w:rPr>
  </w:style>
  <w:style w:type="character" w:customStyle="1" w:styleId="Underlined">
    <w:name w:val="Underlined"/>
    <w:basedOn w:val="DefaultParagraphFont"/>
    <w:rsid w:val="00504E57"/>
    <w:rPr>
      <w:u w:val="single"/>
    </w:rPr>
  </w:style>
  <w:style w:type="paragraph" w:customStyle="1" w:styleId="TableBodyTextRight">
    <w:name w:val="Table Body Text Right"/>
    <w:basedOn w:val="TableBodyText"/>
    <w:rsid w:val="00504E57"/>
    <w:pPr>
      <w:widowControl w:val="0"/>
      <w:autoSpaceDE w:val="0"/>
      <w:autoSpaceDN w:val="0"/>
      <w:adjustRightInd w:val="0"/>
      <w:jc w:val="right"/>
    </w:pPr>
    <w:rPr>
      <w:rFonts w:cs="Arial"/>
      <w:szCs w:val="18"/>
    </w:rPr>
  </w:style>
  <w:style w:type="paragraph" w:customStyle="1" w:styleId="CopyrightText">
    <w:name w:val="Copyright Text"/>
    <w:basedOn w:val="BodyText"/>
    <w:rsid w:val="00504E57"/>
    <w:rPr>
      <w:sz w:val="18"/>
    </w:rPr>
  </w:style>
  <w:style w:type="paragraph" w:customStyle="1" w:styleId="BodySmallRight">
    <w:name w:val="Body Small Right"/>
    <w:basedOn w:val="BodyTextRight"/>
    <w:rsid w:val="00504E57"/>
    <w:rPr>
      <w:sz w:val="18"/>
      <w:szCs w:val="18"/>
    </w:rPr>
  </w:style>
  <w:style w:type="paragraph" w:customStyle="1" w:styleId="MarginEdition">
    <w:name w:val="Margin Edition"/>
    <w:basedOn w:val="MarginNote"/>
    <w:rsid w:val="00504E57"/>
    <w:pPr>
      <w:spacing w:before="0" w:after="0"/>
    </w:pPr>
    <w:rPr>
      <w:rFonts w:ascii="Times New Roman" w:hAnsi="Times New Roman"/>
      <w:color w:val="999999"/>
    </w:rPr>
  </w:style>
  <w:style w:type="paragraph" w:customStyle="1" w:styleId="Spacer">
    <w:name w:val="Spacer"/>
    <w:basedOn w:val="Normal"/>
    <w:rsid w:val="00504E57"/>
    <w:rPr>
      <w:sz w:val="2"/>
      <w:szCs w:val="2"/>
    </w:rPr>
  </w:style>
  <w:style w:type="character" w:customStyle="1" w:styleId="Small">
    <w:name w:val="Small"/>
    <w:basedOn w:val="DefaultParagraphFont"/>
    <w:rsid w:val="00504E57"/>
    <w:rPr>
      <w:sz w:val="16"/>
    </w:rPr>
  </w:style>
  <w:style w:type="paragraph" w:customStyle="1" w:styleId="WideTable">
    <w:name w:val="Wide Table"/>
    <w:basedOn w:val="Normal"/>
    <w:rsid w:val="00504E57"/>
    <w:pPr>
      <w:ind w:left="-1418"/>
    </w:pPr>
    <w:rPr>
      <w:sz w:val="2"/>
      <w:szCs w:val="2"/>
    </w:rPr>
  </w:style>
  <w:style w:type="character" w:styleId="PageNumber">
    <w:name w:val="page number"/>
    <w:basedOn w:val="DefaultParagraphFont"/>
    <w:rsid w:val="00504E57"/>
  </w:style>
  <w:style w:type="paragraph" w:styleId="Quote">
    <w:name w:val="Quote"/>
    <w:basedOn w:val="Heading1"/>
    <w:link w:val="QuoteChar"/>
    <w:qFormat/>
    <w:rsid w:val="00504E57"/>
    <w:rPr>
      <w:b w:val="0"/>
      <w:sz w:val="72"/>
      <w:szCs w:val="72"/>
      <w:lang w:val="en-NZ"/>
    </w:rPr>
  </w:style>
  <w:style w:type="character" w:customStyle="1" w:styleId="QuoteChar">
    <w:name w:val="Quote Char"/>
    <w:basedOn w:val="DefaultParagraphFont"/>
    <w:link w:val="Quote"/>
    <w:rsid w:val="00504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E57"/>
    <w:pPr>
      <w:pageBreakBefore/>
    </w:pPr>
  </w:style>
  <w:style w:type="paragraph" w:customStyle="1" w:styleId="Border">
    <w:name w:val="Border"/>
    <w:basedOn w:val="Normal"/>
    <w:qFormat/>
    <w:rsid w:val="00504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E57"/>
    <w:rPr>
      <w:b/>
      <w:bCs/>
      <w:i/>
      <w:iCs/>
      <w:color w:val="auto"/>
    </w:rPr>
  </w:style>
  <w:style w:type="paragraph" w:styleId="IntenseQuote">
    <w:name w:val="Intense Quote"/>
    <w:basedOn w:val="Normal"/>
    <w:next w:val="Normal"/>
    <w:link w:val="IntenseQuoteChar"/>
    <w:uiPriority w:val="30"/>
    <w:qFormat/>
    <w:rsid w:val="00504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E57"/>
    <w:rPr>
      <w:smallCaps/>
      <w:color w:val="auto"/>
      <w:u w:val="single"/>
    </w:rPr>
  </w:style>
  <w:style w:type="character" w:styleId="IntenseReference">
    <w:name w:val="Intense Reference"/>
    <w:basedOn w:val="DefaultParagraphFont"/>
    <w:uiPriority w:val="32"/>
    <w:qFormat/>
    <w:rsid w:val="00504E57"/>
    <w:rPr>
      <w:b/>
      <w:bCs/>
      <w:smallCaps/>
      <w:color w:val="auto"/>
      <w:spacing w:val="5"/>
      <w:u w:val="single"/>
    </w:rPr>
  </w:style>
  <w:style w:type="paragraph" w:customStyle="1" w:styleId="2ColumnHeading">
    <w:name w:val="2Column Heading"/>
    <w:basedOn w:val="BodyText"/>
    <w:qFormat/>
    <w:rsid w:val="00504E57"/>
    <w:pPr>
      <w:spacing w:after="60"/>
      <w:ind w:left="-2268"/>
    </w:pPr>
    <w:rPr>
      <w:b/>
    </w:rPr>
  </w:style>
  <w:style w:type="paragraph" w:customStyle="1" w:styleId="Heading1TOC">
    <w:name w:val="Heading1 TOC"/>
    <w:basedOn w:val="Normal"/>
    <w:qFormat/>
    <w:rsid w:val="00504E57"/>
    <w:pPr>
      <w:spacing w:before="240" w:after="120"/>
    </w:pPr>
    <w:rPr>
      <w:rFonts w:ascii="Times New Roman" w:hAnsi="Times New Roman"/>
      <w:b/>
      <w:sz w:val="32"/>
    </w:rPr>
  </w:style>
  <w:style w:type="paragraph" w:customStyle="1" w:styleId="Heading2TOC">
    <w:name w:val="Heading2 TOC"/>
    <w:basedOn w:val="Normal"/>
    <w:qFormat/>
    <w:rsid w:val="00504E57"/>
    <w:pPr>
      <w:spacing w:before="240" w:after="60"/>
    </w:pPr>
    <w:rPr>
      <w:rFonts w:ascii="Times New Roman" w:hAnsi="Times New Roman"/>
      <w:b/>
      <w:sz w:val="28"/>
    </w:rPr>
  </w:style>
  <w:style w:type="character" w:customStyle="1" w:styleId="Underline">
    <w:name w:val="Underline"/>
    <w:basedOn w:val="DefaultParagraphFont"/>
    <w:qFormat/>
    <w:rsid w:val="00504E57"/>
    <w:rPr>
      <w:u w:val="single"/>
    </w:rPr>
  </w:style>
  <w:style w:type="character" w:customStyle="1" w:styleId="BoldandItalics">
    <w:name w:val="Bold and Italics"/>
    <w:qFormat/>
    <w:rsid w:val="00504E57"/>
    <w:rPr>
      <w:b/>
      <w:i/>
      <w:u w:val="none"/>
    </w:rPr>
  </w:style>
  <w:style w:type="paragraph" w:styleId="BalloonText">
    <w:name w:val="Balloon Text"/>
    <w:basedOn w:val="Normal"/>
    <w:link w:val="BalloonTextChar"/>
    <w:rsid w:val="00504E57"/>
    <w:rPr>
      <w:rFonts w:ascii="Tahoma" w:hAnsi="Tahoma" w:cs="Tahoma"/>
      <w:sz w:val="16"/>
      <w:szCs w:val="16"/>
    </w:rPr>
  </w:style>
  <w:style w:type="character" w:customStyle="1" w:styleId="BalloonTextChar">
    <w:name w:val="Balloon Text Char"/>
    <w:basedOn w:val="DefaultParagraphFont"/>
    <w:link w:val="BalloonText"/>
    <w:rsid w:val="00504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E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E57"/>
    <w:rPr>
      <w:b/>
      <w:color w:val="660033"/>
      <w:spacing w:val="0"/>
    </w:rPr>
  </w:style>
  <w:style w:type="paragraph" w:customStyle="1" w:styleId="Nameditemlist">
    <w:name w:val="Named item list"/>
    <w:basedOn w:val="BodyText"/>
    <w:qFormat/>
    <w:rsid w:val="00504E57"/>
    <w:pPr>
      <w:tabs>
        <w:tab w:val="left" w:pos="2835"/>
      </w:tabs>
      <w:ind w:left="2835" w:hanging="2835"/>
    </w:pPr>
  </w:style>
  <w:style w:type="paragraph" w:customStyle="1" w:styleId="BodyTextnopadding">
    <w:name w:val="Body Text no padding"/>
    <w:basedOn w:val="BodyText"/>
    <w:qFormat/>
    <w:rsid w:val="00504E57"/>
    <w:pPr>
      <w:spacing w:before="0" w:after="0"/>
    </w:pPr>
  </w:style>
  <w:style w:type="paragraph" w:customStyle="1" w:styleId="BodyTextBold">
    <w:name w:val="Body Text Bold"/>
    <w:basedOn w:val="BodyText"/>
    <w:qFormat/>
    <w:rsid w:val="00504E57"/>
    <w:rPr>
      <w:b/>
    </w:rPr>
  </w:style>
  <w:style w:type="character" w:styleId="Hyperlink">
    <w:name w:val="Hyperlink"/>
    <w:basedOn w:val="DefaultParagraphFont"/>
    <w:uiPriority w:val="99"/>
    <w:unhideWhenUsed/>
    <w:rsid w:val="00FC07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426</Words>
  <Characters>2912</Characters>
  <Application>Microsoft Office Word</Application>
  <DocSecurity>0</DocSecurity>
  <Lines>63</Lines>
  <Paragraphs>40</Paragraphs>
  <ScaleCrop>false</ScaleCrop>
  <Company>Author-it Software Corporation Ltd.</Company>
  <LinksUpToDate>false</LinksUpToDate>
  <CharactersWithSpaces>3298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MEA354 Maintain light aircraft pneumatic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2022-11-22T03:46:00Z</dcterms:created>
  <dcterms:modified xsi:type="dcterms:W3CDTF">2022-11-22T03:47:00Z</dcterms:modified>
</cp:coreProperties>
</file>