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9DF" w:rsidP="000B69DF">
      <w:pPr>
        <w:pStyle w:val="Title"/>
      </w:pPr>
      <w:r>
        <w:fldChar w:fldCharType="begin"/>
      </w:r>
      <w:r>
        <w:instrText xml:space="preserve"> TITLE   \* MERGEFORMAT </w:instrText>
      </w:r>
      <w:r>
        <w:fldChar w:fldCharType="separate"/>
      </w:r>
      <w:r>
        <w:t>Assessment Requirements for MEA346 Perform scheduled line maintenance activities on gas turbine engine rotary wing aircraft</w:t>
      </w:r>
      <w:r>
        <w:fldChar w:fldCharType="end"/>
      </w:r>
    </w:p>
    <w:p w:rsidR="000B69DF" w:rsidP="000B69DF">
      <w:pPr>
        <w:pStyle w:val="Version"/>
        <w:sectPr w:rsidSect="00240B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0B48" w:rsidP="00240B48">
      <w:pPr>
        <w:pStyle w:val="SuperHeading"/>
      </w:pPr>
      <w:r w:rsidRPr="00240B48">
        <w:t>Assessment Requirements for MEA346 Perform scheduled li</w:t>
      </w:r>
      <w:r w:rsidRPr="00240B48">
        <w:t>ne maintenance activities on gas turbine engine rotary wing aircraft</w:t>
      </w:r>
    </w:p>
    <w:p w:rsidR="00000000" w:rsidRPr="00240B48" w:rsidP="00240B48">
      <w:pPr>
        <w:pStyle w:val="Heading1"/>
      </w:pPr>
      <w:bookmarkStart w:id="1" w:name="O_998760"/>
      <w:bookmarkEnd w:id="1"/>
      <w:r w:rsidRPr="00240B48">
        <w:t>Modification History</w:t>
      </w:r>
    </w:p>
    <w:p w:rsidR="00000000" w:rsidRPr="00240B48" w:rsidP="000B69DF">
      <w:pPr>
        <w:pStyle w:val="BodyText"/>
      </w:pPr>
      <w:r w:rsidRPr="00240B48">
        <w:t xml:space="preserve">Release 2. Equivalent to MEA346 Perform scheduled line maintenance activities on gas turbine engine rotary </w:t>
      </w:r>
      <w:r w:rsidRPr="00240B48">
        <w:t>wing aircraft with amended prerequisite codes.</w:t>
      </w:r>
    </w:p>
    <w:p w:rsidR="00000000" w:rsidRPr="00240B48" w:rsidP="00240B48">
      <w:pPr>
        <w:pStyle w:val="Heading1"/>
      </w:pPr>
      <w:bookmarkStart w:id="2" w:name="O_998759"/>
      <w:bookmarkEnd w:id="2"/>
      <w:r w:rsidRPr="00240B48">
        <w:t>Performance Evidence</w:t>
      </w:r>
    </w:p>
    <w:p w:rsidR="00000000" w:rsidRPr="00240B48" w:rsidP="000B69DF">
      <w:pPr>
        <w:pStyle w:val="BodyText"/>
      </w:pPr>
      <w:r w:rsidRPr="00240B48">
        <w:t>Evidence required to demonstrate competency in this unit must be relevant to and satisfy all of the requirements of the elements and performance criteria under the specifi</w:t>
      </w:r>
      <w:r w:rsidRPr="00240B48">
        <w:t>ed conditions of assessment, and must include:</w:t>
      </w:r>
    </w:p>
    <w:p w:rsidR="00000000" w:rsidRPr="00240B48" w:rsidP="00240B48">
      <w:pPr>
        <w:pStyle w:val="ListBullet"/>
      </w:pPr>
      <w:r w:rsidRPr="00240B48">
        <w:t>ground handling of aircraft</w:t>
      </w:r>
    </w:p>
    <w:p w:rsidR="00000000" w:rsidRPr="00240B48" w:rsidP="00240B48">
      <w:pPr>
        <w:pStyle w:val="ListBullet"/>
      </w:pPr>
      <w:r w:rsidRPr="00240B48">
        <w:t>using hand skills and tools to perform flight servicing activities</w:t>
      </w:r>
    </w:p>
    <w:p w:rsidR="00000000" w:rsidRPr="00240B48" w:rsidP="00240B48">
      <w:pPr>
        <w:pStyle w:val="ListBullet"/>
      </w:pPr>
      <w:r w:rsidRPr="00240B48">
        <w:t>correctly installing and securing of aircraft hardware</w:t>
      </w:r>
    </w:p>
    <w:p w:rsidR="00000000" w:rsidRPr="00240B48" w:rsidP="00240B48">
      <w:pPr>
        <w:pStyle w:val="ListBullet"/>
      </w:pPr>
      <w:r w:rsidRPr="00240B48">
        <w:t>locating, using and correctly stowing of aircraft safety a</w:t>
      </w:r>
      <w:r w:rsidRPr="00240B48">
        <w:t>nd security equipment, including ground locks, covers, support and safety devices, and tie-down devices</w:t>
      </w:r>
    </w:p>
    <w:p w:rsidR="00000000" w:rsidRPr="00240B48" w:rsidP="00240B48">
      <w:pPr>
        <w:pStyle w:val="ListBullet"/>
      </w:pPr>
      <w:r w:rsidRPr="00240B48">
        <w:t>applying ground power (where applicable)</w:t>
      </w:r>
    </w:p>
    <w:p w:rsidR="00000000" w:rsidRPr="00240B48" w:rsidP="00240B48">
      <w:pPr>
        <w:pStyle w:val="ListBullet"/>
      </w:pPr>
      <w:r w:rsidRPr="00240B48">
        <w:t>inspecting structure for damage and deterioration</w:t>
      </w:r>
    </w:p>
    <w:p w:rsidR="00000000" w:rsidRPr="00240B48" w:rsidP="00240B48">
      <w:pPr>
        <w:pStyle w:val="ListBullet"/>
      </w:pPr>
      <w:r w:rsidRPr="00240B48">
        <w:t>recognising external signs of component damage, leakage and s</w:t>
      </w:r>
      <w:r w:rsidRPr="00240B48">
        <w:t>ecurity in aircraft systems</w:t>
      </w:r>
    </w:p>
    <w:p w:rsidR="00000000" w:rsidRPr="00240B48" w:rsidP="00240B48">
      <w:pPr>
        <w:pStyle w:val="ListBullet"/>
      </w:pPr>
      <w:r w:rsidRPr="00240B48">
        <w:t>recognising visual signs of damage, leakage and security with regard to engines, transmissions and rotors</w:t>
      </w:r>
    </w:p>
    <w:p w:rsidR="00000000" w:rsidRPr="00240B48" w:rsidP="00240B48">
      <w:pPr>
        <w:pStyle w:val="ListBullet"/>
      </w:pPr>
      <w:r w:rsidRPr="00240B48">
        <w:t>refuelling the aircraft with the correct type, quantity and distribution of fuel</w:t>
      </w:r>
    </w:p>
    <w:p w:rsidR="00000000" w:rsidRPr="00240B48" w:rsidP="00240B48">
      <w:pPr>
        <w:pStyle w:val="ListBullet"/>
      </w:pPr>
      <w:r w:rsidRPr="00240B48">
        <w:t>checking and replenishing fluid level usi</w:t>
      </w:r>
      <w:r w:rsidRPr="00240B48">
        <w:t>ng the correct fluids</w:t>
      </w:r>
    </w:p>
    <w:p w:rsidR="00000000" w:rsidRPr="00240B48" w:rsidP="00240B48">
      <w:pPr>
        <w:pStyle w:val="ListBullet"/>
      </w:pPr>
      <w:r w:rsidRPr="00240B48">
        <w:t>recharging of gaseous levels using the correct support equipment and procedures</w:t>
      </w:r>
    </w:p>
    <w:p w:rsidR="00000000" w:rsidRPr="00240B48" w:rsidP="00240B48">
      <w:pPr>
        <w:pStyle w:val="ListBullet"/>
      </w:pPr>
      <w:r w:rsidRPr="00240B48">
        <w:t>lubricating components</w:t>
      </w:r>
    </w:p>
    <w:p w:rsidR="00000000" w:rsidRPr="00240B48" w:rsidP="00240B48">
      <w:pPr>
        <w:pStyle w:val="ListBullet"/>
      </w:pPr>
      <w:r w:rsidRPr="00240B48">
        <w:t>checking fire protection systems (where applicable) for correct gas charge levels</w:t>
      </w:r>
    </w:p>
    <w:p w:rsidR="00000000" w:rsidRPr="00240B48" w:rsidP="00240B48">
      <w:pPr>
        <w:pStyle w:val="ListBullet"/>
      </w:pPr>
      <w:r w:rsidRPr="00240B48">
        <w:t>replacing role equipment requiring pre-flight rep</w:t>
      </w:r>
      <w:r w:rsidRPr="00240B48">
        <w:t>lacement</w:t>
      </w:r>
    </w:p>
    <w:p w:rsidR="00000000" w:rsidRPr="00240B48" w:rsidP="00240B48">
      <w:pPr>
        <w:pStyle w:val="ListBullet"/>
      </w:pPr>
      <w:r w:rsidRPr="00240B48">
        <w:t>using maintenance data and manuals to determine flight servicing requirements and procedures</w:t>
      </w:r>
    </w:p>
    <w:p w:rsidR="00000000" w:rsidRPr="00240B48" w:rsidP="00240B48">
      <w:pPr>
        <w:pStyle w:val="ListBullet"/>
      </w:pPr>
      <w:r w:rsidRPr="00240B48">
        <w:t>applying standard procedures</w:t>
      </w:r>
    </w:p>
    <w:p w:rsidR="00000000" w:rsidRPr="00240B48" w:rsidP="00240B48">
      <w:pPr>
        <w:pStyle w:val="ListBullet"/>
      </w:pPr>
      <w:r w:rsidRPr="00240B48">
        <w:t>observing all relevant WHS procedures, including the use of PPE and MSDS.</w:t>
      </w:r>
    </w:p>
    <w:p w:rsidR="000B69DF" w:rsidP="000B69DF">
      <w:pPr>
        <w:pStyle w:val="BodyText"/>
      </w:pPr>
      <w:r w:rsidRPr="00240B48">
        <w:t>It is essential that the specific aspects of the aircraft flight servicing or scheduled line maintenance task are checked to ensure quality and safety standards are fully observed, understood and complied with. Safety precautions applicable to the system b</w:t>
      </w:r>
      <w:r w:rsidRPr="00240B48">
        <w:t>eing maintained are to be fully observed. An understanding of system operation as it relates to the work must be demonstrated before undertaking any action.</w:t>
      </w:r>
    </w:p>
    <w:p w:rsidR="00000000" w:rsidRPr="00240B48" w:rsidP="00240B48">
      <w:pPr>
        <w:pStyle w:val="Heading1"/>
      </w:pPr>
      <w:bookmarkStart w:id="3" w:name="O_998758"/>
      <w:bookmarkEnd w:id="3"/>
      <w:r w:rsidRPr="00240B48">
        <w:t>Knowledge Evidence</w:t>
      </w:r>
    </w:p>
    <w:p w:rsidR="00000000" w:rsidRPr="00240B48" w:rsidP="000B69DF">
      <w:pPr>
        <w:pStyle w:val="BodyText"/>
      </w:pPr>
      <w:r w:rsidRPr="00240B48">
        <w:t xml:space="preserve">Evidence required to demonstrate competency in this unit must </w:t>
      </w:r>
      <w:r w:rsidRPr="00240B48">
        <w:t>be relevant to and satisfy all of the requirements of the elements and performance criteria and include knowledge of:</w:t>
      </w:r>
    </w:p>
    <w:p w:rsidR="00000000" w:rsidRPr="00240B48" w:rsidP="00240B48">
      <w:pPr>
        <w:pStyle w:val="ListBullet"/>
      </w:pPr>
      <w:r w:rsidRPr="00240B48">
        <w:t>standard trade practices relating to tool usage and installation/securing of aircraft hardware</w:t>
      </w:r>
    </w:p>
    <w:p w:rsidR="00000000" w:rsidRPr="00240B48" w:rsidP="00240B48">
      <w:pPr>
        <w:pStyle w:val="ListBullet"/>
      </w:pPr>
      <w:r w:rsidRPr="00240B48">
        <w:t>aircraft structural concepts and structure</w:t>
      </w:r>
      <w:r w:rsidRPr="00240B48">
        <w:t xml:space="preserve"> to the extent required to be able to recognise typical types of structural damage and deterioration during flight servicing activities and scheduled inspections up to the level of a Weekly Check or equivalent</w:t>
      </w:r>
    </w:p>
    <w:p w:rsidR="00000000" w:rsidRPr="00240B48" w:rsidP="00240B48">
      <w:pPr>
        <w:pStyle w:val="ListBullet"/>
      </w:pPr>
      <w:r w:rsidRPr="00240B48">
        <w:t xml:space="preserve">system layout, operation and typical external </w:t>
      </w:r>
      <w:r w:rsidRPr="00240B48">
        <w:t xml:space="preserve">signs of faults to the extent required to perform flight servicing and scheduled inspections up to the level of a Weekly Check or equivalent </w:t>
      </w:r>
    </w:p>
    <w:p w:rsidR="00000000" w:rsidRPr="00240B48" w:rsidP="00240B48">
      <w:pPr>
        <w:pStyle w:val="ListBullet"/>
      </w:pPr>
      <w:r w:rsidRPr="00240B48">
        <w:t>types and characteristics of fuels and fuel additives</w:t>
      </w:r>
    </w:p>
    <w:p w:rsidR="00000000" w:rsidRPr="00240B48" w:rsidP="00240B48">
      <w:pPr>
        <w:pStyle w:val="ListBullet"/>
      </w:pPr>
      <w:r w:rsidRPr="00240B48">
        <w:t>types and characteristics of lubricants</w:t>
      </w:r>
    </w:p>
    <w:p w:rsidR="00000000" w:rsidRPr="00240B48" w:rsidP="00240B48">
      <w:pPr>
        <w:pStyle w:val="ListBullet"/>
      </w:pPr>
      <w:r w:rsidRPr="00240B48">
        <w:t>types and characteri</w:t>
      </w:r>
      <w:r w:rsidRPr="00240B48">
        <w:t>stics of hydraulic fluids</w:t>
      </w:r>
    </w:p>
    <w:p w:rsidR="00000000" w:rsidRPr="00240B48" w:rsidP="00240B48">
      <w:pPr>
        <w:pStyle w:val="ListBullet"/>
      </w:pPr>
      <w:r w:rsidRPr="00240B48">
        <w:t>WHS procedures relating to flight servicing activities, including how to obtain PPE and MSDS</w:t>
      </w:r>
    </w:p>
    <w:p w:rsidR="00000000" w:rsidRPr="00240B48" w:rsidP="00240B48">
      <w:pPr>
        <w:pStyle w:val="ListBullet"/>
      </w:pPr>
      <w:r w:rsidRPr="00240B48">
        <w:t>basic theory of flight relating to rotary wing aircraft, including stability and control</w:t>
      </w:r>
    </w:p>
    <w:p w:rsidR="00000000" w:rsidRPr="00240B48" w:rsidP="00240B48">
      <w:pPr>
        <w:pStyle w:val="ListBullet"/>
      </w:pPr>
      <w:r w:rsidRPr="00240B48">
        <w:t>the function of on-board maintenance systems</w:t>
      </w:r>
    </w:p>
    <w:p w:rsidR="00000000" w:rsidRPr="00240B48" w:rsidP="00240B48">
      <w:pPr>
        <w:pStyle w:val="ListBullet"/>
      </w:pPr>
      <w:r w:rsidRPr="00240B48">
        <w:t>gas</w:t>
      </w:r>
      <w:r w:rsidRPr="00240B48">
        <w:t xml:space="preserve"> turbine engine basic theory, installation and operation</w:t>
      </w:r>
    </w:p>
    <w:p w:rsidR="00000000" w:rsidRPr="00240B48" w:rsidP="00240B48">
      <w:pPr>
        <w:pStyle w:val="ListBullet"/>
      </w:pPr>
      <w:r w:rsidRPr="00240B48">
        <w:t xml:space="preserve">engine transmission and rotor basic theory, installation and operation </w:t>
      </w:r>
    </w:p>
    <w:p w:rsidR="00000000" w:rsidRPr="00240B48" w:rsidP="00240B48">
      <w:pPr>
        <w:pStyle w:val="ListBullet"/>
      </w:pPr>
      <w:r w:rsidRPr="00240B48">
        <w:t>relevant principles of mathematics and physics.</w:t>
      </w:r>
    </w:p>
    <w:p w:rsidR="00000000" w:rsidRPr="00240B48" w:rsidP="00240B48">
      <w:pPr>
        <w:pStyle w:val="AllowPageBreak"/>
      </w:pPr>
    </w:p>
    <w:p w:rsidR="00000000" w:rsidRPr="00240B48" w:rsidP="00240B48">
      <w:pPr>
        <w:pStyle w:val="Heading1"/>
      </w:pPr>
      <w:bookmarkStart w:id="4" w:name="O_998757"/>
      <w:bookmarkEnd w:id="4"/>
      <w:r w:rsidRPr="00240B48">
        <w:t>Assessment Conditions</w:t>
      </w:r>
    </w:p>
    <w:p w:rsidR="00000000" w:rsidRPr="00240B48" w:rsidP="00240B48">
      <w:pPr>
        <w:pStyle w:val="Heading1"/>
      </w:pPr>
      <w:bookmarkStart w:id="5" w:name="O_998772"/>
      <w:bookmarkEnd w:id="5"/>
      <w:r w:rsidRPr="00240B48">
        <w:t>Links</w:t>
      </w:r>
    </w:p>
    <w:p w:rsidR="00000000" w:rsidRPr="00240B48" w:rsidP="000B69DF">
      <w:pPr>
        <w:pStyle w:val="BodyText"/>
      </w:pPr>
      <w:r w:rsidRPr="00240B4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F4992">
        <w:rPr>
          <w:rStyle w:val="Hyperlink"/>
        </w:rPr>
        <w:t>https://vetnet.gov.au/Pages/TrainingDocs.aspx?q=ce216c9c-04d5-4b3b-9bcf-4e81d0950371</w:t>
      </w:r>
      <w:r>
        <w:fldChar w:fldCharType="end"/>
      </w:r>
    </w:p>
    <w:p w:rsidR="00000000" w:rsidRPr="00240B48" w:rsidP="00240B48"/>
    <w:sectPr w:rsidSect="00240B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48" w:rsidRPr="000B69DF" w:rsidP="000B6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DF" w:rsidP="00240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69DF" w:rsidP="00240B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69DF" w:rsidP="00240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0B48" w:rsidRPr="000B69DF" w:rsidP="000B6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DF" w:rsidRPr="002D2AF8" w:rsidP="00240B48">
    <w:pPr>
      <w:pStyle w:val="Header"/>
      <w:framePr w:wrap="around"/>
    </w:pPr>
    <w:r>
      <w:fldChar w:fldCharType="begin"/>
    </w:r>
    <w:r>
      <w:instrText xml:space="preserve"> TITLE   \* MERGEFORMAT </w:instrText>
    </w:r>
    <w:r>
      <w:fldChar w:fldCharType="separate"/>
    </w:r>
    <w:r>
      <w:t>Assessment Requirements for MEA346 Perform scheduled line maintenance activities on gas turbine engine rotary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B69DF" w:rsidP="00240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4294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66B3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B48"/>
    <w:pPr>
      <w:spacing w:before="360" w:after="60"/>
      <w:outlineLvl w:val="0"/>
    </w:pPr>
    <w:rPr>
      <w:sz w:val="32"/>
    </w:rPr>
  </w:style>
  <w:style w:type="paragraph" w:styleId="Heading2">
    <w:name w:val="heading 2"/>
    <w:basedOn w:val="HeadingBase"/>
    <w:next w:val="BodyText"/>
    <w:link w:val="Heading2Char"/>
    <w:qFormat/>
    <w:rsid w:val="00240B48"/>
    <w:pPr>
      <w:keepLines/>
      <w:spacing w:before="240" w:after="120"/>
      <w:outlineLvl w:val="1"/>
    </w:pPr>
    <w:rPr>
      <w:sz w:val="28"/>
      <w:szCs w:val="40"/>
    </w:rPr>
  </w:style>
  <w:style w:type="paragraph" w:styleId="Heading3">
    <w:name w:val="heading 3"/>
    <w:basedOn w:val="HeadingBase"/>
    <w:next w:val="BodyText"/>
    <w:link w:val="Heading3Char"/>
    <w:qFormat/>
    <w:rsid w:val="00240B48"/>
    <w:pPr>
      <w:spacing w:before="180" w:after="120"/>
      <w:outlineLvl w:val="2"/>
    </w:pPr>
    <w:rPr>
      <w:spacing w:val="-10"/>
      <w:kern w:val="32"/>
    </w:rPr>
  </w:style>
  <w:style w:type="paragraph" w:styleId="Heading4">
    <w:name w:val="heading 4"/>
    <w:basedOn w:val="HeadingBase"/>
    <w:next w:val="BodyText"/>
    <w:link w:val="Heading4Char"/>
    <w:qFormat/>
    <w:rsid w:val="00240B48"/>
    <w:pPr>
      <w:spacing w:before="160" w:after="120"/>
      <w:outlineLvl w:val="3"/>
    </w:pPr>
    <w:rPr>
      <w:sz w:val="22"/>
    </w:rPr>
  </w:style>
  <w:style w:type="paragraph" w:styleId="Heading5">
    <w:name w:val="heading 5"/>
    <w:basedOn w:val="HeadingBase"/>
    <w:next w:val="Normal"/>
    <w:link w:val="Heading5Char"/>
    <w:qFormat/>
    <w:rsid w:val="00240B48"/>
    <w:pPr>
      <w:spacing w:before="80"/>
      <w:outlineLvl w:val="4"/>
    </w:pPr>
    <w:rPr>
      <w:color w:val="918585"/>
      <w:sz w:val="20"/>
    </w:rPr>
  </w:style>
  <w:style w:type="paragraph" w:styleId="Heading6">
    <w:name w:val="heading 6"/>
    <w:basedOn w:val="HeadingBase"/>
    <w:next w:val="Normal"/>
    <w:link w:val="Heading6Char"/>
    <w:qFormat/>
    <w:rsid w:val="00240B48"/>
    <w:pPr>
      <w:spacing w:before="60"/>
      <w:outlineLvl w:val="5"/>
    </w:pPr>
    <w:rPr>
      <w:color w:val="918585"/>
      <w:sz w:val="20"/>
    </w:rPr>
  </w:style>
  <w:style w:type="paragraph" w:styleId="Heading7">
    <w:name w:val="heading 7"/>
    <w:basedOn w:val="Normal"/>
    <w:next w:val="Normal"/>
    <w:link w:val="Heading7Char"/>
    <w:qFormat/>
    <w:rsid w:val="00240B48"/>
    <w:pPr>
      <w:ind w:left="720"/>
      <w:outlineLvl w:val="6"/>
    </w:pPr>
    <w:rPr>
      <w:i/>
    </w:rPr>
  </w:style>
  <w:style w:type="paragraph" w:styleId="Heading8">
    <w:name w:val="heading 8"/>
    <w:basedOn w:val="Normal"/>
    <w:next w:val="Normal"/>
    <w:link w:val="Heading8Char"/>
    <w:qFormat/>
    <w:rsid w:val="00240B48"/>
    <w:pPr>
      <w:ind w:left="720"/>
      <w:outlineLvl w:val="7"/>
    </w:pPr>
    <w:rPr>
      <w:i/>
    </w:rPr>
  </w:style>
  <w:style w:type="paragraph" w:styleId="Heading9">
    <w:name w:val="heading 9"/>
    <w:basedOn w:val="Normal"/>
    <w:next w:val="Normal"/>
    <w:link w:val="Heading9Char"/>
    <w:qFormat/>
    <w:rsid w:val="00240B48"/>
    <w:pPr>
      <w:ind w:left="720"/>
      <w:outlineLvl w:val="8"/>
    </w:pPr>
    <w:rPr>
      <w:i/>
    </w:rPr>
  </w:style>
  <w:style w:type="character" w:default="1" w:styleId="DefaultParagraphFont">
    <w:name w:val="Default Paragraph Font"/>
    <w:uiPriority w:val="1"/>
    <w:unhideWhenUsed/>
    <w:rsid w:val="00240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B48"/>
  </w:style>
  <w:style w:type="character" w:customStyle="1" w:styleId="Heading1Char">
    <w:name w:val="Heading 1 Char"/>
    <w:basedOn w:val="DefaultParagraphFont"/>
    <w:link w:val="Heading1"/>
    <w:rsid w:val="00240B48"/>
    <w:rPr>
      <w:rFonts w:ascii="Times New Roman" w:eastAsia="Times New Roman" w:hAnsi="Times New Roman" w:cs="Times New Roman"/>
      <w:b/>
      <w:sz w:val="32"/>
      <w:szCs w:val="20"/>
      <w:lang w:eastAsia="en-US"/>
    </w:rPr>
  </w:style>
  <w:style w:type="paragraph" w:styleId="BodyText">
    <w:name w:val="Body Text"/>
    <w:basedOn w:val="Normal"/>
    <w:link w:val="BodyTextChar"/>
    <w:rsid w:val="00240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0B48"/>
    <w:rPr>
      <w:rFonts w:ascii="Times New Roman" w:eastAsia="Times New Roman" w:hAnsi="Times New Roman" w:cs="Times New Roman"/>
      <w:sz w:val="24"/>
      <w:lang w:eastAsia="en-US"/>
    </w:rPr>
  </w:style>
  <w:style w:type="paragraph" w:styleId="ListBullet">
    <w:name w:val="List Bullet"/>
    <w:basedOn w:val="List"/>
    <w:rsid w:val="00240B48"/>
    <w:pPr>
      <w:numPr>
        <w:numId w:val="11"/>
      </w:numPr>
      <w:tabs>
        <w:tab w:val="clear" w:pos="340"/>
      </w:tabs>
      <w:spacing w:before="40" w:after="40"/>
    </w:pPr>
  </w:style>
  <w:style w:type="paragraph" w:customStyle="1" w:styleId="SuperHeading">
    <w:name w:val="SuperHeading"/>
    <w:basedOn w:val="Normal"/>
    <w:rsid w:val="00240B48"/>
    <w:pPr>
      <w:spacing w:before="240" w:after="120"/>
      <w:outlineLvl w:val="0"/>
    </w:pPr>
    <w:rPr>
      <w:rFonts w:ascii="Times New Roman" w:hAnsi="Times New Roman"/>
      <w:b/>
      <w:sz w:val="32"/>
    </w:rPr>
  </w:style>
  <w:style w:type="paragraph" w:customStyle="1" w:styleId="AllowPageBreak">
    <w:name w:val="AllowPageBreak"/>
    <w:rsid w:val="00240B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0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B48"/>
    <w:rPr>
      <w:rFonts w:ascii="Courier New" w:eastAsia="Times New Roman" w:hAnsi="Courier New" w:cs="Times New Roman"/>
      <w:i/>
      <w:szCs w:val="20"/>
      <w:lang w:eastAsia="en-US"/>
    </w:rPr>
  </w:style>
  <w:style w:type="paragraph" w:customStyle="1" w:styleId="HeadingBase">
    <w:name w:val="Heading Base"/>
    <w:rsid w:val="00240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B48"/>
    <w:pPr>
      <w:tabs>
        <w:tab w:val="right" w:leader="dot" w:pos="9072"/>
      </w:tabs>
      <w:ind w:left="567"/>
    </w:pPr>
    <w:rPr>
      <w:szCs w:val="22"/>
    </w:rPr>
  </w:style>
  <w:style w:type="paragraph" w:customStyle="1" w:styleId="TOCBase">
    <w:name w:val="TOC Base"/>
    <w:rsid w:val="00240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B48"/>
    <w:pPr>
      <w:tabs>
        <w:tab w:val="right" w:leader="dot" w:pos="9072"/>
      </w:tabs>
      <w:spacing w:before="40" w:after="40"/>
      <w:ind w:left="284"/>
    </w:pPr>
    <w:rPr>
      <w:rFonts w:ascii="Times New Roman" w:hAnsi="Times New Roman"/>
    </w:rPr>
  </w:style>
  <w:style w:type="paragraph" w:styleId="TOC1">
    <w:name w:val="toc 1"/>
    <w:basedOn w:val="TOCBase"/>
    <w:next w:val="Normal"/>
    <w:rsid w:val="00240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B48"/>
    <w:rPr>
      <w:rFonts w:ascii="Times New Roman" w:eastAsia="Times New Roman" w:hAnsi="Times New Roman" w:cs="Times New Roman"/>
      <w:sz w:val="16"/>
      <w:lang w:eastAsia="en-US"/>
    </w:rPr>
  </w:style>
  <w:style w:type="paragraph" w:styleId="Title">
    <w:name w:val="Title"/>
    <w:basedOn w:val="HeadingBase"/>
    <w:link w:val="TitleChar"/>
    <w:qFormat/>
    <w:rsid w:val="00240B48"/>
    <w:pPr>
      <w:spacing w:before="5040"/>
      <w:jc w:val="center"/>
    </w:pPr>
    <w:rPr>
      <w:sz w:val="48"/>
      <w:szCs w:val="72"/>
      <w:lang w:val="en-US"/>
    </w:rPr>
  </w:style>
  <w:style w:type="character" w:customStyle="1" w:styleId="TitleChar">
    <w:name w:val="Title Char"/>
    <w:basedOn w:val="DefaultParagraphFont"/>
    <w:link w:val="Title"/>
    <w:rsid w:val="00240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B48"/>
    <w:pPr>
      <w:tabs>
        <w:tab w:val="left" w:pos="3600"/>
        <w:tab w:val="left" w:pos="3958"/>
      </w:tabs>
    </w:pPr>
  </w:style>
  <w:style w:type="paragraph" w:styleId="List">
    <w:name w:val="List"/>
    <w:basedOn w:val="BodyText"/>
    <w:next w:val="BodyText"/>
    <w:rsid w:val="00240B48"/>
    <w:pPr>
      <w:tabs>
        <w:tab w:val="left" w:pos="340"/>
      </w:tabs>
      <w:spacing w:before="60" w:after="60"/>
      <w:ind w:left="340" w:hanging="340"/>
    </w:pPr>
  </w:style>
  <w:style w:type="paragraph" w:customStyle="1" w:styleId="Note">
    <w:name w:val="Note"/>
    <w:basedOn w:val="BodyText"/>
    <w:rsid w:val="00240B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0B48"/>
    <w:rPr>
      <w:b/>
      <w:spacing w:val="0"/>
    </w:rPr>
  </w:style>
  <w:style w:type="paragraph" w:customStyle="1" w:styleId="SuperTitle">
    <w:name w:val="SuperTitle"/>
    <w:basedOn w:val="Title"/>
    <w:rsid w:val="00240B48"/>
    <w:pPr>
      <w:framePr w:wrap="auto" w:hAnchor="text" w:y="6049"/>
    </w:pPr>
    <w:rPr>
      <w:color w:val="000000"/>
      <w:sz w:val="40"/>
    </w:rPr>
  </w:style>
  <w:style w:type="paragraph" w:customStyle="1" w:styleId="TOCTitle">
    <w:name w:val="TOCTitle"/>
    <w:basedOn w:val="Heading1"/>
    <w:rsid w:val="00240B48"/>
    <w:pPr>
      <w:spacing w:after="240"/>
      <w:jc w:val="center"/>
      <w:outlineLvl w:val="9"/>
    </w:pPr>
    <w:rPr>
      <w:caps/>
    </w:rPr>
  </w:style>
  <w:style w:type="paragraph" w:customStyle="1" w:styleId="Version">
    <w:name w:val="Version"/>
    <w:rsid w:val="00240B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0B48"/>
    <w:pPr>
      <w:numPr>
        <w:numId w:val="12"/>
      </w:numPr>
      <w:tabs>
        <w:tab w:val="clear" w:pos="680"/>
      </w:tabs>
    </w:pPr>
  </w:style>
  <w:style w:type="paragraph" w:styleId="Index1">
    <w:name w:val="index 1"/>
    <w:basedOn w:val="Normal"/>
    <w:next w:val="Normal"/>
    <w:semiHidden/>
    <w:rsid w:val="00240B48"/>
    <w:pPr>
      <w:keepNext w:val="0"/>
      <w:tabs>
        <w:tab w:val="right" w:pos="4176"/>
      </w:tabs>
      <w:ind w:left="198" w:hanging="198"/>
    </w:pPr>
    <w:rPr>
      <w:rFonts w:ascii="Garamond" w:hAnsi="Garamond"/>
    </w:rPr>
  </w:style>
  <w:style w:type="paragraph" w:styleId="IndexHeading">
    <w:name w:val="index heading"/>
    <w:basedOn w:val="Normal"/>
    <w:next w:val="Index1"/>
    <w:semiHidden/>
    <w:rsid w:val="00240B48"/>
    <w:pPr>
      <w:spacing w:before="120" w:after="120"/>
    </w:pPr>
    <w:rPr>
      <w:rFonts w:ascii="Arial" w:hAnsi="Arial"/>
      <w:b/>
      <w:color w:val="918585"/>
      <w:sz w:val="24"/>
    </w:rPr>
  </w:style>
  <w:style w:type="paragraph" w:styleId="Header">
    <w:name w:val="header"/>
    <w:basedOn w:val="Normal"/>
    <w:link w:val="HeaderChar"/>
    <w:rsid w:val="00240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B48"/>
    <w:rPr>
      <w:rFonts w:ascii="Times New Roman" w:eastAsia="Times New Roman" w:hAnsi="Times New Roman" w:cs="Times New Roman"/>
      <w:sz w:val="16"/>
      <w:szCs w:val="20"/>
      <w:lang w:val="en-GB" w:eastAsia="en-US"/>
    </w:rPr>
  </w:style>
  <w:style w:type="paragraph" w:customStyle="1" w:styleId="Chapter">
    <w:name w:val="Chapter"/>
    <w:basedOn w:val="Normal"/>
    <w:rsid w:val="00240B48"/>
    <w:pPr>
      <w:spacing w:before="240"/>
    </w:pPr>
    <w:rPr>
      <w:rFonts w:ascii="Times New Roman" w:hAnsi="Times New Roman"/>
      <w:smallCaps/>
      <w:spacing w:val="80"/>
      <w:sz w:val="28"/>
    </w:rPr>
  </w:style>
  <w:style w:type="paragraph" w:customStyle="1" w:styleId="InChapter">
    <w:name w:val="InChapter"/>
    <w:basedOn w:val="Heading3"/>
    <w:rsid w:val="00240B48"/>
    <w:pPr>
      <w:spacing w:after="240"/>
      <w:outlineLvl w:val="9"/>
    </w:pPr>
    <w:rPr>
      <w:noProof/>
    </w:rPr>
  </w:style>
  <w:style w:type="paragraph" w:styleId="Index2">
    <w:name w:val="index 2"/>
    <w:basedOn w:val="Normal"/>
    <w:next w:val="Normal"/>
    <w:semiHidden/>
    <w:rsid w:val="00240B48"/>
    <w:pPr>
      <w:tabs>
        <w:tab w:val="right" w:pos="4176"/>
      </w:tabs>
      <w:ind w:left="568" w:hanging="284"/>
    </w:pPr>
    <w:rPr>
      <w:rFonts w:ascii="Garamond" w:hAnsi="Garamond"/>
    </w:rPr>
  </w:style>
  <w:style w:type="paragraph" w:customStyle="1" w:styleId="Byline">
    <w:name w:val="Byline"/>
    <w:rsid w:val="00240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B48"/>
    <w:pPr>
      <w:tabs>
        <w:tab w:val="clear" w:pos="3600"/>
        <w:tab w:val="clear" w:pos="3958"/>
      </w:tabs>
      <w:jc w:val="right"/>
    </w:pPr>
  </w:style>
  <w:style w:type="character" w:styleId="Emphasis">
    <w:name w:val="Emphasis"/>
    <w:basedOn w:val="DefaultParagraphFont"/>
    <w:qFormat/>
    <w:rsid w:val="00240B48"/>
    <w:rPr>
      <w:i/>
    </w:rPr>
  </w:style>
  <w:style w:type="paragraph" w:styleId="Caption">
    <w:name w:val="caption"/>
    <w:basedOn w:val="BodyText"/>
    <w:next w:val="Normal"/>
    <w:qFormat/>
    <w:rsid w:val="00240B48"/>
    <w:pPr>
      <w:framePr w:w="2268" w:hSpace="181" w:vSpace="181" w:wrap="around" w:vAnchor="text" w:hAnchor="page" w:x="1135" w:y="285" w:anchorLock="1"/>
    </w:pPr>
    <w:rPr>
      <w:i/>
    </w:rPr>
  </w:style>
  <w:style w:type="paragraph" w:customStyle="1" w:styleId="MiniTOCTitle">
    <w:name w:val="MiniTOCTitle"/>
    <w:basedOn w:val="Heading4"/>
    <w:rsid w:val="00240B48"/>
    <w:pPr>
      <w:spacing w:before="240"/>
      <w:outlineLvl w:val="9"/>
    </w:pPr>
    <w:rPr>
      <w:noProof/>
      <w:sz w:val="24"/>
    </w:rPr>
  </w:style>
  <w:style w:type="paragraph" w:customStyle="1" w:styleId="MiniTOCItem">
    <w:name w:val="MiniTOCItem"/>
    <w:basedOn w:val="ListBullet"/>
    <w:rsid w:val="00240B48"/>
    <w:pPr>
      <w:numPr>
        <w:numId w:val="0"/>
      </w:numPr>
      <w:tabs>
        <w:tab w:val="right" w:leader="dot" w:pos="6521"/>
      </w:tabs>
      <w:spacing w:before="0" w:after="0"/>
    </w:pPr>
  </w:style>
  <w:style w:type="paragraph" w:customStyle="1" w:styleId="TOFTitle">
    <w:name w:val="TOFTitle"/>
    <w:basedOn w:val="TOCTitle"/>
    <w:rsid w:val="00240B48"/>
  </w:style>
  <w:style w:type="paragraph" w:styleId="TableofFigures">
    <w:name w:val="table of figures"/>
    <w:basedOn w:val="Normal"/>
    <w:next w:val="Normal"/>
    <w:semiHidden/>
    <w:rsid w:val="00240B48"/>
    <w:pPr>
      <w:tabs>
        <w:tab w:val="right" w:leader="dot" w:pos="9072"/>
      </w:tabs>
      <w:ind w:left="970" w:hanging="403"/>
    </w:pPr>
    <w:rPr>
      <w:rFonts w:ascii="Times New Roman" w:hAnsi="Times New Roman"/>
      <w:b/>
    </w:rPr>
  </w:style>
  <w:style w:type="paragraph" w:styleId="ListNumber">
    <w:name w:val="List Number"/>
    <w:basedOn w:val="List"/>
    <w:rsid w:val="00240B48"/>
    <w:pPr>
      <w:numPr>
        <w:numId w:val="14"/>
      </w:numPr>
      <w:tabs>
        <w:tab w:val="clear" w:pos="340"/>
      </w:tabs>
    </w:pPr>
  </w:style>
  <w:style w:type="character" w:customStyle="1" w:styleId="WingdingSymbols">
    <w:name w:val="Wingding Symbols"/>
    <w:rsid w:val="00240B48"/>
    <w:rPr>
      <w:rFonts w:ascii="Wingdings" w:hAnsi="Wingdings"/>
    </w:rPr>
  </w:style>
  <w:style w:type="paragraph" w:customStyle="1" w:styleId="TableHeading">
    <w:name w:val="Table Heading"/>
    <w:basedOn w:val="HeadingBase"/>
    <w:rsid w:val="00240B48"/>
    <w:pPr>
      <w:keepLines/>
      <w:pBdr>
        <w:bottom w:val="single" w:sz="6" w:space="1" w:color="918585"/>
      </w:pBdr>
      <w:spacing w:before="240"/>
    </w:pPr>
  </w:style>
  <w:style w:type="character" w:customStyle="1" w:styleId="HotSpot">
    <w:name w:val="HotSpot"/>
    <w:rsid w:val="00240B48"/>
    <w:rPr>
      <w:color w:val="0033CC"/>
      <w:u w:val="none"/>
    </w:rPr>
  </w:style>
  <w:style w:type="paragraph" w:customStyle="1" w:styleId="BodyTextRight">
    <w:name w:val="Body Text Right"/>
    <w:basedOn w:val="BodyText"/>
    <w:rsid w:val="00240B48"/>
    <w:pPr>
      <w:spacing w:before="0" w:after="0"/>
      <w:jc w:val="right"/>
    </w:pPr>
  </w:style>
  <w:style w:type="paragraph" w:styleId="Index3">
    <w:name w:val="index 3"/>
    <w:basedOn w:val="ListNumber2"/>
    <w:next w:val="Normal"/>
    <w:semiHidden/>
    <w:rsid w:val="00240B48"/>
    <w:pPr>
      <w:numPr>
        <w:numId w:val="0"/>
      </w:numPr>
      <w:tabs>
        <w:tab w:val="right" w:leader="dot" w:pos="4176"/>
      </w:tabs>
    </w:pPr>
  </w:style>
  <w:style w:type="paragraph" w:styleId="ListNumber2">
    <w:name w:val="List Number 2"/>
    <w:basedOn w:val="List2"/>
    <w:rsid w:val="00240B48"/>
    <w:pPr>
      <w:numPr>
        <w:numId w:val="9"/>
      </w:numPr>
      <w:tabs>
        <w:tab w:val="clear" w:pos="1060"/>
      </w:tabs>
    </w:pPr>
  </w:style>
  <w:style w:type="paragraph" w:customStyle="1" w:styleId="MarginNote">
    <w:name w:val="Margin Note"/>
    <w:basedOn w:val="BodyText"/>
    <w:rsid w:val="00240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B48"/>
    <w:rPr>
      <w:sz w:val="32"/>
    </w:rPr>
  </w:style>
  <w:style w:type="paragraph" w:customStyle="1" w:styleId="HeadingProcedure">
    <w:name w:val="Heading Procedure"/>
    <w:basedOn w:val="HeadingBase"/>
    <w:next w:val="Normal"/>
    <w:rsid w:val="00240B48"/>
    <w:pPr>
      <w:tabs>
        <w:tab w:val="left" w:pos="0"/>
      </w:tabs>
      <w:spacing w:before="120" w:after="60"/>
    </w:pPr>
    <w:rPr>
      <w:i/>
      <w:color w:val="918585"/>
      <w:sz w:val="22"/>
    </w:rPr>
  </w:style>
  <w:style w:type="paragraph" w:customStyle="1" w:styleId="TableBodyText">
    <w:name w:val="Table Body Text"/>
    <w:basedOn w:val="BodyText"/>
    <w:rsid w:val="00240B48"/>
    <w:pPr>
      <w:spacing w:before="60" w:after="60"/>
    </w:pPr>
  </w:style>
  <w:style w:type="paragraph" w:styleId="ListContinue">
    <w:name w:val="List Continue"/>
    <w:basedOn w:val="List"/>
    <w:rsid w:val="00240B48"/>
    <w:pPr>
      <w:ind w:firstLine="0"/>
    </w:pPr>
  </w:style>
  <w:style w:type="paragraph" w:customStyle="1" w:styleId="ListNote">
    <w:name w:val="List Note"/>
    <w:basedOn w:val="List"/>
    <w:rsid w:val="00240B48"/>
    <w:pPr>
      <w:pBdr>
        <w:top w:val="single" w:sz="6" w:space="2" w:color="918585"/>
        <w:bottom w:val="single" w:sz="6" w:space="2" w:color="918585"/>
      </w:pBdr>
      <w:tabs>
        <w:tab w:val="left" w:pos="1021"/>
      </w:tabs>
      <w:ind w:firstLine="0"/>
    </w:pPr>
  </w:style>
  <w:style w:type="paragraph" w:customStyle="1" w:styleId="Warning">
    <w:name w:val="Warning"/>
    <w:basedOn w:val="BodyText"/>
    <w:rsid w:val="00240B48"/>
    <w:pPr>
      <w:shd w:val="clear" w:color="auto" w:fill="D9D9D9"/>
      <w:tabs>
        <w:tab w:val="left" w:pos="992"/>
      </w:tabs>
      <w:ind w:left="119" w:right="119"/>
    </w:pPr>
    <w:rPr>
      <w:sz w:val="20"/>
    </w:rPr>
  </w:style>
  <w:style w:type="paragraph" w:customStyle="1" w:styleId="MarginIcons">
    <w:name w:val="Margin Icons"/>
    <w:basedOn w:val="BodyText"/>
    <w:rsid w:val="00240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B48"/>
    <w:rPr>
      <w:rFonts w:ascii="Courier New" w:hAnsi="Courier New"/>
    </w:rPr>
  </w:style>
  <w:style w:type="paragraph" w:customStyle="1" w:styleId="NoteBullet">
    <w:name w:val="Note Bullet"/>
    <w:basedOn w:val="Note"/>
    <w:rsid w:val="00240B48"/>
    <w:pPr>
      <w:tabs>
        <w:tab w:val="clear" w:pos="680"/>
      </w:tabs>
      <w:spacing w:before="60" w:after="60"/>
    </w:pPr>
  </w:style>
  <w:style w:type="paragraph" w:customStyle="1" w:styleId="SubHeading2">
    <w:name w:val="SubHeading2"/>
    <w:basedOn w:val="HeadingBase"/>
    <w:rsid w:val="00240B48"/>
    <w:pPr>
      <w:spacing w:before="240" w:after="60"/>
    </w:pPr>
    <w:rPr>
      <w:sz w:val="20"/>
    </w:rPr>
  </w:style>
  <w:style w:type="paragraph" w:customStyle="1" w:styleId="SubHeading1">
    <w:name w:val="SubHeading1"/>
    <w:basedOn w:val="HeadingBase"/>
    <w:rsid w:val="00240B48"/>
    <w:pPr>
      <w:spacing w:before="240" w:after="60"/>
    </w:pPr>
    <w:rPr>
      <w:color w:val="918585"/>
      <w:sz w:val="22"/>
    </w:rPr>
  </w:style>
  <w:style w:type="paragraph" w:customStyle="1" w:styleId="SideHeading">
    <w:name w:val="Side Heading"/>
    <w:basedOn w:val="HeadingBase"/>
    <w:rsid w:val="00240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B48"/>
    <w:pPr>
      <w:numPr>
        <w:numId w:val="10"/>
      </w:numPr>
    </w:pPr>
  </w:style>
  <w:style w:type="paragraph" w:styleId="PlainText">
    <w:name w:val="Plain Text"/>
    <w:basedOn w:val="Normal"/>
    <w:link w:val="PlainTextChar"/>
    <w:rsid w:val="00240B48"/>
    <w:rPr>
      <w:sz w:val="20"/>
    </w:rPr>
  </w:style>
  <w:style w:type="character" w:customStyle="1" w:styleId="PlainTextChar">
    <w:name w:val="Plain Text Char"/>
    <w:basedOn w:val="DefaultParagraphFont"/>
    <w:link w:val="PlainText"/>
    <w:rsid w:val="00240B48"/>
    <w:rPr>
      <w:rFonts w:ascii="Courier New" w:eastAsia="Times New Roman" w:hAnsi="Courier New" w:cs="Times New Roman"/>
      <w:sz w:val="20"/>
      <w:szCs w:val="20"/>
      <w:lang w:eastAsia="en-US"/>
    </w:rPr>
  </w:style>
  <w:style w:type="character" w:customStyle="1" w:styleId="MenuOption">
    <w:name w:val="Menu Option"/>
    <w:basedOn w:val="DefaultParagraphFont"/>
    <w:rsid w:val="00240B48"/>
    <w:rPr>
      <w:b/>
      <w:smallCaps/>
    </w:rPr>
  </w:style>
  <w:style w:type="paragraph" w:customStyle="1" w:styleId="TableListNumber">
    <w:name w:val="Table List Number"/>
    <w:basedOn w:val="ListNumber"/>
    <w:rsid w:val="00240B48"/>
    <w:pPr>
      <w:numPr>
        <w:numId w:val="0"/>
      </w:numPr>
    </w:pPr>
  </w:style>
  <w:style w:type="paragraph" w:styleId="TOC4">
    <w:name w:val="toc 4"/>
    <w:basedOn w:val="TOCBase"/>
    <w:next w:val="Normal"/>
    <w:semiHidden/>
    <w:rsid w:val="00240B48"/>
    <w:pPr>
      <w:tabs>
        <w:tab w:val="right" w:leader="dot" w:pos="9071"/>
      </w:tabs>
      <w:ind w:left="1701"/>
    </w:pPr>
  </w:style>
  <w:style w:type="paragraph" w:customStyle="1" w:styleId="ListAlpha">
    <w:name w:val="List Alpha"/>
    <w:basedOn w:val="List"/>
    <w:rsid w:val="00240B48"/>
    <w:pPr>
      <w:numPr>
        <w:numId w:val="8"/>
      </w:numPr>
    </w:pPr>
  </w:style>
  <w:style w:type="paragraph" w:customStyle="1" w:styleId="ListAlpha2">
    <w:name w:val="List Alpha 2"/>
    <w:basedOn w:val="List2"/>
    <w:rsid w:val="00240B48"/>
    <w:pPr>
      <w:numPr>
        <w:numId w:val="7"/>
      </w:numPr>
    </w:pPr>
  </w:style>
  <w:style w:type="paragraph" w:styleId="List2">
    <w:name w:val="List 2"/>
    <w:basedOn w:val="BodyText"/>
    <w:rsid w:val="00240B48"/>
    <w:pPr>
      <w:tabs>
        <w:tab w:val="left" w:pos="680"/>
      </w:tabs>
      <w:spacing w:before="60" w:after="60"/>
      <w:ind w:left="680" w:hanging="340"/>
    </w:pPr>
  </w:style>
  <w:style w:type="paragraph" w:styleId="List3">
    <w:name w:val="List 3"/>
    <w:basedOn w:val="BodyText"/>
    <w:rsid w:val="00240B48"/>
    <w:pPr>
      <w:tabs>
        <w:tab w:val="left" w:pos="1021"/>
      </w:tabs>
      <w:spacing w:before="60" w:after="60"/>
      <w:ind w:left="1020" w:hanging="340"/>
    </w:pPr>
  </w:style>
  <w:style w:type="paragraph" w:styleId="List4">
    <w:name w:val="List 4"/>
    <w:basedOn w:val="BodyText"/>
    <w:rsid w:val="00240B48"/>
    <w:pPr>
      <w:tabs>
        <w:tab w:val="left" w:pos="1361"/>
      </w:tabs>
      <w:spacing w:before="60" w:after="60"/>
      <w:ind w:left="1361" w:hanging="340"/>
    </w:pPr>
  </w:style>
  <w:style w:type="paragraph" w:styleId="List5">
    <w:name w:val="List 5"/>
    <w:basedOn w:val="BodyText"/>
    <w:rsid w:val="00240B48"/>
    <w:pPr>
      <w:tabs>
        <w:tab w:val="left" w:pos="1701"/>
      </w:tabs>
      <w:spacing w:before="60" w:after="60"/>
      <w:ind w:left="1701" w:hanging="340"/>
    </w:pPr>
  </w:style>
  <w:style w:type="paragraph" w:styleId="ListBullet3">
    <w:name w:val="List Bullet 3"/>
    <w:basedOn w:val="List3"/>
    <w:rsid w:val="00240B48"/>
    <w:pPr>
      <w:numPr>
        <w:numId w:val="13"/>
      </w:numPr>
      <w:tabs>
        <w:tab w:val="clear" w:pos="1021"/>
      </w:tabs>
      <w:ind w:left="1037" w:hanging="357"/>
    </w:pPr>
  </w:style>
  <w:style w:type="paragraph" w:styleId="ListBullet4">
    <w:name w:val="List Bullet 4"/>
    <w:basedOn w:val="List4"/>
    <w:rsid w:val="00240B48"/>
    <w:pPr>
      <w:numPr>
        <w:numId w:val="2"/>
      </w:numPr>
      <w:tabs>
        <w:tab w:val="clear" w:pos="1361"/>
      </w:tabs>
    </w:pPr>
  </w:style>
  <w:style w:type="paragraph" w:styleId="ListBullet5">
    <w:name w:val="List Bullet 5"/>
    <w:basedOn w:val="List5"/>
    <w:rsid w:val="00240B48"/>
    <w:pPr>
      <w:numPr>
        <w:numId w:val="3"/>
      </w:numPr>
    </w:pPr>
  </w:style>
  <w:style w:type="paragraph" w:styleId="ListContinue2">
    <w:name w:val="List Continue 2"/>
    <w:basedOn w:val="List2"/>
    <w:rsid w:val="00240B48"/>
    <w:pPr>
      <w:ind w:firstLine="0"/>
    </w:pPr>
  </w:style>
  <w:style w:type="paragraph" w:styleId="ListContinue3">
    <w:name w:val="List Continue 3"/>
    <w:basedOn w:val="List3"/>
    <w:rsid w:val="00240B48"/>
    <w:pPr>
      <w:ind w:left="1021" w:firstLine="0"/>
    </w:pPr>
  </w:style>
  <w:style w:type="paragraph" w:styleId="ListContinue4">
    <w:name w:val="List Continue 4"/>
    <w:basedOn w:val="List4"/>
    <w:rsid w:val="00240B48"/>
    <w:pPr>
      <w:ind w:firstLine="0"/>
    </w:pPr>
  </w:style>
  <w:style w:type="paragraph" w:styleId="ListContinue5">
    <w:name w:val="List Continue 5"/>
    <w:basedOn w:val="List5"/>
    <w:rsid w:val="00240B48"/>
    <w:pPr>
      <w:ind w:firstLine="0"/>
    </w:pPr>
  </w:style>
  <w:style w:type="paragraph" w:styleId="ListNumber3">
    <w:name w:val="List Number 3"/>
    <w:basedOn w:val="List3"/>
    <w:rsid w:val="00240B48"/>
    <w:pPr>
      <w:numPr>
        <w:numId w:val="4"/>
      </w:numPr>
    </w:pPr>
  </w:style>
  <w:style w:type="paragraph" w:styleId="ListNumber4">
    <w:name w:val="List Number 4"/>
    <w:basedOn w:val="List4"/>
    <w:rsid w:val="00240B48"/>
    <w:pPr>
      <w:numPr>
        <w:numId w:val="5"/>
      </w:numPr>
    </w:pPr>
  </w:style>
  <w:style w:type="paragraph" w:styleId="ListNumber5">
    <w:name w:val="List Number 5"/>
    <w:basedOn w:val="List5"/>
    <w:rsid w:val="00240B48"/>
    <w:pPr>
      <w:numPr>
        <w:numId w:val="6"/>
      </w:numPr>
    </w:pPr>
  </w:style>
  <w:style w:type="paragraph" w:styleId="BlockText">
    <w:name w:val="Block Text"/>
    <w:basedOn w:val="Normal"/>
    <w:rsid w:val="00240B48"/>
    <w:pPr>
      <w:spacing w:after="120"/>
      <w:ind w:left="1440" w:right="1440"/>
    </w:pPr>
  </w:style>
  <w:style w:type="character" w:customStyle="1" w:styleId="Subscript">
    <w:name w:val="Subscript"/>
    <w:basedOn w:val="DefaultParagraphFont"/>
    <w:rsid w:val="00240B48"/>
    <w:rPr>
      <w:sz w:val="16"/>
      <w:vertAlign w:val="subscript"/>
    </w:rPr>
  </w:style>
  <w:style w:type="character" w:customStyle="1" w:styleId="Superscript">
    <w:name w:val="Superscript"/>
    <w:basedOn w:val="DefaultParagraphFont"/>
    <w:rsid w:val="00240B48"/>
    <w:rPr>
      <w:sz w:val="16"/>
      <w:vertAlign w:val="superscript"/>
    </w:rPr>
  </w:style>
  <w:style w:type="character" w:customStyle="1" w:styleId="Symbols">
    <w:name w:val="Symbols"/>
    <w:basedOn w:val="DefaultParagraphFont"/>
    <w:rsid w:val="00240B48"/>
    <w:rPr>
      <w:rFonts w:ascii="Symbol" w:hAnsi="Symbol"/>
    </w:rPr>
  </w:style>
  <w:style w:type="character" w:customStyle="1" w:styleId="MenuOptions">
    <w:name w:val="Menu Options"/>
    <w:basedOn w:val="DefaultParagraphFont"/>
    <w:rsid w:val="00240B48"/>
    <w:rPr>
      <w:rFonts w:ascii="Arial Narrow" w:hAnsi="Arial Narrow"/>
      <w:smallCaps/>
    </w:rPr>
  </w:style>
  <w:style w:type="character" w:customStyle="1" w:styleId="Buttons">
    <w:name w:val="Buttons"/>
    <w:basedOn w:val="DefaultParagraphFont"/>
    <w:rsid w:val="00240B48"/>
    <w:rPr>
      <w:b/>
    </w:rPr>
  </w:style>
  <w:style w:type="character" w:customStyle="1" w:styleId="Underlined">
    <w:name w:val="Underlined"/>
    <w:basedOn w:val="DefaultParagraphFont"/>
    <w:rsid w:val="00240B48"/>
    <w:rPr>
      <w:u w:val="single"/>
    </w:rPr>
  </w:style>
  <w:style w:type="paragraph" w:customStyle="1" w:styleId="TableBodyTextRight">
    <w:name w:val="Table Body Text Right"/>
    <w:basedOn w:val="TableBodyText"/>
    <w:rsid w:val="00240B48"/>
    <w:pPr>
      <w:widowControl w:val="0"/>
      <w:autoSpaceDE w:val="0"/>
      <w:autoSpaceDN w:val="0"/>
      <w:adjustRightInd w:val="0"/>
      <w:jc w:val="right"/>
    </w:pPr>
    <w:rPr>
      <w:rFonts w:cs="Arial"/>
      <w:szCs w:val="18"/>
    </w:rPr>
  </w:style>
  <w:style w:type="paragraph" w:customStyle="1" w:styleId="CopyrightText">
    <w:name w:val="Copyright Text"/>
    <w:basedOn w:val="BodyText"/>
    <w:rsid w:val="00240B48"/>
    <w:rPr>
      <w:sz w:val="18"/>
    </w:rPr>
  </w:style>
  <w:style w:type="paragraph" w:customStyle="1" w:styleId="BodySmallRight">
    <w:name w:val="Body Small Right"/>
    <w:basedOn w:val="BodyTextRight"/>
    <w:rsid w:val="00240B48"/>
    <w:rPr>
      <w:sz w:val="18"/>
      <w:szCs w:val="18"/>
    </w:rPr>
  </w:style>
  <w:style w:type="paragraph" w:customStyle="1" w:styleId="MarginEdition">
    <w:name w:val="Margin Edition"/>
    <w:basedOn w:val="MarginNote"/>
    <w:rsid w:val="00240B48"/>
    <w:pPr>
      <w:spacing w:before="0" w:after="0"/>
    </w:pPr>
    <w:rPr>
      <w:rFonts w:ascii="Times New Roman" w:hAnsi="Times New Roman"/>
      <w:color w:val="999999"/>
    </w:rPr>
  </w:style>
  <w:style w:type="paragraph" w:customStyle="1" w:styleId="Spacer">
    <w:name w:val="Spacer"/>
    <w:basedOn w:val="Normal"/>
    <w:rsid w:val="00240B48"/>
    <w:rPr>
      <w:sz w:val="2"/>
      <w:szCs w:val="2"/>
    </w:rPr>
  </w:style>
  <w:style w:type="character" w:customStyle="1" w:styleId="Small">
    <w:name w:val="Small"/>
    <w:basedOn w:val="DefaultParagraphFont"/>
    <w:rsid w:val="00240B48"/>
    <w:rPr>
      <w:sz w:val="16"/>
    </w:rPr>
  </w:style>
  <w:style w:type="paragraph" w:customStyle="1" w:styleId="WideTable">
    <w:name w:val="Wide Table"/>
    <w:basedOn w:val="Normal"/>
    <w:rsid w:val="00240B48"/>
    <w:pPr>
      <w:ind w:left="-1418"/>
    </w:pPr>
    <w:rPr>
      <w:sz w:val="2"/>
      <w:szCs w:val="2"/>
    </w:rPr>
  </w:style>
  <w:style w:type="character" w:styleId="PageNumber">
    <w:name w:val="page number"/>
    <w:basedOn w:val="DefaultParagraphFont"/>
    <w:rsid w:val="00240B48"/>
  </w:style>
  <w:style w:type="paragraph" w:styleId="Quote">
    <w:name w:val="Quote"/>
    <w:basedOn w:val="Heading1"/>
    <w:link w:val="QuoteChar"/>
    <w:qFormat/>
    <w:rsid w:val="00240B48"/>
    <w:rPr>
      <w:b w:val="0"/>
      <w:sz w:val="72"/>
      <w:szCs w:val="72"/>
      <w:lang w:val="en-NZ"/>
    </w:rPr>
  </w:style>
  <w:style w:type="character" w:customStyle="1" w:styleId="QuoteChar">
    <w:name w:val="Quote Char"/>
    <w:basedOn w:val="DefaultParagraphFont"/>
    <w:link w:val="Quote"/>
    <w:rsid w:val="00240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B48"/>
    <w:pPr>
      <w:pageBreakBefore/>
    </w:pPr>
  </w:style>
  <w:style w:type="paragraph" w:customStyle="1" w:styleId="Border">
    <w:name w:val="Border"/>
    <w:basedOn w:val="Normal"/>
    <w:qFormat/>
    <w:rsid w:val="00240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B48"/>
    <w:rPr>
      <w:b/>
      <w:bCs/>
      <w:i/>
      <w:iCs/>
      <w:color w:val="auto"/>
    </w:rPr>
  </w:style>
  <w:style w:type="paragraph" w:styleId="IntenseQuote">
    <w:name w:val="Intense Quote"/>
    <w:basedOn w:val="Normal"/>
    <w:next w:val="Normal"/>
    <w:link w:val="IntenseQuoteChar"/>
    <w:uiPriority w:val="30"/>
    <w:qFormat/>
    <w:rsid w:val="00240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B48"/>
    <w:rPr>
      <w:smallCaps/>
      <w:color w:val="auto"/>
      <w:u w:val="single"/>
    </w:rPr>
  </w:style>
  <w:style w:type="character" w:styleId="IntenseReference">
    <w:name w:val="Intense Reference"/>
    <w:basedOn w:val="DefaultParagraphFont"/>
    <w:uiPriority w:val="32"/>
    <w:qFormat/>
    <w:rsid w:val="00240B48"/>
    <w:rPr>
      <w:b/>
      <w:bCs/>
      <w:smallCaps/>
      <w:color w:val="auto"/>
      <w:spacing w:val="5"/>
      <w:u w:val="single"/>
    </w:rPr>
  </w:style>
  <w:style w:type="paragraph" w:customStyle="1" w:styleId="2ColumnHeading">
    <w:name w:val="2Column Heading"/>
    <w:basedOn w:val="BodyText"/>
    <w:qFormat/>
    <w:rsid w:val="00240B48"/>
    <w:pPr>
      <w:spacing w:after="60"/>
      <w:ind w:left="-2268"/>
    </w:pPr>
    <w:rPr>
      <w:b/>
    </w:rPr>
  </w:style>
  <w:style w:type="paragraph" w:customStyle="1" w:styleId="Heading1TOC">
    <w:name w:val="Heading1 TOC"/>
    <w:basedOn w:val="Normal"/>
    <w:qFormat/>
    <w:rsid w:val="00240B48"/>
    <w:pPr>
      <w:spacing w:before="240" w:after="120"/>
    </w:pPr>
    <w:rPr>
      <w:rFonts w:ascii="Times New Roman" w:hAnsi="Times New Roman"/>
      <w:b/>
      <w:sz w:val="32"/>
    </w:rPr>
  </w:style>
  <w:style w:type="paragraph" w:customStyle="1" w:styleId="Heading2TOC">
    <w:name w:val="Heading2 TOC"/>
    <w:basedOn w:val="Normal"/>
    <w:qFormat/>
    <w:rsid w:val="00240B48"/>
    <w:pPr>
      <w:spacing w:before="240" w:after="60"/>
    </w:pPr>
    <w:rPr>
      <w:rFonts w:ascii="Times New Roman" w:hAnsi="Times New Roman"/>
      <w:b/>
      <w:sz w:val="28"/>
    </w:rPr>
  </w:style>
  <w:style w:type="character" w:customStyle="1" w:styleId="Underline">
    <w:name w:val="Underline"/>
    <w:basedOn w:val="DefaultParagraphFont"/>
    <w:qFormat/>
    <w:rsid w:val="00240B48"/>
    <w:rPr>
      <w:u w:val="single"/>
    </w:rPr>
  </w:style>
  <w:style w:type="character" w:customStyle="1" w:styleId="BoldandItalics">
    <w:name w:val="Bold and Italics"/>
    <w:qFormat/>
    <w:rsid w:val="00240B48"/>
    <w:rPr>
      <w:b/>
      <w:i/>
      <w:u w:val="none"/>
    </w:rPr>
  </w:style>
  <w:style w:type="paragraph" w:styleId="BalloonText">
    <w:name w:val="Balloon Text"/>
    <w:basedOn w:val="Normal"/>
    <w:link w:val="BalloonTextChar"/>
    <w:rsid w:val="00240B48"/>
    <w:rPr>
      <w:rFonts w:ascii="Tahoma" w:hAnsi="Tahoma" w:cs="Tahoma"/>
      <w:sz w:val="16"/>
      <w:szCs w:val="16"/>
    </w:rPr>
  </w:style>
  <w:style w:type="character" w:customStyle="1" w:styleId="BalloonTextChar">
    <w:name w:val="Balloon Text Char"/>
    <w:basedOn w:val="DefaultParagraphFont"/>
    <w:link w:val="BalloonText"/>
    <w:rsid w:val="00240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0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B48"/>
    <w:rPr>
      <w:b/>
      <w:color w:val="660033"/>
      <w:spacing w:val="0"/>
    </w:rPr>
  </w:style>
  <w:style w:type="paragraph" w:customStyle="1" w:styleId="Nameditemlist">
    <w:name w:val="Named item list"/>
    <w:basedOn w:val="BodyText"/>
    <w:qFormat/>
    <w:rsid w:val="00240B48"/>
    <w:pPr>
      <w:tabs>
        <w:tab w:val="left" w:pos="2835"/>
      </w:tabs>
      <w:ind w:left="2835" w:hanging="2835"/>
    </w:pPr>
  </w:style>
  <w:style w:type="paragraph" w:customStyle="1" w:styleId="BodyTextnopadding">
    <w:name w:val="Body Text no padding"/>
    <w:basedOn w:val="BodyText"/>
    <w:qFormat/>
    <w:rsid w:val="00240B48"/>
    <w:pPr>
      <w:spacing w:before="0" w:after="0"/>
    </w:pPr>
  </w:style>
  <w:style w:type="paragraph" w:customStyle="1" w:styleId="BodyTextBold">
    <w:name w:val="Body Text Bold"/>
    <w:basedOn w:val="BodyText"/>
    <w:qFormat/>
    <w:rsid w:val="00240B48"/>
    <w:rPr>
      <w:b/>
    </w:rPr>
  </w:style>
  <w:style w:type="character" w:styleId="Hyperlink">
    <w:name w:val="Hyperlink"/>
    <w:basedOn w:val="DefaultParagraphFont"/>
    <w:uiPriority w:val="99"/>
    <w:unhideWhenUsed/>
    <w:rsid w:val="000B6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3363</Characters>
  <Application>Microsoft Office Word</Application>
  <DocSecurity>0</DocSecurity>
  <Lines>71</Lines>
  <Paragraphs>49</Paragraphs>
  <ScaleCrop>false</ScaleCrop>
  <Company>Author-it Software Corporation Ltd.</Company>
  <LinksUpToDate>false</LinksUpToDate>
  <CharactersWithSpaces>3845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MEA346 Perform scheduled line maintenance activities on gas turbine engine rotary wing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