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716" w:rsidP="003E6716">
      <w:pPr>
        <w:pStyle w:val="Title"/>
      </w:pPr>
      <w:r>
        <w:fldChar w:fldCharType="begin"/>
      </w:r>
      <w:r>
        <w:instrText xml:space="preserve"> TITLE   \* MERGEFORMAT </w:instrText>
      </w:r>
      <w:r>
        <w:fldChar w:fldCharType="separate"/>
      </w:r>
      <w:r>
        <w:t>MEA343 Remove and install avionic system components</w:t>
      </w:r>
      <w:r>
        <w:fldChar w:fldCharType="end"/>
      </w:r>
    </w:p>
    <w:p w:rsidR="003E6716" w:rsidP="003E6716">
      <w:pPr>
        <w:pStyle w:val="Version"/>
        <w:sectPr w:rsidSect="00744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4203" w:rsidP="00744203">
      <w:pPr>
        <w:pStyle w:val="SuperHeading"/>
      </w:pPr>
      <w:r w:rsidRPr="00744203">
        <w:t>MEA343 Remove and install avionic system components</w:t>
      </w:r>
    </w:p>
    <w:p w:rsidR="00000000" w:rsidRPr="00744203" w:rsidP="00744203">
      <w:pPr>
        <w:pStyle w:val="Heading1"/>
      </w:pPr>
      <w:bookmarkStart w:id="1" w:name="O_998716"/>
      <w:bookmarkEnd w:id="1"/>
      <w:r w:rsidRPr="00744203">
        <w:t>Modification History</w:t>
      </w:r>
    </w:p>
    <w:p w:rsidR="00000000" w:rsidRPr="00744203" w:rsidP="003E6716">
      <w:pPr>
        <w:pStyle w:val="BodyText"/>
      </w:pPr>
      <w:r w:rsidRPr="00744203">
        <w:t>Release 2. Equivalent to MEA343 Remove and install avionic system components with amended prerequisite codes.</w:t>
      </w:r>
    </w:p>
    <w:p w:rsidR="00000000" w:rsidRPr="00744203" w:rsidP="00744203">
      <w:pPr>
        <w:pStyle w:val="Heading1"/>
      </w:pPr>
      <w:bookmarkStart w:id="2" w:name="O_998715"/>
      <w:bookmarkEnd w:id="2"/>
      <w:r w:rsidRPr="00744203">
        <w:t>Application</w:t>
      </w:r>
    </w:p>
    <w:p w:rsidR="00000000" w:rsidRPr="00744203" w:rsidP="003E6716">
      <w:pPr>
        <w:pStyle w:val="BodyText"/>
      </w:pPr>
      <w:r w:rsidRPr="00744203">
        <w:t>This unit of competency requires application of hand skills and the use of maintenance d</w:t>
      </w:r>
      <w:r w:rsidRPr="00744203">
        <w:t xml:space="preserve">ocumentation/publications in the removal, installation and task certification of avionic system components of fixed and rotary wing aircraft during the performance of scheduled or unscheduled maintenance where system serviceability can be established by a </w:t>
      </w:r>
      <w:r w:rsidRPr="00744203">
        <w:t>simple self-test facility, other on-board test systems/equipment or by simple ramp test equipment. Maintenance may be performed individually or as part of a team.</w:t>
      </w:r>
    </w:p>
    <w:p w:rsidR="00000000" w:rsidRPr="00744203" w:rsidP="003E6716">
      <w:pPr>
        <w:pStyle w:val="BodyText"/>
      </w:pPr>
      <w:r w:rsidRPr="00744203">
        <w:t xml:space="preserve">The unit is part of the B1 maintenance certification licensing pathway under Civil Aviation </w:t>
      </w:r>
      <w:r w:rsidRPr="00744203">
        <w:t xml:space="preserve">Safety Regulation (CASR) Part 66, in accordance with the licensing provisions in the Companion Volume Implementation Guide. </w:t>
      </w:r>
    </w:p>
    <w:p w:rsidR="00000000" w:rsidRPr="00744203" w:rsidP="00744203">
      <w:pPr>
        <w:pStyle w:val="Heading1"/>
      </w:pPr>
      <w:bookmarkStart w:id="3" w:name="O_998714"/>
      <w:bookmarkEnd w:id="3"/>
      <w:r w:rsidRPr="00744203">
        <w:t>Pre-requisite Unit</w:t>
      </w:r>
    </w:p>
    <w:tbl>
      <w:tblPr>
        <w:tblW w:w="0" w:type="auto"/>
        <w:tblLayout w:type="fixed"/>
        <w:tblCellMar>
          <w:left w:w="62" w:type="dxa"/>
          <w:right w:w="62" w:type="dxa"/>
        </w:tblCellMar>
        <w:tblLook w:val="0000"/>
      </w:tblPr>
      <w:tblGrid>
        <w:gridCol w:w="1865"/>
        <w:gridCol w:w="7193"/>
      </w:tblGrid>
      <w:tr w:rsidTr="00744203">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MEA227</w:t>
            </w:r>
          </w:p>
        </w:tc>
        <w:tc>
          <w:tcPr>
            <w:tcW w:w="7193"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Test and troubleshoot aircraft electrical systems and components</w:t>
            </w:r>
          </w:p>
        </w:tc>
      </w:tr>
      <w:tr w:rsidTr="00744203">
        <w:tblPrEx>
          <w:tblW w:w="0" w:type="auto"/>
          <w:tblLayout w:type="fixed"/>
          <w:tblCellMar>
            <w:left w:w="62" w:type="dxa"/>
            <w:right w:w="62" w:type="dxa"/>
          </w:tblCellMar>
          <w:tblLook w:val="0000"/>
        </w:tblPrEx>
        <w:tc>
          <w:tcPr>
            <w:tcW w:w="9058" w:type="dxa"/>
            <w:gridSpan w:val="2"/>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rPr>
                <w:rStyle w:val="SpecialBold"/>
              </w:rPr>
              <w:t>OR</w:t>
            </w:r>
          </w:p>
        </w:tc>
      </w:tr>
      <w:tr w:rsidTr="00744203">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MEA294</w:t>
            </w:r>
          </w:p>
        </w:tc>
        <w:tc>
          <w:tcPr>
            <w:tcW w:w="7193" w:type="dxa"/>
            <w:tcBorders>
              <w:top w:val="nil"/>
              <w:left w:val="nil"/>
              <w:bottom w:val="nil"/>
              <w:right w:val="nil"/>
            </w:tcBorders>
            <w:tcMar>
              <w:top w:w="0" w:type="dxa"/>
              <w:left w:w="62" w:type="dxa"/>
              <w:bottom w:w="0" w:type="dxa"/>
              <w:right w:w="62" w:type="dxa"/>
            </w:tcMar>
          </w:tcPr>
          <w:p w:rsidR="00000000" w:rsidRPr="00744203" w:rsidP="00744203">
            <w:pPr>
              <w:pStyle w:val="BodyText"/>
            </w:pPr>
            <w:r w:rsidRPr="00744203">
              <w:t>Inspect, test and troubleshoot advanced aircraft electrical systems and components</w:t>
            </w:r>
          </w:p>
        </w:tc>
      </w:tr>
    </w:tbl>
    <w:p w:rsidR="00000000" w:rsidRPr="00744203" w:rsidP="00744203">
      <w:pPr>
        <w:pStyle w:val="BodyText"/>
      </w:pPr>
    </w:p>
    <w:p w:rsidR="00000000" w:rsidRPr="00744203" w:rsidP="00744203">
      <w:pPr>
        <w:pStyle w:val="AllowPageBreak"/>
      </w:pPr>
    </w:p>
    <w:p w:rsidR="00000000" w:rsidRPr="00744203" w:rsidP="00744203">
      <w:pPr>
        <w:pStyle w:val="Heading1"/>
      </w:pPr>
      <w:bookmarkStart w:id="4" w:name="O_998713"/>
      <w:bookmarkEnd w:id="4"/>
      <w:r w:rsidRPr="00744203">
        <w:t>Competency Field</w:t>
      </w:r>
    </w:p>
    <w:p w:rsidR="00000000" w:rsidRPr="00744203" w:rsidP="003E6716">
      <w:pPr>
        <w:pStyle w:val="BodyText"/>
      </w:pPr>
      <w:r w:rsidRPr="00744203">
        <w:t>Aviation maintenance</w:t>
      </w:r>
    </w:p>
    <w:p w:rsidR="00000000" w:rsidRPr="00744203" w:rsidP="00744203">
      <w:pPr>
        <w:pStyle w:val="Heading1"/>
      </w:pPr>
      <w:bookmarkStart w:id="5" w:name="O_998712"/>
      <w:bookmarkEnd w:id="5"/>
      <w:r w:rsidRPr="00744203">
        <w:t>Unit Sector</w:t>
      </w:r>
    </w:p>
    <w:p w:rsidR="00000000" w:rsidRPr="00744203" w:rsidP="00744203">
      <w:pPr>
        <w:pStyle w:val="Heading1"/>
      </w:pPr>
      <w:bookmarkStart w:id="6" w:name="O_998711"/>
      <w:bookmarkEnd w:id="6"/>
      <w:r w:rsidRPr="00744203">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744203">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Elements describe the essential outco</w:t>
            </w:r>
            <w:r w:rsidRPr="00744203">
              <w:t>mes.</w:t>
            </w:r>
          </w:p>
        </w:tc>
        <w:tc>
          <w:tcPr>
            <w:tcW w:w="6311" w:type="dxa"/>
            <w:gridSpan w:val="2"/>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 xml:space="preserve">Performance criteria describe the performance needed to demonstrate achievement of the element. </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1.</w:t>
            </w:r>
          </w:p>
        </w:tc>
        <w:tc>
          <w:tcPr>
            <w:tcW w:w="2295"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 xml:space="preserve">Remove avionic </w:t>
            </w:r>
            <w:r w:rsidRPr="00744203">
              <w:t>system components</w:t>
            </w: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1.1</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 xml:space="preserve">System is rendered safe and prepared in accordance with </w:t>
            </w:r>
            <w:r w:rsidRPr="00744203">
              <w:t>the applicable maintenance manual and isolation tags are fitted, where necessary, to ensure personnel safety</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1.2</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Avionic component removal is carried out in accordance with the applicable maintenan</w:t>
            </w:r>
            <w:r w:rsidRPr="00744203">
              <w:t>ce manual while observing all relevant work health and safety (WHS) requirements</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1.3</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Required maintenance documentation is completed and processed in accordance with standard enterprise procedures</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1.4</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Removed components are tagged and packaged in acc</w:t>
            </w:r>
            <w:r w:rsidRPr="00744203">
              <w:t>ordance with specified procedures</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2.</w:t>
            </w:r>
          </w:p>
        </w:tc>
        <w:tc>
          <w:tcPr>
            <w:tcW w:w="2295"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Install avionic system components and verify system serviceability</w:t>
            </w: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2.1</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Avionic components to be installed are checked to confirm correct part numbers, modification status, serviceability and shelf life</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2.2</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Installation of avionic components is performed in accordance with the applicable maintenance manual and regulatory requirements while observing all relevant WHS requirements</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2.3</w:t>
            </w:r>
          </w:p>
        </w:tc>
        <w:tc>
          <w:tcPr>
            <w:tcW w:w="5594"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System is reinstated to correct operational condition and is tested for se</w:t>
            </w:r>
            <w:r w:rsidRPr="00744203">
              <w:t>rviceability</w:t>
            </w:r>
          </w:p>
        </w:tc>
      </w:tr>
      <w:tr w:rsidTr="0074420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2.4</w:t>
            </w:r>
          </w:p>
        </w:tc>
        <w:tc>
          <w:tcPr>
            <w:tcW w:w="5594" w:type="dxa"/>
            <w:tcBorders>
              <w:top w:val="nil"/>
              <w:left w:val="nil"/>
              <w:bottom w:val="nil"/>
              <w:right w:val="nil"/>
            </w:tcBorders>
            <w:tcMar>
              <w:top w:w="0" w:type="dxa"/>
              <w:left w:w="62" w:type="dxa"/>
              <w:bottom w:w="0" w:type="dxa"/>
              <w:right w:w="62" w:type="dxa"/>
            </w:tcMar>
          </w:tcPr>
          <w:p w:rsidR="00000000" w:rsidRPr="00744203" w:rsidP="00744203">
            <w:pPr>
              <w:pStyle w:val="BodyText"/>
            </w:pPr>
            <w:r w:rsidRPr="00744203">
              <w:t>Required maintenance documentation is completed and processed in accordance with standard enterprise procedures and regulatory requirements</w:t>
            </w:r>
          </w:p>
        </w:tc>
      </w:tr>
    </w:tbl>
    <w:p w:rsidR="00000000" w:rsidRPr="00744203" w:rsidP="00744203">
      <w:pPr>
        <w:pStyle w:val="BodyText"/>
      </w:pPr>
    </w:p>
    <w:p w:rsidR="00000000" w:rsidRPr="00744203" w:rsidP="00744203">
      <w:pPr>
        <w:pStyle w:val="AllowPageBreak"/>
      </w:pPr>
    </w:p>
    <w:p w:rsidR="00000000" w:rsidRPr="00744203" w:rsidP="00744203">
      <w:pPr>
        <w:pStyle w:val="Heading1"/>
      </w:pPr>
      <w:bookmarkStart w:id="7" w:name="O_998710"/>
      <w:bookmarkEnd w:id="7"/>
      <w:r w:rsidRPr="00744203">
        <w:t>Foundation Skills</w:t>
      </w:r>
    </w:p>
    <w:p w:rsidR="00000000" w:rsidRPr="00744203" w:rsidP="003E6716">
      <w:pPr>
        <w:pStyle w:val="BodyText"/>
      </w:pPr>
      <w:r w:rsidRPr="00744203">
        <w:t xml:space="preserve">Foundation skills essential to performance are explicit in </w:t>
      </w:r>
      <w:r w:rsidRPr="00744203">
        <w:t>the performance criteria of this unit of competency.</w:t>
      </w:r>
    </w:p>
    <w:p w:rsidR="00000000" w:rsidRPr="00744203" w:rsidP="00744203">
      <w:pPr>
        <w:pStyle w:val="Heading1"/>
      </w:pPr>
      <w:bookmarkStart w:id="8" w:name="O_998709"/>
      <w:bookmarkEnd w:id="8"/>
      <w:r w:rsidRPr="00744203">
        <w:t>Range of Conditions</w:t>
      </w:r>
    </w:p>
    <w:tbl>
      <w:tblPr>
        <w:tblW w:w="0" w:type="auto"/>
        <w:tblLayout w:type="fixed"/>
        <w:tblCellMar>
          <w:left w:w="62" w:type="dxa"/>
          <w:right w:w="62" w:type="dxa"/>
        </w:tblCellMar>
        <w:tblLook w:val="0000"/>
      </w:tblPr>
      <w:tblGrid>
        <w:gridCol w:w="3060"/>
        <w:gridCol w:w="6012"/>
      </w:tblGrid>
      <w:tr w:rsidTr="007442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t xml:space="preserve">This field allows for different work environments and conditions that may affect performance. Essential operating conditions that may be present </w:t>
            </w:r>
            <w:r w:rsidRPr="00744203">
              <w:t>(depending on the work situation, needs of the candidate, accessibility of the item, and local industry and regional contexts) are included.</w:t>
            </w:r>
          </w:p>
        </w:tc>
      </w:tr>
      <w:tr w:rsidTr="007442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744203">
            <w:pPr>
              <w:pStyle w:val="ListBullet"/>
              <w:rPr>
                <w:lang w:val="en-NZ"/>
              </w:rPr>
            </w:pPr>
            <w:r w:rsidRPr="00744203">
              <w:t>Industry standard procedures specified by manufacturers, regulatory authori</w:t>
            </w:r>
            <w:r w:rsidRPr="00744203">
              <w:t>ties or the enterprise.</w:t>
            </w:r>
          </w:p>
        </w:tc>
      </w:tr>
      <w:tr w:rsidTr="007442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rPr>
                <w:rStyle w:val="SpecialBold"/>
              </w:rPr>
              <w:t>Avionic components include:</w:t>
            </w:r>
          </w:p>
        </w:tc>
        <w:tc>
          <w:tcPr>
            <w:tcW w:w="6012" w:type="dxa"/>
            <w:tcBorders>
              <w:top w:val="nil"/>
              <w:left w:val="nil"/>
              <w:bottom w:val="nil"/>
              <w:right w:val="nil"/>
            </w:tcBorders>
            <w:tcMar>
              <w:top w:w="0" w:type="dxa"/>
              <w:left w:w="62" w:type="dxa"/>
              <w:bottom w:w="0" w:type="dxa"/>
              <w:right w:w="62" w:type="dxa"/>
            </w:tcMar>
          </w:tcPr>
          <w:p w:rsidR="00000000" w:rsidRPr="00744203" w:rsidP="00744203">
            <w:pPr>
              <w:pStyle w:val="ListBullet"/>
            </w:pPr>
            <w:r w:rsidRPr="00744203">
              <w:t>Components/line replaceable units (LRUs) from electronic instrument systems</w:t>
            </w:r>
          </w:p>
          <w:p w:rsidR="00000000" w:rsidRPr="00744203" w:rsidP="00744203">
            <w:pPr>
              <w:pStyle w:val="ListBullet"/>
            </w:pPr>
            <w:r w:rsidRPr="00744203">
              <w:t>Components/LRUs from engine indication systems</w:t>
            </w:r>
          </w:p>
          <w:p w:rsidR="00000000" w:rsidRPr="00744203" w:rsidP="00744203">
            <w:pPr>
              <w:pStyle w:val="ListBullet"/>
            </w:pPr>
            <w:r w:rsidRPr="00744203">
              <w:t>Communication system components</w:t>
            </w:r>
          </w:p>
          <w:p w:rsidR="00000000" w:rsidRPr="00744203" w:rsidP="00744203">
            <w:pPr>
              <w:pStyle w:val="ListBullet"/>
            </w:pPr>
            <w:r w:rsidRPr="00744203">
              <w:t>Navigation system components</w:t>
            </w:r>
          </w:p>
          <w:p w:rsidR="00000000" w:rsidP="00744203">
            <w:pPr>
              <w:pStyle w:val="ListBullet"/>
              <w:rPr>
                <w:lang w:val="en-NZ"/>
              </w:rPr>
            </w:pPr>
            <w:r w:rsidRPr="00744203">
              <w:t>Software updates to avionic systems where serviceability can be determined by a simple test</w:t>
            </w:r>
          </w:p>
        </w:tc>
      </w:tr>
      <w:tr w:rsidTr="007442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44203">
            <w:pPr>
              <w:pStyle w:val="BodyText"/>
              <w:rPr>
                <w:lang w:val="en-NZ"/>
              </w:rPr>
            </w:pPr>
            <w:r w:rsidRPr="00744203">
              <w:rPr>
                <w:rStyle w:val="SpecialBold"/>
              </w:rPr>
              <w:t>Tested for serviceability includes:</w:t>
            </w:r>
          </w:p>
        </w:tc>
        <w:tc>
          <w:tcPr>
            <w:tcW w:w="6012" w:type="dxa"/>
            <w:tcBorders>
              <w:top w:val="nil"/>
              <w:left w:val="nil"/>
              <w:bottom w:val="nil"/>
              <w:right w:val="nil"/>
            </w:tcBorders>
            <w:tcMar>
              <w:top w:w="0" w:type="dxa"/>
              <w:left w:w="62" w:type="dxa"/>
              <w:bottom w:w="0" w:type="dxa"/>
              <w:right w:w="62" w:type="dxa"/>
            </w:tcMar>
          </w:tcPr>
          <w:p w:rsidR="00000000" w:rsidRPr="00744203" w:rsidP="00744203">
            <w:pPr>
              <w:pStyle w:val="ListBullet"/>
            </w:pPr>
            <w:r w:rsidRPr="00744203">
              <w:t>Confirming system serviceability through the operation of built-in test equipment or any other on-board system that can confir</w:t>
            </w:r>
            <w:r w:rsidRPr="00744203">
              <w:t>m correct operation</w:t>
            </w:r>
          </w:p>
          <w:p w:rsidR="00000000" w:rsidRPr="00744203" w:rsidP="00744203">
            <w:pPr>
              <w:pStyle w:val="ListBullet"/>
            </w:pPr>
            <w:r w:rsidRPr="00744203">
              <w:t>Using only off-aircraft test equipment that provides a simple go/no go decision regarding system serviceability</w:t>
            </w:r>
          </w:p>
        </w:tc>
      </w:tr>
    </w:tbl>
    <w:p w:rsidR="00000000" w:rsidRPr="00744203" w:rsidP="00744203">
      <w:pPr>
        <w:pStyle w:val="BodyText"/>
      </w:pPr>
    </w:p>
    <w:p w:rsidR="00000000" w:rsidRPr="00744203" w:rsidP="00744203">
      <w:pPr>
        <w:pStyle w:val="AllowPageBreak"/>
      </w:pPr>
    </w:p>
    <w:p w:rsidR="00000000" w:rsidRPr="00744203" w:rsidP="00744203">
      <w:pPr>
        <w:pStyle w:val="Heading1"/>
      </w:pPr>
      <w:bookmarkStart w:id="9" w:name="O_998708"/>
      <w:bookmarkEnd w:id="9"/>
      <w:r w:rsidRPr="00744203">
        <w:t>Unit Mapping Information</w:t>
      </w:r>
    </w:p>
    <w:p w:rsidR="00000000" w:rsidRPr="00744203" w:rsidP="003E6716">
      <w:pPr>
        <w:pStyle w:val="BodyText"/>
      </w:pPr>
      <w:r w:rsidRPr="00744203">
        <w:t>Release 2. Equivalent to MEA343 Remove and install avionic system components</w:t>
      </w:r>
    </w:p>
    <w:p w:rsidR="00000000" w:rsidRPr="00744203" w:rsidP="00744203">
      <w:pPr>
        <w:pStyle w:val="Heading1"/>
      </w:pPr>
      <w:bookmarkStart w:id="10" w:name="O_998717"/>
      <w:bookmarkEnd w:id="10"/>
      <w:r w:rsidRPr="00744203">
        <w:t>Links</w:t>
      </w:r>
    </w:p>
    <w:p w:rsidR="00000000" w:rsidRPr="00744203" w:rsidP="003E6716">
      <w:pPr>
        <w:pStyle w:val="BodyText"/>
      </w:pPr>
      <w:r w:rsidRPr="0074420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92B57">
        <w:rPr>
          <w:rStyle w:val="Hyperlink"/>
        </w:rPr>
        <w:t>https://vetnet.gov.au/Pages/TrainingDocs.aspx?q=ce216c9c-04d5-4b3b-9bcf-4e81d0950371</w:t>
      </w:r>
      <w:r>
        <w:fldChar w:fldCharType="end"/>
      </w:r>
    </w:p>
    <w:p w:rsidR="00000000" w:rsidRPr="00744203" w:rsidP="00744203"/>
    <w:sectPr w:rsidSect="007442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03" w:rsidRPr="003E6716" w:rsidP="003E6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6" w:rsidP="00744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716" w:rsidP="007442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6716" w:rsidP="00744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203" w:rsidRPr="003E6716" w:rsidP="003E6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6" w:rsidRPr="002D2AF8" w:rsidP="00744203">
    <w:pPr>
      <w:pStyle w:val="Header"/>
      <w:framePr w:wrap="around"/>
    </w:pPr>
    <w:r>
      <w:fldChar w:fldCharType="begin"/>
    </w:r>
    <w:r>
      <w:instrText xml:space="preserve"> TITLE   \* MERGEFORMAT </w:instrText>
    </w:r>
    <w:r>
      <w:fldChar w:fldCharType="separate"/>
    </w:r>
    <w:r>
      <w:t>MEA343 Remove and install avionic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E6716" w:rsidP="00744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69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D4E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203"/>
    <w:pPr>
      <w:spacing w:before="360" w:after="60"/>
      <w:outlineLvl w:val="0"/>
    </w:pPr>
    <w:rPr>
      <w:sz w:val="32"/>
    </w:rPr>
  </w:style>
  <w:style w:type="paragraph" w:styleId="Heading2">
    <w:name w:val="heading 2"/>
    <w:basedOn w:val="HeadingBase"/>
    <w:next w:val="BodyText"/>
    <w:link w:val="Heading2Char"/>
    <w:qFormat/>
    <w:rsid w:val="00744203"/>
    <w:pPr>
      <w:keepLines/>
      <w:spacing w:before="240" w:after="120"/>
      <w:outlineLvl w:val="1"/>
    </w:pPr>
    <w:rPr>
      <w:sz w:val="28"/>
      <w:szCs w:val="40"/>
    </w:rPr>
  </w:style>
  <w:style w:type="paragraph" w:styleId="Heading3">
    <w:name w:val="heading 3"/>
    <w:basedOn w:val="HeadingBase"/>
    <w:next w:val="BodyText"/>
    <w:link w:val="Heading3Char"/>
    <w:qFormat/>
    <w:rsid w:val="00744203"/>
    <w:pPr>
      <w:spacing w:before="180" w:after="120"/>
      <w:outlineLvl w:val="2"/>
    </w:pPr>
    <w:rPr>
      <w:spacing w:val="-10"/>
      <w:kern w:val="32"/>
    </w:rPr>
  </w:style>
  <w:style w:type="paragraph" w:styleId="Heading4">
    <w:name w:val="heading 4"/>
    <w:basedOn w:val="HeadingBase"/>
    <w:next w:val="BodyText"/>
    <w:link w:val="Heading4Char"/>
    <w:qFormat/>
    <w:rsid w:val="00744203"/>
    <w:pPr>
      <w:spacing w:before="160" w:after="120"/>
      <w:outlineLvl w:val="3"/>
    </w:pPr>
    <w:rPr>
      <w:sz w:val="22"/>
    </w:rPr>
  </w:style>
  <w:style w:type="paragraph" w:styleId="Heading5">
    <w:name w:val="heading 5"/>
    <w:basedOn w:val="HeadingBase"/>
    <w:next w:val="Normal"/>
    <w:link w:val="Heading5Char"/>
    <w:qFormat/>
    <w:rsid w:val="00744203"/>
    <w:pPr>
      <w:spacing w:before="80"/>
      <w:outlineLvl w:val="4"/>
    </w:pPr>
    <w:rPr>
      <w:color w:val="918585"/>
      <w:sz w:val="20"/>
    </w:rPr>
  </w:style>
  <w:style w:type="paragraph" w:styleId="Heading6">
    <w:name w:val="heading 6"/>
    <w:basedOn w:val="HeadingBase"/>
    <w:next w:val="Normal"/>
    <w:link w:val="Heading6Char"/>
    <w:qFormat/>
    <w:rsid w:val="00744203"/>
    <w:pPr>
      <w:spacing w:before="60"/>
      <w:outlineLvl w:val="5"/>
    </w:pPr>
    <w:rPr>
      <w:color w:val="918585"/>
      <w:sz w:val="20"/>
    </w:rPr>
  </w:style>
  <w:style w:type="paragraph" w:styleId="Heading7">
    <w:name w:val="heading 7"/>
    <w:basedOn w:val="Normal"/>
    <w:next w:val="Normal"/>
    <w:link w:val="Heading7Char"/>
    <w:qFormat/>
    <w:rsid w:val="00744203"/>
    <w:pPr>
      <w:ind w:left="720"/>
      <w:outlineLvl w:val="6"/>
    </w:pPr>
    <w:rPr>
      <w:i/>
    </w:rPr>
  </w:style>
  <w:style w:type="paragraph" w:styleId="Heading8">
    <w:name w:val="heading 8"/>
    <w:basedOn w:val="Normal"/>
    <w:next w:val="Normal"/>
    <w:link w:val="Heading8Char"/>
    <w:qFormat/>
    <w:rsid w:val="00744203"/>
    <w:pPr>
      <w:ind w:left="720"/>
      <w:outlineLvl w:val="7"/>
    </w:pPr>
    <w:rPr>
      <w:i/>
    </w:rPr>
  </w:style>
  <w:style w:type="paragraph" w:styleId="Heading9">
    <w:name w:val="heading 9"/>
    <w:basedOn w:val="Normal"/>
    <w:next w:val="Normal"/>
    <w:link w:val="Heading9Char"/>
    <w:qFormat/>
    <w:rsid w:val="00744203"/>
    <w:pPr>
      <w:ind w:left="720"/>
      <w:outlineLvl w:val="8"/>
    </w:pPr>
    <w:rPr>
      <w:i/>
    </w:rPr>
  </w:style>
  <w:style w:type="character" w:default="1" w:styleId="DefaultParagraphFont">
    <w:name w:val="Default Paragraph Font"/>
    <w:uiPriority w:val="1"/>
    <w:unhideWhenUsed/>
    <w:rsid w:val="00744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203"/>
  </w:style>
  <w:style w:type="character" w:customStyle="1" w:styleId="Heading1Char">
    <w:name w:val="Heading 1 Char"/>
    <w:basedOn w:val="DefaultParagraphFont"/>
    <w:link w:val="Heading1"/>
    <w:rsid w:val="00744203"/>
    <w:rPr>
      <w:rFonts w:ascii="Times New Roman" w:eastAsia="Times New Roman" w:hAnsi="Times New Roman" w:cs="Times New Roman"/>
      <w:b/>
      <w:sz w:val="32"/>
      <w:szCs w:val="20"/>
      <w:lang w:eastAsia="en-US"/>
    </w:rPr>
  </w:style>
  <w:style w:type="paragraph" w:styleId="BodyText">
    <w:name w:val="Body Text"/>
    <w:basedOn w:val="Normal"/>
    <w:link w:val="BodyTextChar"/>
    <w:rsid w:val="00744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203"/>
    <w:rPr>
      <w:rFonts w:ascii="Times New Roman" w:eastAsia="Times New Roman" w:hAnsi="Times New Roman" w:cs="Times New Roman"/>
      <w:sz w:val="24"/>
      <w:lang w:eastAsia="en-US"/>
    </w:rPr>
  </w:style>
  <w:style w:type="paragraph" w:styleId="ListBullet">
    <w:name w:val="List Bullet"/>
    <w:basedOn w:val="List"/>
    <w:rsid w:val="00744203"/>
    <w:pPr>
      <w:numPr>
        <w:numId w:val="11"/>
      </w:numPr>
      <w:tabs>
        <w:tab w:val="clear" w:pos="340"/>
      </w:tabs>
      <w:spacing w:before="40" w:after="40"/>
    </w:pPr>
  </w:style>
  <w:style w:type="character" w:customStyle="1" w:styleId="SpecialBold">
    <w:name w:val="Special Bold"/>
    <w:basedOn w:val="DefaultParagraphFont"/>
    <w:rsid w:val="00744203"/>
    <w:rPr>
      <w:b/>
      <w:spacing w:val="0"/>
    </w:rPr>
  </w:style>
  <w:style w:type="paragraph" w:customStyle="1" w:styleId="SuperHeading">
    <w:name w:val="SuperHeading"/>
    <w:basedOn w:val="Normal"/>
    <w:rsid w:val="00744203"/>
    <w:pPr>
      <w:spacing w:before="240" w:after="120"/>
      <w:outlineLvl w:val="0"/>
    </w:pPr>
    <w:rPr>
      <w:rFonts w:ascii="Times New Roman" w:hAnsi="Times New Roman"/>
      <w:b/>
      <w:sz w:val="32"/>
    </w:rPr>
  </w:style>
  <w:style w:type="paragraph" w:customStyle="1" w:styleId="AllowPageBreak">
    <w:name w:val="AllowPageBreak"/>
    <w:rsid w:val="00744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203"/>
    <w:rPr>
      <w:rFonts w:ascii="Courier New" w:eastAsia="Times New Roman" w:hAnsi="Courier New" w:cs="Times New Roman"/>
      <w:i/>
      <w:szCs w:val="20"/>
      <w:lang w:eastAsia="en-US"/>
    </w:rPr>
  </w:style>
  <w:style w:type="paragraph" w:customStyle="1" w:styleId="HeadingBase">
    <w:name w:val="Heading Base"/>
    <w:rsid w:val="00744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203"/>
    <w:pPr>
      <w:tabs>
        <w:tab w:val="right" w:leader="dot" w:pos="9072"/>
      </w:tabs>
      <w:ind w:left="567"/>
    </w:pPr>
    <w:rPr>
      <w:szCs w:val="22"/>
    </w:rPr>
  </w:style>
  <w:style w:type="paragraph" w:customStyle="1" w:styleId="TOCBase">
    <w:name w:val="TOC Base"/>
    <w:rsid w:val="00744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203"/>
    <w:pPr>
      <w:tabs>
        <w:tab w:val="right" w:leader="dot" w:pos="9072"/>
      </w:tabs>
      <w:spacing w:before="40" w:after="40"/>
      <w:ind w:left="284"/>
    </w:pPr>
    <w:rPr>
      <w:rFonts w:ascii="Times New Roman" w:hAnsi="Times New Roman"/>
    </w:rPr>
  </w:style>
  <w:style w:type="paragraph" w:styleId="TOC1">
    <w:name w:val="toc 1"/>
    <w:basedOn w:val="TOCBase"/>
    <w:next w:val="Normal"/>
    <w:rsid w:val="00744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203"/>
    <w:rPr>
      <w:rFonts w:ascii="Times New Roman" w:eastAsia="Times New Roman" w:hAnsi="Times New Roman" w:cs="Times New Roman"/>
      <w:sz w:val="16"/>
      <w:lang w:eastAsia="en-US"/>
    </w:rPr>
  </w:style>
  <w:style w:type="paragraph" w:styleId="Title">
    <w:name w:val="Title"/>
    <w:basedOn w:val="HeadingBase"/>
    <w:link w:val="TitleChar"/>
    <w:qFormat/>
    <w:rsid w:val="00744203"/>
    <w:pPr>
      <w:spacing w:before="5040"/>
      <w:jc w:val="center"/>
    </w:pPr>
    <w:rPr>
      <w:sz w:val="48"/>
      <w:szCs w:val="72"/>
      <w:lang w:val="en-US"/>
    </w:rPr>
  </w:style>
  <w:style w:type="character" w:customStyle="1" w:styleId="TitleChar">
    <w:name w:val="Title Char"/>
    <w:basedOn w:val="DefaultParagraphFont"/>
    <w:link w:val="Title"/>
    <w:rsid w:val="00744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203"/>
    <w:pPr>
      <w:tabs>
        <w:tab w:val="left" w:pos="3600"/>
        <w:tab w:val="left" w:pos="3958"/>
      </w:tabs>
    </w:pPr>
  </w:style>
  <w:style w:type="paragraph" w:styleId="List">
    <w:name w:val="List"/>
    <w:basedOn w:val="BodyText"/>
    <w:next w:val="BodyText"/>
    <w:rsid w:val="00744203"/>
    <w:pPr>
      <w:tabs>
        <w:tab w:val="left" w:pos="340"/>
      </w:tabs>
      <w:spacing w:before="60" w:after="60"/>
      <w:ind w:left="340" w:hanging="340"/>
    </w:pPr>
  </w:style>
  <w:style w:type="paragraph" w:customStyle="1" w:styleId="Note">
    <w:name w:val="Note"/>
    <w:basedOn w:val="BodyText"/>
    <w:rsid w:val="00744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203"/>
    <w:pPr>
      <w:framePr w:wrap="auto" w:hAnchor="text" w:y="6049"/>
    </w:pPr>
    <w:rPr>
      <w:color w:val="000000"/>
      <w:sz w:val="40"/>
    </w:rPr>
  </w:style>
  <w:style w:type="paragraph" w:customStyle="1" w:styleId="TOCTitle">
    <w:name w:val="TOCTitle"/>
    <w:basedOn w:val="Heading1"/>
    <w:rsid w:val="00744203"/>
    <w:pPr>
      <w:spacing w:after="240"/>
      <w:jc w:val="center"/>
      <w:outlineLvl w:val="9"/>
    </w:pPr>
    <w:rPr>
      <w:caps/>
    </w:rPr>
  </w:style>
  <w:style w:type="paragraph" w:customStyle="1" w:styleId="Version">
    <w:name w:val="Version"/>
    <w:rsid w:val="007442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203"/>
    <w:pPr>
      <w:numPr>
        <w:numId w:val="12"/>
      </w:numPr>
      <w:tabs>
        <w:tab w:val="clear" w:pos="680"/>
      </w:tabs>
    </w:pPr>
  </w:style>
  <w:style w:type="paragraph" w:styleId="Index1">
    <w:name w:val="index 1"/>
    <w:basedOn w:val="Normal"/>
    <w:next w:val="Normal"/>
    <w:semiHidden/>
    <w:rsid w:val="00744203"/>
    <w:pPr>
      <w:keepNext w:val="0"/>
      <w:tabs>
        <w:tab w:val="right" w:pos="4176"/>
      </w:tabs>
      <w:ind w:left="198" w:hanging="198"/>
    </w:pPr>
    <w:rPr>
      <w:rFonts w:ascii="Garamond" w:hAnsi="Garamond"/>
    </w:rPr>
  </w:style>
  <w:style w:type="paragraph" w:styleId="IndexHeading">
    <w:name w:val="index heading"/>
    <w:basedOn w:val="Normal"/>
    <w:next w:val="Index1"/>
    <w:semiHidden/>
    <w:rsid w:val="00744203"/>
    <w:pPr>
      <w:spacing w:before="120" w:after="120"/>
    </w:pPr>
    <w:rPr>
      <w:rFonts w:ascii="Arial" w:hAnsi="Arial"/>
      <w:b/>
      <w:color w:val="918585"/>
      <w:sz w:val="24"/>
    </w:rPr>
  </w:style>
  <w:style w:type="paragraph" w:styleId="Header">
    <w:name w:val="header"/>
    <w:basedOn w:val="Normal"/>
    <w:link w:val="HeaderChar"/>
    <w:rsid w:val="00744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203"/>
    <w:rPr>
      <w:rFonts w:ascii="Times New Roman" w:eastAsia="Times New Roman" w:hAnsi="Times New Roman" w:cs="Times New Roman"/>
      <w:sz w:val="16"/>
      <w:szCs w:val="20"/>
      <w:lang w:val="en-GB" w:eastAsia="en-US"/>
    </w:rPr>
  </w:style>
  <w:style w:type="paragraph" w:customStyle="1" w:styleId="Chapter">
    <w:name w:val="Chapter"/>
    <w:basedOn w:val="Normal"/>
    <w:rsid w:val="00744203"/>
    <w:pPr>
      <w:spacing w:before="240"/>
    </w:pPr>
    <w:rPr>
      <w:rFonts w:ascii="Times New Roman" w:hAnsi="Times New Roman"/>
      <w:smallCaps/>
      <w:spacing w:val="80"/>
      <w:sz w:val="28"/>
    </w:rPr>
  </w:style>
  <w:style w:type="paragraph" w:customStyle="1" w:styleId="InChapter">
    <w:name w:val="InChapter"/>
    <w:basedOn w:val="Heading3"/>
    <w:rsid w:val="00744203"/>
    <w:pPr>
      <w:spacing w:after="240"/>
      <w:outlineLvl w:val="9"/>
    </w:pPr>
    <w:rPr>
      <w:noProof/>
    </w:rPr>
  </w:style>
  <w:style w:type="paragraph" w:styleId="Index2">
    <w:name w:val="index 2"/>
    <w:basedOn w:val="Normal"/>
    <w:next w:val="Normal"/>
    <w:semiHidden/>
    <w:rsid w:val="00744203"/>
    <w:pPr>
      <w:tabs>
        <w:tab w:val="right" w:pos="4176"/>
      </w:tabs>
      <w:ind w:left="568" w:hanging="284"/>
    </w:pPr>
    <w:rPr>
      <w:rFonts w:ascii="Garamond" w:hAnsi="Garamond"/>
    </w:rPr>
  </w:style>
  <w:style w:type="paragraph" w:customStyle="1" w:styleId="Byline">
    <w:name w:val="Byline"/>
    <w:rsid w:val="00744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203"/>
    <w:pPr>
      <w:tabs>
        <w:tab w:val="clear" w:pos="3600"/>
        <w:tab w:val="clear" w:pos="3958"/>
      </w:tabs>
      <w:jc w:val="right"/>
    </w:pPr>
  </w:style>
  <w:style w:type="character" w:styleId="Emphasis">
    <w:name w:val="Emphasis"/>
    <w:basedOn w:val="DefaultParagraphFont"/>
    <w:qFormat/>
    <w:rsid w:val="00744203"/>
    <w:rPr>
      <w:i/>
    </w:rPr>
  </w:style>
  <w:style w:type="paragraph" w:styleId="Caption">
    <w:name w:val="caption"/>
    <w:basedOn w:val="BodyText"/>
    <w:next w:val="Normal"/>
    <w:qFormat/>
    <w:rsid w:val="00744203"/>
    <w:pPr>
      <w:framePr w:w="2268" w:hSpace="181" w:vSpace="181" w:wrap="around" w:vAnchor="text" w:hAnchor="page" w:x="1135" w:y="285" w:anchorLock="1"/>
    </w:pPr>
    <w:rPr>
      <w:i/>
    </w:rPr>
  </w:style>
  <w:style w:type="paragraph" w:customStyle="1" w:styleId="MiniTOCTitle">
    <w:name w:val="MiniTOCTitle"/>
    <w:basedOn w:val="Heading4"/>
    <w:rsid w:val="00744203"/>
    <w:pPr>
      <w:spacing w:before="240"/>
      <w:outlineLvl w:val="9"/>
    </w:pPr>
    <w:rPr>
      <w:noProof/>
      <w:sz w:val="24"/>
    </w:rPr>
  </w:style>
  <w:style w:type="paragraph" w:customStyle="1" w:styleId="MiniTOCItem">
    <w:name w:val="MiniTOCItem"/>
    <w:basedOn w:val="ListBullet"/>
    <w:rsid w:val="00744203"/>
    <w:pPr>
      <w:numPr>
        <w:numId w:val="0"/>
      </w:numPr>
      <w:tabs>
        <w:tab w:val="right" w:leader="dot" w:pos="6521"/>
      </w:tabs>
      <w:spacing w:before="0" w:after="0"/>
    </w:pPr>
  </w:style>
  <w:style w:type="paragraph" w:customStyle="1" w:styleId="TOFTitle">
    <w:name w:val="TOFTitle"/>
    <w:basedOn w:val="TOCTitle"/>
    <w:rsid w:val="00744203"/>
  </w:style>
  <w:style w:type="paragraph" w:styleId="TableofFigures">
    <w:name w:val="table of figures"/>
    <w:basedOn w:val="Normal"/>
    <w:next w:val="Normal"/>
    <w:semiHidden/>
    <w:rsid w:val="00744203"/>
    <w:pPr>
      <w:tabs>
        <w:tab w:val="right" w:leader="dot" w:pos="9072"/>
      </w:tabs>
      <w:ind w:left="970" w:hanging="403"/>
    </w:pPr>
    <w:rPr>
      <w:rFonts w:ascii="Times New Roman" w:hAnsi="Times New Roman"/>
      <w:b/>
    </w:rPr>
  </w:style>
  <w:style w:type="paragraph" w:styleId="ListNumber">
    <w:name w:val="List Number"/>
    <w:basedOn w:val="List"/>
    <w:rsid w:val="00744203"/>
    <w:pPr>
      <w:numPr>
        <w:numId w:val="14"/>
      </w:numPr>
      <w:tabs>
        <w:tab w:val="clear" w:pos="340"/>
      </w:tabs>
    </w:pPr>
  </w:style>
  <w:style w:type="character" w:customStyle="1" w:styleId="WingdingSymbols">
    <w:name w:val="Wingding Symbols"/>
    <w:rsid w:val="00744203"/>
    <w:rPr>
      <w:rFonts w:ascii="Wingdings" w:hAnsi="Wingdings"/>
    </w:rPr>
  </w:style>
  <w:style w:type="paragraph" w:customStyle="1" w:styleId="TableHeading">
    <w:name w:val="Table Heading"/>
    <w:basedOn w:val="HeadingBase"/>
    <w:rsid w:val="00744203"/>
    <w:pPr>
      <w:keepLines/>
      <w:pBdr>
        <w:bottom w:val="single" w:sz="6" w:space="1" w:color="918585"/>
      </w:pBdr>
      <w:spacing w:before="240"/>
    </w:pPr>
  </w:style>
  <w:style w:type="character" w:customStyle="1" w:styleId="HotSpot">
    <w:name w:val="HotSpot"/>
    <w:rsid w:val="00744203"/>
    <w:rPr>
      <w:color w:val="0033CC"/>
      <w:u w:val="none"/>
    </w:rPr>
  </w:style>
  <w:style w:type="paragraph" w:customStyle="1" w:styleId="BodyTextRight">
    <w:name w:val="Body Text Right"/>
    <w:basedOn w:val="BodyText"/>
    <w:rsid w:val="00744203"/>
    <w:pPr>
      <w:spacing w:before="0" w:after="0"/>
      <w:jc w:val="right"/>
    </w:pPr>
  </w:style>
  <w:style w:type="paragraph" w:styleId="Index3">
    <w:name w:val="index 3"/>
    <w:basedOn w:val="ListNumber2"/>
    <w:next w:val="Normal"/>
    <w:semiHidden/>
    <w:rsid w:val="00744203"/>
    <w:pPr>
      <w:numPr>
        <w:numId w:val="0"/>
      </w:numPr>
      <w:tabs>
        <w:tab w:val="right" w:leader="dot" w:pos="4176"/>
      </w:tabs>
    </w:pPr>
  </w:style>
  <w:style w:type="paragraph" w:styleId="ListNumber2">
    <w:name w:val="List Number 2"/>
    <w:basedOn w:val="List2"/>
    <w:rsid w:val="00744203"/>
    <w:pPr>
      <w:numPr>
        <w:numId w:val="9"/>
      </w:numPr>
      <w:tabs>
        <w:tab w:val="clear" w:pos="1060"/>
      </w:tabs>
    </w:pPr>
  </w:style>
  <w:style w:type="paragraph" w:customStyle="1" w:styleId="MarginNote">
    <w:name w:val="Margin Note"/>
    <w:basedOn w:val="BodyText"/>
    <w:rsid w:val="00744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203"/>
    <w:rPr>
      <w:sz w:val="32"/>
    </w:rPr>
  </w:style>
  <w:style w:type="paragraph" w:customStyle="1" w:styleId="HeadingProcedure">
    <w:name w:val="Heading Procedure"/>
    <w:basedOn w:val="HeadingBase"/>
    <w:next w:val="Normal"/>
    <w:rsid w:val="00744203"/>
    <w:pPr>
      <w:tabs>
        <w:tab w:val="left" w:pos="0"/>
      </w:tabs>
      <w:spacing w:before="120" w:after="60"/>
    </w:pPr>
    <w:rPr>
      <w:i/>
      <w:color w:val="918585"/>
      <w:sz w:val="22"/>
    </w:rPr>
  </w:style>
  <w:style w:type="paragraph" w:customStyle="1" w:styleId="TableBodyText">
    <w:name w:val="Table Body Text"/>
    <w:basedOn w:val="BodyText"/>
    <w:rsid w:val="00744203"/>
    <w:pPr>
      <w:spacing w:before="60" w:after="60"/>
    </w:pPr>
  </w:style>
  <w:style w:type="paragraph" w:styleId="ListContinue">
    <w:name w:val="List Continue"/>
    <w:basedOn w:val="List"/>
    <w:rsid w:val="00744203"/>
    <w:pPr>
      <w:ind w:firstLine="0"/>
    </w:pPr>
  </w:style>
  <w:style w:type="paragraph" w:customStyle="1" w:styleId="ListNote">
    <w:name w:val="List Note"/>
    <w:basedOn w:val="List"/>
    <w:rsid w:val="00744203"/>
    <w:pPr>
      <w:pBdr>
        <w:top w:val="single" w:sz="6" w:space="2" w:color="918585"/>
        <w:bottom w:val="single" w:sz="6" w:space="2" w:color="918585"/>
      </w:pBdr>
      <w:tabs>
        <w:tab w:val="left" w:pos="1021"/>
      </w:tabs>
      <w:ind w:firstLine="0"/>
    </w:pPr>
  </w:style>
  <w:style w:type="paragraph" w:customStyle="1" w:styleId="Warning">
    <w:name w:val="Warning"/>
    <w:basedOn w:val="BodyText"/>
    <w:rsid w:val="00744203"/>
    <w:pPr>
      <w:shd w:val="clear" w:color="auto" w:fill="D9D9D9"/>
      <w:tabs>
        <w:tab w:val="left" w:pos="992"/>
      </w:tabs>
      <w:ind w:left="119" w:right="119"/>
    </w:pPr>
    <w:rPr>
      <w:sz w:val="20"/>
    </w:rPr>
  </w:style>
  <w:style w:type="paragraph" w:customStyle="1" w:styleId="MarginIcons">
    <w:name w:val="Margin Icons"/>
    <w:basedOn w:val="BodyText"/>
    <w:rsid w:val="00744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203"/>
    <w:rPr>
      <w:rFonts w:ascii="Courier New" w:hAnsi="Courier New"/>
    </w:rPr>
  </w:style>
  <w:style w:type="paragraph" w:customStyle="1" w:styleId="NoteBullet">
    <w:name w:val="Note Bullet"/>
    <w:basedOn w:val="Note"/>
    <w:rsid w:val="00744203"/>
    <w:pPr>
      <w:tabs>
        <w:tab w:val="clear" w:pos="680"/>
      </w:tabs>
      <w:spacing w:before="60" w:after="60"/>
    </w:pPr>
  </w:style>
  <w:style w:type="paragraph" w:customStyle="1" w:styleId="SubHeading2">
    <w:name w:val="SubHeading2"/>
    <w:basedOn w:val="HeadingBase"/>
    <w:rsid w:val="00744203"/>
    <w:pPr>
      <w:spacing w:before="240" w:after="60"/>
    </w:pPr>
    <w:rPr>
      <w:sz w:val="20"/>
    </w:rPr>
  </w:style>
  <w:style w:type="paragraph" w:customStyle="1" w:styleId="SubHeading1">
    <w:name w:val="SubHeading1"/>
    <w:basedOn w:val="HeadingBase"/>
    <w:rsid w:val="00744203"/>
    <w:pPr>
      <w:spacing w:before="240" w:after="60"/>
    </w:pPr>
    <w:rPr>
      <w:color w:val="918585"/>
      <w:sz w:val="22"/>
    </w:rPr>
  </w:style>
  <w:style w:type="paragraph" w:customStyle="1" w:styleId="SideHeading">
    <w:name w:val="Side Heading"/>
    <w:basedOn w:val="HeadingBase"/>
    <w:rsid w:val="00744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203"/>
    <w:pPr>
      <w:numPr>
        <w:numId w:val="10"/>
      </w:numPr>
    </w:pPr>
  </w:style>
  <w:style w:type="paragraph" w:styleId="PlainText">
    <w:name w:val="Plain Text"/>
    <w:basedOn w:val="Normal"/>
    <w:link w:val="PlainTextChar"/>
    <w:rsid w:val="00744203"/>
    <w:rPr>
      <w:sz w:val="20"/>
    </w:rPr>
  </w:style>
  <w:style w:type="character" w:customStyle="1" w:styleId="PlainTextChar">
    <w:name w:val="Plain Text Char"/>
    <w:basedOn w:val="DefaultParagraphFont"/>
    <w:link w:val="PlainText"/>
    <w:rsid w:val="00744203"/>
    <w:rPr>
      <w:rFonts w:ascii="Courier New" w:eastAsia="Times New Roman" w:hAnsi="Courier New" w:cs="Times New Roman"/>
      <w:sz w:val="20"/>
      <w:szCs w:val="20"/>
      <w:lang w:eastAsia="en-US"/>
    </w:rPr>
  </w:style>
  <w:style w:type="character" w:customStyle="1" w:styleId="MenuOption">
    <w:name w:val="Menu Option"/>
    <w:basedOn w:val="DefaultParagraphFont"/>
    <w:rsid w:val="00744203"/>
    <w:rPr>
      <w:b/>
      <w:smallCaps/>
    </w:rPr>
  </w:style>
  <w:style w:type="paragraph" w:customStyle="1" w:styleId="TableListNumber">
    <w:name w:val="Table List Number"/>
    <w:basedOn w:val="ListNumber"/>
    <w:rsid w:val="00744203"/>
    <w:pPr>
      <w:numPr>
        <w:numId w:val="0"/>
      </w:numPr>
    </w:pPr>
  </w:style>
  <w:style w:type="paragraph" w:styleId="TOC4">
    <w:name w:val="toc 4"/>
    <w:basedOn w:val="TOCBase"/>
    <w:next w:val="Normal"/>
    <w:semiHidden/>
    <w:rsid w:val="00744203"/>
    <w:pPr>
      <w:tabs>
        <w:tab w:val="right" w:leader="dot" w:pos="9071"/>
      </w:tabs>
      <w:ind w:left="1701"/>
    </w:pPr>
  </w:style>
  <w:style w:type="paragraph" w:customStyle="1" w:styleId="ListAlpha">
    <w:name w:val="List Alpha"/>
    <w:basedOn w:val="List"/>
    <w:rsid w:val="00744203"/>
    <w:pPr>
      <w:numPr>
        <w:numId w:val="8"/>
      </w:numPr>
    </w:pPr>
  </w:style>
  <w:style w:type="paragraph" w:customStyle="1" w:styleId="ListAlpha2">
    <w:name w:val="List Alpha 2"/>
    <w:basedOn w:val="List2"/>
    <w:rsid w:val="00744203"/>
    <w:pPr>
      <w:numPr>
        <w:numId w:val="7"/>
      </w:numPr>
    </w:pPr>
  </w:style>
  <w:style w:type="paragraph" w:styleId="List2">
    <w:name w:val="List 2"/>
    <w:basedOn w:val="BodyText"/>
    <w:rsid w:val="00744203"/>
    <w:pPr>
      <w:tabs>
        <w:tab w:val="left" w:pos="680"/>
      </w:tabs>
      <w:spacing w:before="60" w:after="60"/>
      <w:ind w:left="680" w:hanging="340"/>
    </w:pPr>
  </w:style>
  <w:style w:type="paragraph" w:styleId="List3">
    <w:name w:val="List 3"/>
    <w:basedOn w:val="BodyText"/>
    <w:rsid w:val="00744203"/>
    <w:pPr>
      <w:tabs>
        <w:tab w:val="left" w:pos="1021"/>
      </w:tabs>
      <w:spacing w:before="60" w:after="60"/>
      <w:ind w:left="1020" w:hanging="340"/>
    </w:pPr>
  </w:style>
  <w:style w:type="paragraph" w:styleId="List4">
    <w:name w:val="List 4"/>
    <w:basedOn w:val="BodyText"/>
    <w:rsid w:val="00744203"/>
    <w:pPr>
      <w:tabs>
        <w:tab w:val="left" w:pos="1361"/>
      </w:tabs>
      <w:spacing w:before="60" w:after="60"/>
      <w:ind w:left="1361" w:hanging="340"/>
    </w:pPr>
  </w:style>
  <w:style w:type="paragraph" w:styleId="List5">
    <w:name w:val="List 5"/>
    <w:basedOn w:val="BodyText"/>
    <w:rsid w:val="00744203"/>
    <w:pPr>
      <w:tabs>
        <w:tab w:val="left" w:pos="1701"/>
      </w:tabs>
      <w:spacing w:before="60" w:after="60"/>
      <w:ind w:left="1701" w:hanging="340"/>
    </w:pPr>
  </w:style>
  <w:style w:type="paragraph" w:styleId="ListBullet3">
    <w:name w:val="List Bullet 3"/>
    <w:basedOn w:val="List3"/>
    <w:rsid w:val="00744203"/>
    <w:pPr>
      <w:numPr>
        <w:numId w:val="13"/>
      </w:numPr>
      <w:tabs>
        <w:tab w:val="clear" w:pos="1021"/>
      </w:tabs>
      <w:ind w:left="1037" w:hanging="357"/>
    </w:pPr>
  </w:style>
  <w:style w:type="paragraph" w:styleId="ListBullet4">
    <w:name w:val="List Bullet 4"/>
    <w:basedOn w:val="List4"/>
    <w:rsid w:val="00744203"/>
    <w:pPr>
      <w:numPr>
        <w:numId w:val="2"/>
      </w:numPr>
      <w:tabs>
        <w:tab w:val="clear" w:pos="1361"/>
      </w:tabs>
    </w:pPr>
  </w:style>
  <w:style w:type="paragraph" w:styleId="ListBullet5">
    <w:name w:val="List Bullet 5"/>
    <w:basedOn w:val="List5"/>
    <w:rsid w:val="00744203"/>
    <w:pPr>
      <w:numPr>
        <w:numId w:val="3"/>
      </w:numPr>
    </w:pPr>
  </w:style>
  <w:style w:type="paragraph" w:styleId="ListContinue2">
    <w:name w:val="List Continue 2"/>
    <w:basedOn w:val="List2"/>
    <w:rsid w:val="00744203"/>
    <w:pPr>
      <w:ind w:firstLine="0"/>
    </w:pPr>
  </w:style>
  <w:style w:type="paragraph" w:styleId="ListContinue3">
    <w:name w:val="List Continue 3"/>
    <w:basedOn w:val="List3"/>
    <w:rsid w:val="00744203"/>
    <w:pPr>
      <w:ind w:left="1021" w:firstLine="0"/>
    </w:pPr>
  </w:style>
  <w:style w:type="paragraph" w:styleId="ListContinue4">
    <w:name w:val="List Continue 4"/>
    <w:basedOn w:val="List4"/>
    <w:rsid w:val="00744203"/>
    <w:pPr>
      <w:ind w:firstLine="0"/>
    </w:pPr>
  </w:style>
  <w:style w:type="paragraph" w:styleId="ListContinue5">
    <w:name w:val="List Continue 5"/>
    <w:basedOn w:val="List5"/>
    <w:rsid w:val="00744203"/>
    <w:pPr>
      <w:ind w:firstLine="0"/>
    </w:pPr>
  </w:style>
  <w:style w:type="paragraph" w:styleId="ListNumber3">
    <w:name w:val="List Number 3"/>
    <w:basedOn w:val="List3"/>
    <w:rsid w:val="00744203"/>
    <w:pPr>
      <w:numPr>
        <w:numId w:val="4"/>
      </w:numPr>
    </w:pPr>
  </w:style>
  <w:style w:type="paragraph" w:styleId="ListNumber4">
    <w:name w:val="List Number 4"/>
    <w:basedOn w:val="List4"/>
    <w:rsid w:val="00744203"/>
    <w:pPr>
      <w:numPr>
        <w:numId w:val="5"/>
      </w:numPr>
    </w:pPr>
  </w:style>
  <w:style w:type="paragraph" w:styleId="ListNumber5">
    <w:name w:val="List Number 5"/>
    <w:basedOn w:val="List5"/>
    <w:rsid w:val="00744203"/>
    <w:pPr>
      <w:numPr>
        <w:numId w:val="6"/>
      </w:numPr>
    </w:pPr>
  </w:style>
  <w:style w:type="paragraph" w:styleId="BlockText">
    <w:name w:val="Block Text"/>
    <w:basedOn w:val="Normal"/>
    <w:rsid w:val="00744203"/>
    <w:pPr>
      <w:spacing w:after="120"/>
      <w:ind w:left="1440" w:right="1440"/>
    </w:pPr>
  </w:style>
  <w:style w:type="character" w:customStyle="1" w:styleId="Subscript">
    <w:name w:val="Subscript"/>
    <w:basedOn w:val="DefaultParagraphFont"/>
    <w:rsid w:val="00744203"/>
    <w:rPr>
      <w:sz w:val="16"/>
      <w:vertAlign w:val="subscript"/>
    </w:rPr>
  </w:style>
  <w:style w:type="character" w:customStyle="1" w:styleId="Superscript">
    <w:name w:val="Superscript"/>
    <w:basedOn w:val="DefaultParagraphFont"/>
    <w:rsid w:val="00744203"/>
    <w:rPr>
      <w:sz w:val="16"/>
      <w:vertAlign w:val="superscript"/>
    </w:rPr>
  </w:style>
  <w:style w:type="character" w:customStyle="1" w:styleId="Symbols">
    <w:name w:val="Symbols"/>
    <w:basedOn w:val="DefaultParagraphFont"/>
    <w:rsid w:val="00744203"/>
    <w:rPr>
      <w:rFonts w:ascii="Symbol" w:hAnsi="Symbol"/>
    </w:rPr>
  </w:style>
  <w:style w:type="character" w:customStyle="1" w:styleId="MenuOptions">
    <w:name w:val="Menu Options"/>
    <w:basedOn w:val="DefaultParagraphFont"/>
    <w:rsid w:val="00744203"/>
    <w:rPr>
      <w:rFonts w:ascii="Arial Narrow" w:hAnsi="Arial Narrow"/>
      <w:smallCaps/>
    </w:rPr>
  </w:style>
  <w:style w:type="character" w:customStyle="1" w:styleId="Buttons">
    <w:name w:val="Buttons"/>
    <w:basedOn w:val="DefaultParagraphFont"/>
    <w:rsid w:val="00744203"/>
    <w:rPr>
      <w:b/>
    </w:rPr>
  </w:style>
  <w:style w:type="character" w:customStyle="1" w:styleId="Underlined">
    <w:name w:val="Underlined"/>
    <w:basedOn w:val="DefaultParagraphFont"/>
    <w:rsid w:val="00744203"/>
    <w:rPr>
      <w:u w:val="single"/>
    </w:rPr>
  </w:style>
  <w:style w:type="paragraph" w:customStyle="1" w:styleId="TableBodyTextRight">
    <w:name w:val="Table Body Text Right"/>
    <w:basedOn w:val="TableBodyText"/>
    <w:rsid w:val="00744203"/>
    <w:pPr>
      <w:widowControl w:val="0"/>
      <w:autoSpaceDE w:val="0"/>
      <w:autoSpaceDN w:val="0"/>
      <w:adjustRightInd w:val="0"/>
      <w:jc w:val="right"/>
    </w:pPr>
    <w:rPr>
      <w:rFonts w:cs="Arial"/>
      <w:szCs w:val="18"/>
    </w:rPr>
  </w:style>
  <w:style w:type="paragraph" w:customStyle="1" w:styleId="CopyrightText">
    <w:name w:val="Copyright Text"/>
    <w:basedOn w:val="BodyText"/>
    <w:rsid w:val="00744203"/>
    <w:rPr>
      <w:sz w:val="18"/>
    </w:rPr>
  </w:style>
  <w:style w:type="paragraph" w:customStyle="1" w:styleId="BodySmallRight">
    <w:name w:val="Body Small Right"/>
    <w:basedOn w:val="BodyTextRight"/>
    <w:rsid w:val="00744203"/>
    <w:rPr>
      <w:sz w:val="18"/>
      <w:szCs w:val="18"/>
    </w:rPr>
  </w:style>
  <w:style w:type="paragraph" w:customStyle="1" w:styleId="MarginEdition">
    <w:name w:val="Margin Edition"/>
    <w:basedOn w:val="MarginNote"/>
    <w:rsid w:val="00744203"/>
    <w:pPr>
      <w:spacing w:before="0" w:after="0"/>
    </w:pPr>
    <w:rPr>
      <w:rFonts w:ascii="Times New Roman" w:hAnsi="Times New Roman"/>
      <w:color w:val="999999"/>
    </w:rPr>
  </w:style>
  <w:style w:type="paragraph" w:customStyle="1" w:styleId="Spacer">
    <w:name w:val="Spacer"/>
    <w:basedOn w:val="Normal"/>
    <w:rsid w:val="00744203"/>
    <w:rPr>
      <w:sz w:val="2"/>
      <w:szCs w:val="2"/>
    </w:rPr>
  </w:style>
  <w:style w:type="character" w:customStyle="1" w:styleId="Small">
    <w:name w:val="Small"/>
    <w:basedOn w:val="DefaultParagraphFont"/>
    <w:rsid w:val="00744203"/>
    <w:rPr>
      <w:sz w:val="16"/>
    </w:rPr>
  </w:style>
  <w:style w:type="paragraph" w:customStyle="1" w:styleId="WideTable">
    <w:name w:val="Wide Table"/>
    <w:basedOn w:val="Normal"/>
    <w:rsid w:val="00744203"/>
    <w:pPr>
      <w:ind w:left="-1418"/>
    </w:pPr>
    <w:rPr>
      <w:sz w:val="2"/>
      <w:szCs w:val="2"/>
    </w:rPr>
  </w:style>
  <w:style w:type="character" w:styleId="PageNumber">
    <w:name w:val="page number"/>
    <w:basedOn w:val="DefaultParagraphFont"/>
    <w:rsid w:val="00744203"/>
  </w:style>
  <w:style w:type="paragraph" w:styleId="Quote">
    <w:name w:val="Quote"/>
    <w:basedOn w:val="Heading1"/>
    <w:link w:val="QuoteChar"/>
    <w:qFormat/>
    <w:rsid w:val="00744203"/>
    <w:rPr>
      <w:b w:val="0"/>
      <w:sz w:val="72"/>
      <w:szCs w:val="72"/>
      <w:lang w:val="en-NZ"/>
    </w:rPr>
  </w:style>
  <w:style w:type="character" w:customStyle="1" w:styleId="QuoteChar">
    <w:name w:val="Quote Char"/>
    <w:basedOn w:val="DefaultParagraphFont"/>
    <w:link w:val="Quote"/>
    <w:rsid w:val="00744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203"/>
    <w:pPr>
      <w:pageBreakBefore/>
    </w:pPr>
  </w:style>
  <w:style w:type="paragraph" w:customStyle="1" w:styleId="Border">
    <w:name w:val="Border"/>
    <w:basedOn w:val="Normal"/>
    <w:qFormat/>
    <w:rsid w:val="00744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203"/>
    <w:rPr>
      <w:b/>
      <w:bCs/>
      <w:i/>
      <w:iCs/>
      <w:color w:val="auto"/>
    </w:rPr>
  </w:style>
  <w:style w:type="paragraph" w:styleId="IntenseQuote">
    <w:name w:val="Intense Quote"/>
    <w:basedOn w:val="Normal"/>
    <w:next w:val="Normal"/>
    <w:link w:val="IntenseQuoteChar"/>
    <w:uiPriority w:val="30"/>
    <w:qFormat/>
    <w:rsid w:val="00744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203"/>
    <w:rPr>
      <w:smallCaps/>
      <w:color w:val="auto"/>
      <w:u w:val="single"/>
    </w:rPr>
  </w:style>
  <w:style w:type="character" w:styleId="IntenseReference">
    <w:name w:val="Intense Reference"/>
    <w:basedOn w:val="DefaultParagraphFont"/>
    <w:uiPriority w:val="32"/>
    <w:qFormat/>
    <w:rsid w:val="00744203"/>
    <w:rPr>
      <w:b/>
      <w:bCs/>
      <w:smallCaps/>
      <w:color w:val="auto"/>
      <w:spacing w:val="5"/>
      <w:u w:val="single"/>
    </w:rPr>
  </w:style>
  <w:style w:type="paragraph" w:customStyle="1" w:styleId="2ColumnHeading">
    <w:name w:val="2Column Heading"/>
    <w:basedOn w:val="BodyText"/>
    <w:qFormat/>
    <w:rsid w:val="00744203"/>
    <w:pPr>
      <w:spacing w:after="60"/>
      <w:ind w:left="-2268"/>
    </w:pPr>
    <w:rPr>
      <w:b/>
    </w:rPr>
  </w:style>
  <w:style w:type="paragraph" w:customStyle="1" w:styleId="Heading1TOC">
    <w:name w:val="Heading1 TOC"/>
    <w:basedOn w:val="Normal"/>
    <w:qFormat/>
    <w:rsid w:val="00744203"/>
    <w:pPr>
      <w:spacing w:before="240" w:after="120"/>
    </w:pPr>
    <w:rPr>
      <w:rFonts w:ascii="Times New Roman" w:hAnsi="Times New Roman"/>
      <w:b/>
      <w:sz w:val="32"/>
    </w:rPr>
  </w:style>
  <w:style w:type="paragraph" w:customStyle="1" w:styleId="Heading2TOC">
    <w:name w:val="Heading2 TOC"/>
    <w:basedOn w:val="Normal"/>
    <w:qFormat/>
    <w:rsid w:val="00744203"/>
    <w:pPr>
      <w:spacing w:before="240" w:after="60"/>
    </w:pPr>
    <w:rPr>
      <w:rFonts w:ascii="Times New Roman" w:hAnsi="Times New Roman"/>
      <w:b/>
      <w:sz w:val="28"/>
    </w:rPr>
  </w:style>
  <w:style w:type="character" w:customStyle="1" w:styleId="Underline">
    <w:name w:val="Underline"/>
    <w:basedOn w:val="DefaultParagraphFont"/>
    <w:qFormat/>
    <w:rsid w:val="00744203"/>
    <w:rPr>
      <w:u w:val="single"/>
    </w:rPr>
  </w:style>
  <w:style w:type="character" w:customStyle="1" w:styleId="BoldandItalics">
    <w:name w:val="Bold and Italics"/>
    <w:qFormat/>
    <w:rsid w:val="00744203"/>
    <w:rPr>
      <w:b/>
      <w:i/>
      <w:u w:val="none"/>
    </w:rPr>
  </w:style>
  <w:style w:type="paragraph" w:styleId="BalloonText">
    <w:name w:val="Balloon Text"/>
    <w:basedOn w:val="Normal"/>
    <w:link w:val="BalloonTextChar"/>
    <w:rsid w:val="00744203"/>
    <w:rPr>
      <w:rFonts w:ascii="Tahoma" w:hAnsi="Tahoma" w:cs="Tahoma"/>
      <w:sz w:val="16"/>
      <w:szCs w:val="16"/>
    </w:rPr>
  </w:style>
  <w:style w:type="character" w:customStyle="1" w:styleId="BalloonTextChar">
    <w:name w:val="Balloon Text Char"/>
    <w:basedOn w:val="DefaultParagraphFont"/>
    <w:link w:val="BalloonText"/>
    <w:rsid w:val="00744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203"/>
    <w:rPr>
      <w:b/>
      <w:color w:val="660033"/>
      <w:spacing w:val="0"/>
    </w:rPr>
  </w:style>
  <w:style w:type="paragraph" w:customStyle="1" w:styleId="Nameditemlist">
    <w:name w:val="Named item list"/>
    <w:basedOn w:val="BodyText"/>
    <w:qFormat/>
    <w:rsid w:val="00744203"/>
    <w:pPr>
      <w:tabs>
        <w:tab w:val="left" w:pos="2835"/>
      </w:tabs>
      <w:ind w:left="2835" w:hanging="2835"/>
    </w:pPr>
  </w:style>
  <w:style w:type="paragraph" w:customStyle="1" w:styleId="BodyTextnopadding">
    <w:name w:val="Body Text no padding"/>
    <w:basedOn w:val="BodyText"/>
    <w:qFormat/>
    <w:rsid w:val="00744203"/>
    <w:pPr>
      <w:spacing w:before="0" w:after="0"/>
    </w:pPr>
  </w:style>
  <w:style w:type="paragraph" w:customStyle="1" w:styleId="BodyTextBold">
    <w:name w:val="Body Text Bold"/>
    <w:basedOn w:val="BodyText"/>
    <w:qFormat/>
    <w:rsid w:val="00744203"/>
    <w:rPr>
      <w:b/>
    </w:rPr>
  </w:style>
  <w:style w:type="character" w:styleId="Hyperlink">
    <w:name w:val="Hyperlink"/>
    <w:basedOn w:val="DefaultParagraphFont"/>
    <w:uiPriority w:val="99"/>
    <w:unhideWhenUsed/>
    <w:rsid w:val="003E6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3663</Characters>
  <Application>Microsoft Office Word</Application>
  <DocSecurity>0</DocSecurity>
  <Lines>135</Lines>
  <Paragraphs>70</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MEA343 Remove and install avionic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