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D00" w:rsidP="00255D00">
      <w:pPr>
        <w:pStyle w:val="Title"/>
      </w:pPr>
      <w:r>
        <w:fldChar w:fldCharType="begin"/>
      </w:r>
      <w:r>
        <w:instrText xml:space="preserve"> TITLE   \* MERGEFORMAT </w:instrText>
      </w:r>
      <w:r>
        <w:fldChar w:fldCharType="separate"/>
      </w:r>
      <w:r>
        <w:t>Assessment Requirements for MEA325 Weigh aircraft and perform aircraft weight and balance calculations as a result of modifications</w:t>
      </w:r>
      <w:r>
        <w:fldChar w:fldCharType="end"/>
      </w:r>
    </w:p>
    <w:p w:rsidR="00255D00" w:rsidP="00255D00">
      <w:pPr>
        <w:pStyle w:val="Version"/>
        <w:sectPr w:rsidSect="007708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8AC" w:rsidP="007708AC">
      <w:pPr>
        <w:pStyle w:val="SuperHeading"/>
      </w:pPr>
      <w:r w:rsidRPr="007708AC">
        <w:t>Assessment Requirements for MEA325 Weigh aircraft and perform aircraft weight and balance calculations as a result of modifications</w:t>
      </w:r>
    </w:p>
    <w:p w:rsidR="00000000" w:rsidRPr="007708AC" w:rsidP="007708AC">
      <w:pPr>
        <w:pStyle w:val="Heading1"/>
      </w:pPr>
      <w:bookmarkStart w:id="1" w:name="O_721790"/>
      <w:bookmarkEnd w:id="1"/>
      <w:r w:rsidRPr="007708AC">
        <w:t>Modification History</w:t>
      </w:r>
    </w:p>
    <w:p w:rsidR="00000000" w:rsidRPr="007708AC" w:rsidP="00255D00">
      <w:pPr>
        <w:pStyle w:val="BodyText"/>
      </w:pPr>
      <w:r w:rsidRPr="007708AC">
        <w:t>Release 1 - New unit of competency</w:t>
      </w:r>
    </w:p>
    <w:p w:rsidR="00000000" w:rsidRPr="007708AC" w:rsidP="007708AC">
      <w:pPr>
        <w:pStyle w:val="Heading1"/>
      </w:pPr>
      <w:bookmarkStart w:id="2" w:name="O_721793"/>
      <w:bookmarkEnd w:id="2"/>
      <w:r w:rsidRPr="007708AC">
        <w:t>Performance Evidence</w:t>
      </w:r>
    </w:p>
    <w:p w:rsidR="00000000" w:rsidRPr="007708AC" w:rsidP="00255D00">
      <w:pPr>
        <w:pStyle w:val="BodyText"/>
      </w:pPr>
      <w:r w:rsidRPr="007708AC">
        <w:t>Evidence required to demonstrate competency in this unit must be relevant to and satisfy all of the requirements of the elements and performance criteria under the specified conditions of assessment, and must include:</w:t>
      </w:r>
    </w:p>
    <w:p w:rsidR="00000000" w:rsidRPr="007708AC" w:rsidP="007708AC">
      <w:pPr>
        <w:pStyle w:val="ListBullet"/>
      </w:pPr>
      <w:r w:rsidRPr="007708AC">
        <w:t>applying relevant WHS procedures</w:t>
      </w:r>
    </w:p>
    <w:p w:rsidR="00000000" w:rsidRPr="007708AC" w:rsidP="007708AC">
      <w:pPr>
        <w:pStyle w:val="ListBullet"/>
      </w:pPr>
      <w:r w:rsidRPr="007708AC">
        <w:t>conf</w:t>
      </w:r>
      <w:r w:rsidRPr="007708AC">
        <w:t>iguring aircraft for weighing</w:t>
      </w:r>
    </w:p>
    <w:p w:rsidR="00000000" w:rsidRPr="007708AC" w:rsidP="007708AC">
      <w:pPr>
        <w:pStyle w:val="ListBullet"/>
      </w:pPr>
      <w:r w:rsidRPr="007708AC">
        <w:t>weighing aircraft</w:t>
      </w:r>
    </w:p>
    <w:p w:rsidR="00000000" w:rsidRPr="007708AC" w:rsidP="007708AC">
      <w:pPr>
        <w:pStyle w:val="ListBullet"/>
      </w:pPr>
      <w:r w:rsidRPr="007708AC">
        <w:t>using weighing results to calculate centre of gravity.</w:t>
      </w:r>
    </w:p>
    <w:p w:rsidR="00000000" w:rsidRPr="007708AC" w:rsidP="00255D00">
      <w:pPr>
        <w:pStyle w:val="BodyText"/>
      </w:pPr>
      <w:r w:rsidRPr="007708AC">
        <w:t>The underlying skills inherent in this unit should be transferable across a range of aircraft types. Ability to interpret the instructions for configurin</w:t>
      </w:r>
      <w:r w:rsidRPr="007708AC">
        <w:t>g and weighing aircraft is critical.</w:t>
      </w:r>
    </w:p>
    <w:p w:rsidR="00000000" w:rsidRPr="007708AC" w:rsidP="00255D00">
      <w:pPr>
        <w:pStyle w:val="BodyText"/>
      </w:pPr>
      <w:r w:rsidRPr="007708AC">
        <w:t>Evidence of transferability of skills and knowledge related to weighing of aircraft and calculation of centre of gravity is essential.</w:t>
      </w:r>
    </w:p>
    <w:p w:rsidR="00000000" w:rsidRPr="007708AC" w:rsidP="007708AC">
      <w:pPr>
        <w:pStyle w:val="Heading1"/>
      </w:pPr>
      <w:bookmarkStart w:id="3" w:name="O_721792"/>
      <w:bookmarkEnd w:id="3"/>
      <w:r w:rsidRPr="007708AC">
        <w:t>Knowledge Evidence</w:t>
      </w:r>
    </w:p>
    <w:p w:rsidR="00000000" w:rsidRPr="007708AC" w:rsidP="00255D00">
      <w:pPr>
        <w:pStyle w:val="BodyText"/>
      </w:pPr>
      <w:r w:rsidRPr="007708AC">
        <w:t>Evidence required to demonstrate competency in t</w:t>
      </w:r>
      <w:r w:rsidRPr="007708AC">
        <w:t>his unit must be relevant to and satisfy all of the requirements of the elements and performance criteria and include knowledge of:</w:t>
      </w:r>
    </w:p>
    <w:p w:rsidR="00000000" w:rsidRPr="007708AC" w:rsidP="007708AC">
      <w:pPr>
        <w:pStyle w:val="ListBullet"/>
      </w:pPr>
      <w:r w:rsidRPr="007708AC">
        <w:t>types of weighing equipment used to weigh aircraft and associated safety precautions:</w:t>
      </w:r>
    </w:p>
    <w:p w:rsidR="00000000" w:rsidRPr="007708AC" w:rsidP="007708AC">
      <w:pPr>
        <w:pStyle w:val="ListBullet2"/>
      </w:pPr>
      <w:r w:rsidRPr="007708AC">
        <w:t>mechanical platform scales</w:t>
      </w:r>
    </w:p>
    <w:p w:rsidR="00000000" w:rsidRPr="007708AC" w:rsidP="007708AC">
      <w:pPr>
        <w:pStyle w:val="ListBullet2"/>
      </w:pPr>
      <w:r w:rsidRPr="007708AC">
        <w:t>electronic platform scales</w:t>
      </w:r>
    </w:p>
    <w:p w:rsidR="00000000" w:rsidRPr="007708AC" w:rsidP="007708AC">
      <w:pPr>
        <w:pStyle w:val="ListBullet2"/>
      </w:pPr>
      <w:r w:rsidRPr="007708AC">
        <w:t>electronic load pots</w:t>
      </w:r>
    </w:p>
    <w:p w:rsidR="00000000" w:rsidRPr="007708AC" w:rsidP="007708AC">
      <w:pPr>
        <w:pStyle w:val="ListBullet"/>
      </w:pPr>
      <w:r w:rsidRPr="007708AC">
        <w:t>methods used to level aircraft for weighing</w:t>
      </w:r>
    </w:p>
    <w:p w:rsidR="00000000" w:rsidRPr="007708AC" w:rsidP="007708AC">
      <w:pPr>
        <w:pStyle w:val="ListBullet"/>
      </w:pPr>
      <w:r w:rsidRPr="007708AC">
        <w:t>the importance of correctly configuring aircraft for weighing</w:t>
      </w:r>
    </w:p>
    <w:p w:rsidR="00000000" w:rsidRPr="007708AC" w:rsidP="007708AC">
      <w:pPr>
        <w:pStyle w:val="ListBullet"/>
      </w:pPr>
      <w:r w:rsidRPr="007708AC">
        <w:t>mathematical formulae used to calculate centre of gravity.</w:t>
      </w:r>
    </w:p>
    <w:p w:rsidR="00000000" w:rsidRPr="007708AC" w:rsidP="007708AC">
      <w:pPr>
        <w:pStyle w:val="AllowPageBreak"/>
      </w:pPr>
    </w:p>
    <w:p w:rsidR="00000000" w:rsidRPr="007708AC" w:rsidP="007708AC">
      <w:pPr>
        <w:pStyle w:val="Heading1"/>
      </w:pPr>
      <w:bookmarkStart w:id="4" w:name="O_721791"/>
      <w:bookmarkEnd w:id="4"/>
      <w:r w:rsidRPr="007708AC">
        <w:t>Assessment Conditions</w:t>
      </w:r>
    </w:p>
    <w:p w:rsidR="00000000" w:rsidRPr="007708AC" w:rsidP="007708AC">
      <w:pPr>
        <w:pStyle w:val="ListBullet"/>
      </w:pPr>
      <w:r w:rsidRPr="007708AC">
        <w:t>Co</w:t>
      </w:r>
      <w:r w:rsidRPr="007708AC">
        <w:t xml:space="preserve">mpetency may be assessed in the workplace or in the training environment. The aircraft weighing work plan should take account of applicable safety and quality requirements in accordance with the industry and regulatory standards, especially in relation to </w:t>
      </w:r>
      <w:r w:rsidRPr="007708AC">
        <w:t>aircraft jacking and levelling.</w:t>
      </w:r>
    </w:p>
    <w:p w:rsidR="00000000" w:rsidRPr="007708AC" w:rsidP="007708AC">
      <w:pPr>
        <w:pStyle w:val="ListBullet"/>
      </w:pPr>
      <w:r w:rsidRPr="007708AC">
        <w:t>The following conditions of assessment represent the requirements of CASA and must be rigorously observed.</w:t>
      </w:r>
    </w:p>
    <w:p w:rsidR="00000000" w:rsidRPr="007708AC" w:rsidP="007708AC">
      <w:pPr>
        <w:pStyle w:val="ListBullet"/>
      </w:pPr>
      <w:r w:rsidRPr="007708AC">
        <w:t>A person cannot be assessed as competent until it can be demonstrated to the satisfaction of the workplace assessor t</w:t>
      </w:r>
      <w:r w:rsidRPr="007708AC">
        <w:t>hat the relevant elements and performance criteria of the unit of competency are being achieved under supervision without intervention. This shall be established via simulated activities at the CASR Part 147 Maintenance Training Organisation and performanc</w:t>
      </w:r>
      <w:r w:rsidRPr="007708AC">
        <w:t>e during observed workplace activities.</w:t>
      </w:r>
    </w:p>
    <w:p w:rsidR="00000000" w:rsidRPr="007708AC" w:rsidP="007708AC">
      <w:pPr>
        <w:pStyle w:val="ListBullet"/>
      </w:pPr>
      <w:r w:rsidRPr="007708AC">
        <w:t>The Assessor must meet the criteria specified in the CASR Part 147 Manual of Standards.</w:t>
      </w:r>
    </w:p>
    <w:p w:rsidR="00000000" w:rsidRPr="007708AC" w:rsidP="007708AC">
      <w:pPr>
        <w:pStyle w:val="AllowPageBreak"/>
      </w:pPr>
    </w:p>
    <w:p w:rsidR="00000000" w:rsidRPr="007708AC" w:rsidP="007708AC">
      <w:pPr>
        <w:pStyle w:val="Heading1"/>
      </w:pPr>
      <w:bookmarkStart w:id="5" w:name="O_721789"/>
      <w:bookmarkEnd w:id="5"/>
      <w:r w:rsidRPr="007708AC">
        <w:t>Links</w:t>
      </w:r>
    </w:p>
    <w:p w:rsidR="00000000" w:rsidRPr="007708AC" w:rsidP="00255D00">
      <w:pPr>
        <w:pStyle w:val="BodyText"/>
      </w:pPr>
      <w:r w:rsidRPr="007708A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E2720">
        <w:rPr>
          <w:rStyle w:val="Hyperlink"/>
        </w:rPr>
        <w:t>https://vetnet.gov.au/Pages/TrainingDocs.aspx?q=ce216c9c-04d5-4b3b-9bcf-4e81d0950371</w:t>
      </w:r>
      <w:r>
        <w:fldChar w:fldCharType="end"/>
      </w:r>
    </w:p>
    <w:p w:rsidR="00000000" w:rsidRPr="007708AC" w:rsidP="007708AC"/>
    <w:sectPr w:rsidSect="007708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AC" w:rsidRPr="00255D00" w:rsidP="00255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00" w:rsidP="00770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5D00" w:rsidP="007708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D00" w:rsidP="007708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8AC" w:rsidRPr="00255D00" w:rsidP="00255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D00" w:rsidRPr="002D2AF8" w:rsidP="007708AC">
    <w:pPr>
      <w:pStyle w:val="Header"/>
      <w:framePr w:wrap="around"/>
    </w:pPr>
    <w:r>
      <w:fldChar w:fldCharType="begin"/>
    </w:r>
    <w:r>
      <w:instrText xml:space="preserve"> TITLE   \* MERGEFORMAT </w:instrText>
    </w:r>
    <w:r>
      <w:fldChar w:fldCharType="separate"/>
    </w:r>
    <w:r>
      <w:t>Assessment Requirements for MEA325 Weigh aircraft and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55D00" w:rsidP="00770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88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4F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40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8AC"/>
    <w:pPr>
      <w:spacing w:before="360" w:after="60"/>
      <w:outlineLvl w:val="0"/>
    </w:pPr>
    <w:rPr>
      <w:sz w:val="32"/>
    </w:rPr>
  </w:style>
  <w:style w:type="paragraph" w:styleId="Heading2">
    <w:name w:val="heading 2"/>
    <w:basedOn w:val="HeadingBase"/>
    <w:next w:val="BodyText"/>
    <w:link w:val="Heading2Char"/>
    <w:qFormat/>
    <w:rsid w:val="007708AC"/>
    <w:pPr>
      <w:keepLines/>
      <w:spacing w:before="240" w:after="120"/>
      <w:outlineLvl w:val="1"/>
    </w:pPr>
    <w:rPr>
      <w:sz w:val="28"/>
      <w:szCs w:val="40"/>
    </w:rPr>
  </w:style>
  <w:style w:type="paragraph" w:styleId="Heading3">
    <w:name w:val="heading 3"/>
    <w:basedOn w:val="HeadingBase"/>
    <w:next w:val="BodyText"/>
    <w:link w:val="Heading3Char"/>
    <w:qFormat/>
    <w:rsid w:val="007708AC"/>
    <w:pPr>
      <w:spacing w:before="180" w:after="120"/>
      <w:outlineLvl w:val="2"/>
    </w:pPr>
    <w:rPr>
      <w:spacing w:val="-10"/>
      <w:kern w:val="32"/>
    </w:rPr>
  </w:style>
  <w:style w:type="paragraph" w:styleId="Heading4">
    <w:name w:val="heading 4"/>
    <w:basedOn w:val="HeadingBase"/>
    <w:next w:val="BodyText"/>
    <w:link w:val="Heading4Char"/>
    <w:qFormat/>
    <w:rsid w:val="007708AC"/>
    <w:pPr>
      <w:spacing w:before="160" w:after="120"/>
      <w:outlineLvl w:val="3"/>
    </w:pPr>
    <w:rPr>
      <w:sz w:val="22"/>
    </w:rPr>
  </w:style>
  <w:style w:type="paragraph" w:styleId="Heading5">
    <w:name w:val="heading 5"/>
    <w:basedOn w:val="HeadingBase"/>
    <w:next w:val="Normal"/>
    <w:link w:val="Heading5Char"/>
    <w:qFormat/>
    <w:rsid w:val="007708AC"/>
    <w:pPr>
      <w:spacing w:before="80"/>
      <w:outlineLvl w:val="4"/>
    </w:pPr>
    <w:rPr>
      <w:color w:val="918585"/>
      <w:sz w:val="20"/>
    </w:rPr>
  </w:style>
  <w:style w:type="paragraph" w:styleId="Heading6">
    <w:name w:val="heading 6"/>
    <w:basedOn w:val="HeadingBase"/>
    <w:next w:val="Normal"/>
    <w:link w:val="Heading6Char"/>
    <w:qFormat/>
    <w:rsid w:val="007708AC"/>
    <w:pPr>
      <w:spacing w:before="60"/>
      <w:outlineLvl w:val="5"/>
    </w:pPr>
    <w:rPr>
      <w:color w:val="918585"/>
      <w:sz w:val="20"/>
    </w:rPr>
  </w:style>
  <w:style w:type="paragraph" w:styleId="Heading7">
    <w:name w:val="heading 7"/>
    <w:basedOn w:val="Normal"/>
    <w:next w:val="Normal"/>
    <w:link w:val="Heading7Char"/>
    <w:qFormat/>
    <w:rsid w:val="007708AC"/>
    <w:pPr>
      <w:ind w:left="720"/>
      <w:outlineLvl w:val="6"/>
    </w:pPr>
    <w:rPr>
      <w:i/>
    </w:rPr>
  </w:style>
  <w:style w:type="paragraph" w:styleId="Heading8">
    <w:name w:val="heading 8"/>
    <w:basedOn w:val="Normal"/>
    <w:next w:val="Normal"/>
    <w:link w:val="Heading8Char"/>
    <w:qFormat/>
    <w:rsid w:val="007708AC"/>
    <w:pPr>
      <w:ind w:left="720"/>
      <w:outlineLvl w:val="7"/>
    </w:pPr>
    <w:rPr>
      <w:i/>
    </w:rPr>
  </w:style>
  <w:style w:type="paragraph" w:styleId="Heading9">
    <w:name w:val="heading 9"/>
    <w:basedOn w:val="Normal"/>
    <w:next w:val="Normal"/>
    <w:link w:val="Heading9Char"/>
    <w:qFormat/>
    <w:rsid w:val="007708AC"/>
    <w:pPr>
      <w:ind w:left="720"/>
      <w:outlineLvl w:val="8"/>
    </w:pPr>
    <w:rPr>
      <w:i/>
    </w:rPr>
  </w:style>
  <w:style w:type="character" w:default="1" w:styleId="DefaultParagraphFont">
    <w:name w:val="Default Paragraph Font"/>
    <w:uiPriority w:val="1"/>
    <w:unhideWhenUsed/>
    <w:rsid w:val="00770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8AC"/>
  </w:style>
  <w:style w:type="character" w:customStyle="1" w:styleId="Heading1Char">
    <w:name w:val="Heading 1 Char"/>
    <w:basedOn w:val="DefaultParagraphFont"/>
    <w:link w:val="Heading1"/>
    <w:rsid w:val="007708AC"/>
    <w:rPr>
      <w:rFonts w:ascii="Times New Roman" w:eastAsia="Times New Roman" w:hAnsi="Times New Roman" w:cs="Times New Roman"/>
      <w:b/>
      <w:sz w:val="32"/>
      <w:szCs w:val="20"/>
      <w:lang w:eastAsia="en-US"/>
    </w:rPr>
  </w:style>
  <w:style w:type="paragraph" w:styleId="BodyText">
    <w:name w:val="Body Text"/>
    <w:basedOn w:val="Normal"/>
    <w:link w:val="BodyTextChar"/>
    <w:rsid w:val="007708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8AC"/>
    <w:rPr>
      <w:rFonts w:ascii="Times New Roman" w:eastAsia="Times New Roman" w:hAnsi="Times New Roman" w:cs="Times New Roman"/>
      <w:sz w:val="24"/>
      <w:lang w:eastAsia="en-US"/>
    </w:rPr>
  </w:style>
  <w:style w:type="paragraph" w:styleId="ListBullet">
    <w:name w:val="List Bullet"/>
    <w:basedOn w:val="List"/>
    <w:rsid w:val="007708AC"/>
    <w:pPr>
      <w:numPr>
        <w:numId w:val="12"/>
      </w:numPr>
      <w:tabs>
        <w:tab w:val="clear" w:pos="340"/>
      </w:tabs>
      <w:spacing w:before="40" w:after="40"/>
    </w:pPr>
  </w:style>
  <w:style w:type="paragraph" w:styleId="ListBullet2">
    <w:name w:val="List Bullet 2"/>
    <w:basedOn w:val="List2"/>
    <w:rsid w:val="007708AC"/>
    <w:pPr>
      <w:numPr>
        <w:numId w:val="13"/>
      </w:numPr>
      <w:tabs>
        <w:tab w:val="clear" w:pos="680"/>
      </w:tabs>
    </w:pPr>
  </w:style>
  <w:style w:type="paragraph" w:customStyle="1" w:styleId="SuperHeading">
    <w:name w:val="SuperHeading"/>
    <w:basedOn w:val="Normal"/>
    <w:rsid w:val="007708AC"/>
    <w:pPr>
      <w:spacing w:before="240" w:after="120"/>
      <w:outlineLvl w:val="0"/>
    </w:pPr>
    <w:rPr>
      <w:rFonts w:ascii="Times New Roman" w:hAnsi="Times New Roman"/>
      <w:b/>
      <w:sz w:val="32"/>
    </w:rPr>
  </w:style>
  <w:style w:type="paragraph" w:customStyle="1" w:styleId="AllowPageBreak">
    <w:name w:val="AllowPageBreak"/>
    <w:rsid w:val="007708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8AC"/>
    <w:rPr>
      <w:rFonts w:ascii="Courier New" w:eastAsia="Times New Roman" w:hAnsi="Courier New" w:cs="Times New Roman"/>
      <w:i/>
      <w:szCs w:val="20"/>
      <w:lang w:eastAsia="en-US"/>
    </w:rPr>
  </w:style>
  <w:style w:type="paragraph" w:customStyle="1" w:styleId="HeadingBase">
    <w:name w:val="Heading Base"/>
    <w:rsid w:val="00770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8AC"/>
    <w:pPr>
      <w:tabs>
        <w:tab w:val="right" w:leader="dot" w:pos="9072"/>
      </w:tabs>
      <w:ind w:left="567"/>
    </w:pPr>
    <w:rPr>
      <w:szCs w:val="22"/>
    </w:rPr>
  </w:style>
  <w:style w:type="paragraph" w:customStyle="1" w:styleId="TOCBase">
    <w:name w:val="TOC Base"/>
    <w:rsid w:val="00770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8AC"/>
    <w:pPr>
      <w:tabs>
        <w:tab w:val="right" w:leader="dot" w:pos="9072"/>
      </w:tabs>
      <w:spacing w:before="40" w:after="40"/>
      <w:ind w:left="284"/>
    </w:pPr>
    <w:rPr>
      <w:rFonts w:ascii="Times New Roman" w:hAnsi="Times New Roman"/>
    </w:rPr>
  </w:style>
  <w:style w:type="paragraph" w:styleId="TOC1">
    <w:name w:val="toc 1"/>
    <w:basedOn w:val="TOCBase"/>
    <w:next w:val="Normal"/>
    <w:rsid w:val="007708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8AC"/>
    <w:rPr>
      <w:rFonts w:ascii="Times New Roman" w:eastAsia="Times New Roman" w:hAnsi="Times New Roman" w:cs="Times New Roman"/>
      <w:sz w:val="16"/>
      <w:lang w:eastAsia="en-US"/>
    </w:rPr>
  </w:style>
  <w:style w:type="paragraph" w:styleId="Title">
    <w:name w:val="Title"/>
    <w:basedOn w:val="HeadingBase"/>
    <w:link w:val="TitleChar"/>
    <w:qFormat/>
    <w:rsid w:val="007708AC"/>
    <w:pPr>
      <w:spacing w:before="5040"/>
      <w:jc w:val="center"/>
    </w:pPr>
    <w:rPr>
      <w:sz w:val="48"/>
      <w:szCs w:val="72"/>
      <w:lang w:val="en-US"/>
    </w:rPr>
  </w:style>
  <w:style w:type="character" w:customStyle="1" w:styleId="TitleChar">
    <w:name w:val="Title Char"/>
    <w:basedOn w:val="DefaultParagraphFont"/>
    <w:link w:val="Title"/>
    <w:rsid w:val="00770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8AC"/>
    <w:pPr>
      <w:tabs>
        <w:tab w:val="left" w:pos="3600"/>
        <w:tab w:val="left" w:pos="3958"/>
      </w:tabs>
    </w:pPr>
  </w:style>
  <w:style w:type="paragraph" w:styleId="List">
    <w:name w:val="List"/>
    <w:basedOn w:val="BodyText"/>
    <w:next w:val="BodyText"/>
    <w:rsid w:val="007708AC"/>
    <w:pPr>
      <w:tabs>
        <w:tab w:val="left" w:pos="340"/>
      </w:tabs>
      <w:spacing w:before="60" w:after="60"/>
      <w:ind w:left="340" w:hanging="340"/>
    </w:pPr>
  </w:style>
  <w:style w:type="paragraph" w:customStyle="1" w:styleId="Note">
    <w:name w:val="Note"/>
    <w:basedOn w:val="BodyText"/>
    <w:rsid w:val="007708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08AC"/>
    <w:rPr>
      <w:b/>
      <w:spacing w:val="0"/>
    </w:rPr>
  </w:style>
  <w:style w:type="paragraph" w:customStyle="1" w:styleId="SuperTitle">
    <w:name w:val="SuperTitle"/>
    <w:basedOn w:val="Title"/>
    <w:rsid w:val="007708AC"/>
    <w:pPr>
      <w:framePr w:wrap="auto" w:hAnchor="text" w:y="6049"/>
    </w:pPr>
    <w:rPr>
      <w:color w:val="000000"/>
      <w:sz w:val="40"/>
    </w:rPr>
  </w:style>
  <w:style w:type="paragraph" w:customStyle="1" w:styleId="TOCTitle">
    <w:name w:val="TOCTitle"/>
    <w:basedOn w:val="Heading1"/>
    <w:rsid w:val="007708AC"/>
    <w:pPr>
      <w:spacing w:after="240"/>
      <w:jc w:val="center"/>
      <w:outlineLvl w:val="9"/>
    </w:pPr>
    <w:rPr>
      <w:caps/>
    </w:rPr>
  </w:style>
  <w:style w:type="paragraph" w:customStyle="1" w:styleId="Version">
    <w:name w:val="Version"/>
    <w:rsid w:val="00770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8AC"/>
    <w:pPr>
      <w:keepNext w:val="0"/>
      <w:tabs>
        <w:tab w:val="right" w:pos="4176"/>
      </w:tabs>
      <w:ind w:left="198" w:hanging="198"/>
    </w:pPr>
    <w:rPr>
      <w:rFonts w:ascii="Garamond" w:hAnsi="Garamond"/>
    </w:rPr>
  </w:style>
  <w:style w:type="paragraph" w:styleId="IndexHeading">
    <w:name w:val="index heading"/>
    <w:basedOn w:val="Normal"/>
    <w:next w:val="Index1"/>
    <w:semiHidden/>
    <w:rsid w:val="007708AC"/>
    <w:pPr>
      <w:spacing w:before="120" w:after="120"/>
    </w:pPr>
    <w:rPr>
      <w:rFonts w:ascii="Arial" w:hAnsi="Arial"/>
      <w:b/>
      <w:color w:val="918585"/>
      <w:sz w:val="24"/>
    </w:rPr>
  </w:style>
  <w:style w:type="paragraph" w:styleId="Header">
    <w:name w:val="header"/>
    <w:basedOn w:val="Normal"/>
    <w:link w:val="HeaderChar"/>
    <w:rsid w:val="00770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8AC"/>
    <w:rPr>
      <w:rFonts w:ascii="Times New Roman" w:eastAsia="Times New Roman" w:hAnsi="Times New Roman" w:cs="Times New Roman"/>
      <w:sz w:val="16"/>
      <w:szCs w:val="20"/>
      <w:lang w:val="en-GB" w:eastAsia="en-US"/>
    </w:rPr>
  </w:style>
  <w:style w:type="paragraph" w:customStyle="1" w:styleId="Chapter">
    <w:name w:val="Chapter"/>
    <w:basedOn w:val="Normal"/>
    <w:rsid w:val="007708AC"/>
    <w:pPr>
      <w:spacing w:before="240"/>
    </w:pPr>
    <w:rPr>
      <w:rFonts w:ascii="Times New Roman" w:hAnsi="Times New Roman"/>
      <w:smallCaps/>
      <w:spacing w:val="80"/>
      <w:sz w:val="28"/>
    </w:rPr>
  </w:style>
  <w:style w:type="paragraph" w:customStyle="1" w:styleId="InChapter">
    <w:name w:val="InChapter"/>
    <w:basedOn w:val="Heading3"/>
    <w:rsid w:val="007708AC"/>
    <w:pPr>
      <w:spacing w:after="240"/>
      <w:outlineLvl w:val="9"/>
    </w:pPr>
    <w:rPr>
      <w:noProof/>
    </w:rPr>
  </w:style>
  <w:style w:type="paragraph" w:styleId="Index2">
    <w:name w:val="index 2"/>
    <w:basedOn w:val="Normal"/>
    <w:next w:val="Normal"/>
    <w:semiHidden/>
    <w:rsid w:val="007708AC"/>
    <w:pPr>
      <w:tabs>
        <w:tab w:val="right" w:pos="4176"/>
      </w:tabs>
      <w:ind w:left="568" w:hanging="284"/>
    </w:pPr>
    <w:rPr>
      <w:rFonts w:ascii="Garamond" w:hAnsi="Garamond"/>
    </w:rPr>
  </w:style>
  <w:style w:type="paragraph" w:customStyle="1" w:styleId="Byline">
    <w:name w:val="Byline"/>
    <w:rsid w:val="00770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8AC"/>
    <w:pPr>
      <w:tabs>
        <w:tab w:val="clear" w:pos="3600"/>
        <w:tab w:val="clear" w:pos="3958"/>
      </w:tabs>
      <w:jc w:val="right"/>
    </w:pPr>
  </w:style>
  <w:style w:type="character" w:styleId="Emphasis">
    <w:name w:val="Emphasis"/>
    <w:basedOn w:val="DefaultParagraphFont"/>
    <w:qFormat/>
    <w:rsid w:val="007708AC"/>
    <w:rPr>
      <w:i/>
    </w:rPr>
  </w:style>
  <w:style w:type="paragraph" w:styleId="Caption">
    <w:name w:val="caption"/>
    <w:basedOn w:val="BodyText"/>
    <w:next w:val="Normal"/>
    <w:qFormat/>
    <w:rsid w:val="007708AC"/>
    <w:pPr>
      <w:framePr w:w="2268" w:hSpace="181" w:vSpace="181" w:wrap="around" w:vAnchor="text" w:hAnchor="page" w:x="1135" w:y="285" w:anchorLock="1"/>
    </w:pPr>
    <w:rPr>
      <w:i/>
    </w:rPr>
  </w:style>
  <w:style w:type="paragraph" w:customStyle="1" w:styleId="MiniTOCTitle">
    <w:name w:val="MiniTOCTitle"/>
    <w:basedOn w:val="Heading4"/>
    <w:rsid w:val="007708AC"/>
    <w:pPr>
      <w:spacing w:before="240"/>
      <w:outlineLvl w:val="9"/>
    </w:pPr>
    <w:rPr>
      <w:noProof/>
      <w:sz w:val="24"/>
    </w:rPr>
  </w:style>
  <w:style w:type="paragraph" w:customStyle="1" w:styleId="MiniTOCItem">
    <w:name w:val="MiniTOCItem"/>
    <w:basedOn w:val="ListBullet"/>
    <w:rsid w:val="007708AC"/>
    <w:pPr>
      <w:numPr>
        <w:numId w:val="0"/>
      </w:numPr>
      <w:tabs>
        <w:tab w:val="right" w:leader="dot" w:pos="6521"/>
      </w:tabs>
      <w:spacing w:before="0" w:after="0"/>
    </w:pPr>
  </w:style>
  <w:style w:type="paragraph" w:customStyle="1" w:styleId="TOFTitle">
    <w:name w:val="TOFTitle"/>
    <w:basedOn w:val="TOCTitle"/>
    <w:rsid w:val="007708AC"/>
  </w:style>
  <w:style w:type="paragraph" w:styleId="TableofFigures">
    <w:name w:val="table of figures"/>
    <w:basedOn w:val="Normal"/>
    <w:next w:val="Normal"/>
    <w:semiHidden/>
    <w:rsid w:val="007708AC"/>
    <w:pPr>
      <w:tabs>
        <w:tab w:val="right" w:leader="dot" w:pos="9072"/>
      </w:tabs>
      <w:ind w:left="970" w:hanging="403"/>
    </w:pPr>
    <w:rPr>
      <w:rFonts w:ascii="Times New Roman" w:hAnsi="Times New Roman"/>
      <w:b/>
    </w:rPr>
  </w:style>
  <w:style w:type="paragraph" w:styleId="ListNumber">
    <w:name w:val="List Number"/>
    <w:basedOn w:val="List"/>
    <w:rsid w:val="007708AC"/>
    <w:pPr>
      <w:numPr>
        <w:numId w:val="15"/>
      </w:numPr>
      <w:tabs>
        <w:tab w:val="clear" w:pos="340"/>
      </w:tabs>
    </w:pPr>
  </w:style>
  <w:style w:type="character" w:customStyle="1" w:styleId="WingdingSymbols">
    <w:name w:val="Wingding Symbols"/>
    <w:rsid w:val="007708AC"/>
    <w:rPr>
      <w:rFonts w:ascii="Wingdings" w:hAnsi="Wingdings"/>
    </w:rPr>
  </w:style>
  <w:style w:type="paragraph" w:customStyle="1" w:styleId="TableHeading">
    <w:name w:val="Table Heading"/>
    <w:basedOn w:val="HeadingBase"/>
    <w:rsid w:val="007708AC"/>
    <w:pPr>
      <w:keepLines/>
      <w:pBdr>
        <w:bottom w:val="single" w:sz="6" w:space="1" w:color="918585"/>
      </w:pBdr>
      <w:spacing w:before="240"/>
    </w:pPr>
  </w:style>
  <w:style w:type="character" w:customStyle="1" w:styleId="HotSpot">
    <w:name w:val="HotSpot"/>
    <w:rsid w:val="007708AC"/>
    <w:rPr>
      <w:color w:val="0033CC"/>
      <w:u w:val="none"/>
    </w:rPr>
  </w:style>
  <w:style w:type="paragraph" w:customStyle="1" w:styleId="BodyTextRight">
    <w:name w:val="Body Text Right"/>
    <w:basedOn w:val="BodyText"/>
    <w:rsid w:val="007708AC"/>
    <w:pPr>
      <w:spacing w:before="0" w:after="0"/>
      <w:jc w:val="right"/>
    </w:pPr>
  </w:style>
  <w:style w:type="paragraph" w:styleId="Index3">
    <w:name w:val="index 3"/>
    <w:basedOn w:val="ListNumber2"/>
    <w:next w:val="Normal"/>
    <w:semiHidden/>
    <w:rsid w:val="007708AC"/>
    <w:pPr>
      <w:numPr>
        <w:numId w:val="0"/>
      </w:numPr>
      <w:tabs>
        <w:tab w:val="right" w:leader="dot" w:pos="4176"/>
      </w:tabs>
    </w:pPr>
  </w:style>
  <w:style w:type="paragraph" w:styleId="ListNumber2">
    <w:name w:val="List Number 2"/>
    <w:basedOn w:val="List2"/>
    <w:rsid w:val="007708AC"/>
    <w:pPr>
      <w:numPr>
        <w:numId w:val="10"/>
      </w:numPr>
      <w:tabs>
        <w:tab w:val="clear" w:pos="1060"/>
      </w:tabs>
    </w:pPr>
  </w:style>
  <w:style w:type="paragraph" w:customStyle="1" w:styleId="MarginNote">
    <w:name w:val="Margin Note"/>
    <w:basedOn w:val="BodyText"/>
    <w:rsid w:val="00770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8AC"/>
    <w:rPr>
      <w:sz w:val="32"/>
    </w:rPr>
  </w:style>
  <w:style w:type="paragraph" w:customStyle="1" w:styleId="HeadingProcedure">
    <w:name w:val="Heading Procedure"/>
    <w:basedOn w:val="HeadingBase"/>
    <w:next w:val="Normal"/>
    <w:rsid w:val="007708AC"/>
    <w:pPr>
      <w:tabs>
        <w:tab w:val="left" w:pos="0"/>
      </w:tabs>
      <w:spacing w:before="120" w:after="60"/>
    </w:pPr>
    <w:rPr>
      <w:i/>
      <w:color w:val="918585"/>
      <w:sz w:val="22"/>
    </w:rPr>
  </w:style>
  <w:style w:type="paragraph" w:customStyle="1" w:styleId="TableBodyText">
    <w:name w:val="Table Body Text"/>
    <w:basedOn w:val="BodyText"/>
    <w:rsid w:val="007708AC"/>
    <w:pPr>
      <w:spacing w:before="60" w:after="60"/>
    </w:pPr>
  </w:style>
  <w:style w:type="paragraph" w:styleId="ListContinue">
    <w:name w:val="List Continue"/>
    <w:basedOn w:val="List"/>
    <w:rsid w:val="007708AC"/>
    <w:pPr>
      <w:ind w:firstLine="0"/>
    </w:pPr>
  </w:style>
  <w:style w:type="paragraph" w:customStyle="1" w:styleId="ListNote">
    <w:name w:val="List Note"/>
    <w:basedOn w:val="List"/>
    <w:rsid w:val="007708AC"/>
    <w:pPr>
      <w:pBdr>
        <w:top w:val="single" w:sz="6" w:space="2" w:color="918585"/>
        <w:bottom w:val="single" w:sz="6" w:space="2" w:color="918585"/>
      </w:pBdr>
      <w:tabs>
        <w:tab w:val="left" w:pos="1021"/>
      </w:tabs>
      <w:ind w:firstLine="0"/>
    </w:pPr>
  </w:style>
  <w:style w:type="paragraph" w:customStyle="1" w:styleId="Warning">
    <w:name w:val="Warning"/>
    <w:basedOn w:val="BodyText"/>
    <w:rsid w:val="007708AC"/>
    <w:pPr>
      <w:shd w:val="clear" w:color="auto" w:fill="D9D9D9"/>
      <w:tabs>
        <w:tab w:val="left" w:pos="992"/>
      </w:tabs>
      <w:ind w:left="119" w:right="119"/>
    </w:pPr>
    <w:rPr>
      <w:sz w:val="20"/>
    </w:rPr>
  </w:style>
  <w:style w:type="paragraph" w:customStyle="1" w:styleId="MarginIcons">
    <w:name w:val="Margin Icons"/>
    <w:basedOn w:val="BodyText"/>
    <w:rsid w:val="00770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8AC"/>
    <w:rPr>
      <w:rFonts w:ascii="Courier New" w:hAnsi="Courier New"/>
    </w:rPr>
  </w:style>
  <w:style w:type="paragraph" w:customStyle="1" w:styleId="NoteBullet">
    <w:name w:val="Note Bullet"/>
    <w:basedOn w:val="Note"/>
    <w:rsid w:val="007708AC"/>
    <w:pPr>
      <w:tabs>
        <w:tab w:val="clear" w:pos="680"/>
      </w:tabs>
      <w:spacing w:before="60" w:after="60"/>
    </w:pPr>
  </w:style>
  <w:style w:type="paragraph" w:customStyle="1" w:styleId="SubHeading2">
    <w:name w:val="SubHeading2"/>
    <w:basedOn w:val="HeadingBase"/>
    <w:rsid w:val="007708AC"/>
    <w:pPr>
      <w:spacing w:before="240" w:after="60"/>
    </w:pPr>
    <w:rPr>
      <w:sz w:val="20"/>
    </w:rPr>
  </w:style>
  <w:style w:type="paragraph" w:customStyle="1" w:styleId="SubHeading1">
    <w:name w:val="SubHeading1"/>
    <w:basedOn w:val="HeadingBase"/>
    <w:rsid w:val="007708AC"/>
    <w:pPr>
      <w:spacing w:before="240" w:after="60"/>
    </w:pPr>
    <w:rPr>
      <w:color w:val="918585"/>
      <w:sz w:val="22"/>
    </w:rPr>
  </w:style>
  <w:style w:type="paragraph" w:customStyle="1" w:styleId="SideHeading">
    <w:name w:val="Side Heading"/>
    <w:basedOn w:val="HeadingBase"/>
    <w:rsid w:val="00770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8AC"/>
    <w:pPr>
      <w:tabs>
        <w:tab w:val="num" w:pos="360"/>
      </w:tabs>
    </w:pPr>
  </w:style>
  <w:style w:type="paragraph" w:styleId="PlainText">
    <w:name w:val="Plain Text"/>
    <w:basedOn w:val="Normal"/>
    <w:link w:val="PlainTextChar"/>
    <w:rsid w:val="007708AC"/>
    <w:rPr>
      <w:sz w:val="20"/>
    </w:rPr>
  </w:style>
  <w:style w:type="character" w:customStyle="1" w:styleId="PlainTextChar">
    <w:name w:val="Plain Text Char"/>
    <w:basedOn w:val="DefaultParagraphFont"/>
    <w:link w:val="PlainText"/>
    <w:rsid w:val="007708AC"/>
    <w:rPr>
      <w:rFonts w:ascii="Courier New" w:eastAsia="Times New Roman" w:hAnsi="Courier New" w:cs="Times New Roman"/>
      <w:sz w:val="20"/>
      <w:szCs w:val="20"/>
      <w:lang w:eastAsia="en-US"/>
    </w:rPr>
  </w:style>
  <w:style w:type="character" w:customStyle="1" w:styleId="MenuOption">
    <w:name w:val="Menu Option"/>
    <w:basedOn w:val="DefaultParagraphFont"/>
    <w:rsid w:val="007708AC"/>
    <w:rPr>
      <w:b/>
      <w:smallCaps/>
    </w:rPr>
  </w:style>
  <w:style w:type="paragraph" w:customStyle="1" w:styleId="TableListNumber">
    <w:name w:val="Table List Number"/>
    <w:basedOn w:val="ListNumber"/>
    <w:rsid w:val="007708AC"/>
    <w:pPr>
      <w:numPr>
        <w:numId w:val="0"/>
      </w:numPr>
    </w:pPr>
  </w:style>
  <w:style w:type="paragraph" w:styleId="TOC4">
    <w:name w:val="toc 4"/>
    <w:basedOn w:val="TOCBase"/>
    <w:next w:val="Normal"/>
    <w:semiHidden/>
    <w:rsid w:val="007708AC"/>
    <w:pPr>
      <w:tabs>
        <w:tab w:val="right" w:leader="dot" w:pos="9071"/>
      </w:tabs>
      <w:ind w:left="1701"/>
    </w:pPr>
  </w:style>
  <w:style w:type="paragraph" w:customStyle="1" w:styleId="ListAlpha">
    <w:name w:val="List Alpha"/>
    <w:basedOn w:val="List"/>
    <w:rsid w:val="007708AC"/>
    <w:pPr>
      <w:numPr>
        <w:numId w:val="9"/>
      </w:numPr>
    </w:pPr>
  </w:style>
  <w:style w:type="paragraph" w:customStyle="1" w:styleId="ListAlpha2">
    <w:name w:val="List Alpha 2"/>
    <w:basedOn w:val="List2"/>
    <w:rsid w:val="007708AC"/>
    <w:pPr>
      <w:numPr>
        <w:numId w:val="8"/>
      </w:numPr>
    </w:pPr>
  </w:style>
  <w:style w:type="paragraph" w:styleId="List2">
    <w:name w:val="List 2"/>
    <w:basedOn w:val="BodyText"/>
    <w:rsid w:val="007708AC"/>
    <w:pPr>
      <w:tabs>
        <w:tab w:val="left" w:pos="680"/>
      </w:tabs>
      <w:spacing w:before="60" w:after="60"/>
      <w:ind w:left="680" w:hanging="340"/>
    </w:pPr>
  </w:style>
  <w:style w:type="paragraph" w:styleId="List3">
    <w:name w:val="List 3"/>
    <w:basedOn w:val="BodyText"/>
    <w:rsid w:val="007708AC"/>
    <w:pPr>
      <w:tabs>
        <w:tab w:val="left" w:pos="1021"/>
      </w:tabs>
      <w:spacing w:before="60" w:after="60"/>
      <w:ind w:left="1020" w:hanging="340"/>
    </w:pPr>
  </w:style>
  <w:style w:type="paragraph" w:styleId="List4">
    <w:name w:val="List 4"/>
    <w:basedOn w:val="BodyText"/>
    <w:rsid w:val="007708AC"/>
    <w:pPr>
      <w:tabs>
        <w:tab w:val="left" w:pos="1361"/>
      </w:tabs>
      <w:spacing w:before="60" w:after="60"/>
      <w:ind w:left="1361" w:hanging="340"/>
    </w:pPr>
  </w:style>
  <w:style w:type="paragraph" w:styleId="List5">
    <w:name w:val="List 5"/>
    <w:basedOn w:val="BodyText"/>
    <w:rsid w:val="007708AC"/>
    <w:pPr>
      <w:tabs>
        <w:tab w:val="left" w:pos="1701"/>
      </w:tabs>
      <w:spacing w:before="60" w:after="60"/>
      <w:ind w:left="1701" w:hanging="340"/>
    </w:pPr>
  </w:style>
  <w:style w:type="paragraph" w:styleId="ListBullet3">
    <w:name w:val="List Bullet 3"/>
    <w:basedOn w:val="List3"/>
    <w:rsid w:val="007708AC"/>
    <w:pPr>
      <w:numPr>
        <w:numId w:val="14"/>
      </w:numPr>
      <w:tabs>
        <w:tab w:val="clear" w:pos="1021"/>
      </w:tabs>
      <w:ind w:left="1037" w:hanging="357"/>
    </w:pPr>
  </w:style>
  <w:style w:type="paragraph" w:styleId="ListBullet4">
    <w:name w:val="List Bullet 4"/>
    <w:basedOn w:val="List4"/>
    <w:rsid w:val="007708AC"/>
    <w:pPr>
      <w:numPr>
        <w:numId w:val="3"/>
      </w:numPr>
      <w:tabs>
        <w:tab w:val="clear" w:pos="1361"/>
      </w:tabs>
    </w:pPr>
  </w:style>
  <w:style w:type="paragraph" w:styleId="ListBullet5">
    <w:name w:val="List Bullet 5"/>
    <w:basedOn w:val="List5"/>
    <w:rsid w:val="007708AC"/>
    <w:pPr>
      <w:numPr>
        <w:numId w:val="4"/>
      </w:numPr>
    </w:pPr>
  </w:style>
  <w:style w:type="paragraph" w:styleId="ListContinue2">
    <w:name w:val="List Continue 2"/>
    <w:basedOn w:val="List2"/>
    <w:rsid w:val="007708AC"/>
    <w:pPr>
      <w:ind w:firstLine="0"/>
    </w:pPr>
  </w:style>
  <w:style w:type="paragraph" w:styleId="ListContinue3">
    <w:name w:val="List Continue 3"/>
    <w:basedOn w:val="List3"/>
    <w:rsid w:val="007708AC"/>
    <w:pPr>
      <w:ind w:left="1021" w:firstLine="0"/>
    </w:pPr>
  </w:style>
  <w:style w:type="paragraph" w:styleId="ListContinue4">
    <w:name w:val="List Continue 4"/>
    <w:basedOn w:val="List4"/>
    <w:rsid w:val="007708AC"/>
    <w:pPr>
      <w:ind w:firstLine="0"/>
    </w:pPr>
  </w:style>
  <w:style w:type="paragraph" w:styleId="ListContinue5">
    <w:name w:val="List Continue 5"/>
    <w:basedOn w:val="List5"/>
    <w:rsid w:val="007708AC"/>
    <w:pPr>
      <w:ind w:firstLine="0"/>
    </w:pPr>
  </w:style>
  <w:style w:type="paragraph" w:styleId="ListNumber3">
    <w:name w:val="List Number 3"/>
    <w:basedOn w:val="List3"/>
    <w:rsid w:val="007708AC"/>
    <w:pPr>
      <w:numPr>
        <w:numId w:val="5"/>
      </w:numPr>
    </w:pPr>
  </w:style>
  <w:style w:type="paragraph" w:styleId="ListNumber4">
    <w:name w:val="List Number 4"/>
    <w:basedOn w:val="List4"/>
    <w:rsid w:val="007708AC"/>
    <w:pPr>
      <w:numPr>
        <w:numId w:val="6"/>
      </w:numPr>
    </w:pPr>
  </w:style>
  <w:style w:type="paragraph" w:styleId="ListNumber5">
    <w:name w:val="List Number 5"/>
    <w:basedOn w:val="List5"/>
    <w:rsid w:val="007708AC"/>
    <w:pPr>
      <w:numPr>
        <w:numId w:val="7"/>
      </w:numPr>
    </w:pPr>
  </w:style>
  <w:style w:type="paragraph" w:styleId="BlockText">
    <w:name w:val="Block Text"/>
    <w:basedOn w:val="Normal"/>
    <w:rsid w:val="007708AC"/>
    <w:pPr>
      <w:spacing w:after="120"/>
      <w:ind w:left="1440" w:right="1440"/>
    </w:pPr>
  </w:style>
  <w:style w:type="character" w:customStyle="1" w:styleId="Subscript">
    <w:name w:val="Subscript"/>
    <w:basedOn w:val="DefaultParagraphFont"/>
    <w:rsid w:val="007708AC"/>
    <w:rPr>
      <w:sz w:val="16"/>
      <w:vertAlign w:val="subscript"/>
    </w:rPr>
  </w:style>
  <w:style w:type="character" w:customStyle="1" w:styleId="Superscript">
    <w:name w:val="Superscript"/>
    <w:basedOn w:val="DefaultParagraphFont"/>
    <w:rsid w:val="007708AC"/>
    <w:rPr>
      <w:sz w:val="16"/>
      <w:vertAlign w:val="superscript"/>
    </w:rPr>
  </w:style>
  <w:style w:type="character" w:customStyle="1" w:styleId="Symbols">
    <w:name w:val="Symbols"/>
    <w:basedOn w:val="DefaultParagraphFont"/>
    <w:rsid w:val="007708AC"/>
    <w:rPr>
      <w:rFonts w:ascii="Symbol" w:hAnsi="Symbol"/>
    </w:rPr>
  </w:style>
  <w:style w:type="character" w:customStyle="1" w:styleId="MenuOptions">
    <w:name w:val="Menu Options"/>
    <w:basedOn w:val="DefaultParagraphFont"/>
    <w:rsid w:val="007708AC"/>
    <w:rPr>
      <w:rFonts w:ascii="Arial Narrow" w:hAnsi="Arial Narrow"/>
      <w:smallCaps/>
    </w:rPr>
  </w:style>
  <w:style w:type="character" w:customStyle="1" w:styleId="Buttons">
    <w:name w:val="Buttons"/>
    <w:basedOn w:val="DefaultParagraphFont"/>
    <w:rsid w:val="007708AC"/>
    <w:rPr>
      <w:b/>
    </w:rPr>
  </w:style>
  <w:style w:type="character" w:customStyle="1" w:styleId="Underlined">
    <w:name w:val="Underlined"/>
    <w:basedOn w:val="DefaultParagraphFont"/>
    <w:rsid w:val="007708AC"/>
    <w:rPr>
      <w:u w:val="single"/>
    </w:rPr>
  </w:style>
  <w:style w:type="paragraph" w:customStyle="1" w:styleId="TableBodyTextRight">
    <w:name w:val="Table Body Text Right"/>
    <w:basedOn w:val="TableBodyText"/>
    <w:rsid w:val="007708AC"/>
    <w:pPr>
      <w:widowControl w:val="0"/>
      <w:autoSpaceDE w:val="0"/>
      <w:autoSpaceDN w:val="0"/>
      <w:adjustRightInd w:val="0"/>
      <w:jc w:val="right"/>
    </w:pPr>
    <w:rPr>
      <w:rFonts w:cs="Arial"/>
      <w:szCs w:val="18"/>
    </w:rPr>
  </w:style>
  <w:style w:type="paragraph" w:customStyle="1" w:styleId="CopyrightText">
    <w:name w:val="Copyright Text"/>
    <w:basedOn w:val="BodyText"/>
    <w:rsid w:val="007708AC"/>
    <w:rPr>
      <w:sz w:val="18"/>
    </w:rPr>
  </w:style>
  <w:style w:type="paragraph" w:customStyle="1" w:styleId="BodySmallRight">
    <w:name w:val="Body Small Right"/>
    <w:basedOn w:val="BodyTextRight"/>
    <w:rsid w:val="007708AC"/>
    <w:rPr>
      <w:sz w:val="18"/>
      <w:szCs w:val="18"/>
    </w:rPr>
  </w:style>
  <w:style w:type="paragraph" w:customStyle="1" w:styleId="MarginEdition">
    <w:name w:val="Margin Edition"/>
    <w:basedOn w:val="MarginNote"/>
    <w:rsid w:val="007708AC"/>
    <w:pPr>
      <w:spacing w:before="0" w:after="0"/>
    </w:pPr>
    <w:rPr>
      <w:rFonts w:ascii="Times New Roman" w:hAnsi="Times New Roman"/>
      <w:color w:val="999999"/>
    </w:rPr>
  </w:style>
  <w:style w:type="paragraph" w:customStyle="1" w:styleId="Spacer">
    <w:name w:val="Spacer"/>
    <w:basedOn w:val="Normal"/>
    <w:rsid w:val="007708AC"/>
    <w:rPr>
      <w:sz w:val="2"/>
      <w:szCs w:val="2"/>
    </w:rPr>
  </w:style>
  <w:style w:type="character" w:customStyle="1" w:styleId="Small">
    <w:name w:val="Small"/>
    <w:basedOn w:val="DefaultParagraphFont"/>
    <w:rsid w:val="007708AC"/>
    <w:rPr>
      <w:sz w:val="16"/>
    </w:rPr>
  </w:style>
  <w:style w:type="paragraph" w:customStyle="1" w:styleId="WideTable">
    <w:name w:val="Wide Table"/>
    <w:basedOn w:val="Normal"/>
    <w:rsid w:val="007708AC"/>
    <w:pPr>
      <w:ind w:left="-1418"/>
    </w:pPr>
    <w:rPr>
      <w:sz w:val="2"/>
      <w:szCs w:val="2"/>
    </w:rPr>
  </w:style>
  <w:style w:type="character" w:styleId="PageNumber">
    <w:name w:val="page number"/>
    <w:basedOn w:val="DefaultParagraphFont"/>
    <w:rsid w:val="007708AC"/>
  </w:style>
  <w:style w:type="paragraph" w:styleId="Quote">
    <w:name w:val="Quote"/>
    <w:basedOn w:val="Heading1"/>
    <w:link w:val="QuoteChar"/>
    <w:qFormat/>
    <w:rsid w:val="007708AC"/>
    <w:rPr>
      <w:b w:val="0"/>
      <w:sz w:val="72"/>
      <w:szCs w:val="72"/>
      <w:lang w:val="en-NZ"/>
    </w:rPr>
  </w:style>
  <w:style w:type="character" w:customStyle="1" w:styleId="QuoteChar">
    <w:name w:val="Quote Char"/>
    <w:basedOn w:val="DefaultParagraphFont"/>
    <w:link w:val="Quote"/>
    <w:rsid w:val="00770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8AC"/>
    <w:pPr>
      <w:pageBreakBefore/>
    </w:pPr>
  </w:style>
  <w:style w:type="paragraph" w:customStyle="1" w:styleId="Border">
    <w:name w:val="Border"/>
    <w:basedOn w:val="Normal"/>
    <w:qFormat/>
    <w:rsid w:val="00770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8AC"/>
    <w:rPr>
      <w:b/>
      <w:bCs/>
      <w:i/>
      <w:iCs/>
      <w:color w:val="auto"/>
    </w:rPr>
  </w:style>
  <w:style w:type="paragraph" w:styleId="IntenseQuote">
    <w:name w:val="Intense Quote"/>
    <w:basedOn w:val="Normal"/>
    <w:next w:val="Normal"/>
    <w:link w:val="IntenseQuoteChar"/>
    <w:uiPriority w:val="30"/>
    <w:qFormat/>
    <w:rsid w:val="00770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8AC"/>
    <w:rPr>
      <w:smallCaps/>
      <w:color w:val="auto"/>
      <w:u w:val="single"/>
    </w:rPr>
  </w:style>
  <w:style w:type="character" w:styleId="IntenseReference">
    <w:name w:val="Intense Reference"/>
    <w:basedOn w:val="DefaultParagraphFont"/>
    <w:uiPriority w:val="32"/>
    <w:qFormat/>
    <w:rsid w:val="007708AC"/>
    <w:rPr>
      <w:b/>
      <w:bCs/>
      <w:smallCaps/>
      <w:color w:val="auto"/>
      <w:spacing w:val="5"/>
      <w:u w:val="single"/>
    </w:rPr>
  </w:style>
  <w:style w:type="paragraph" w:customStyle="1" w:styleId="2ColumnHeading">
    <w:name w:val="2Column Heading"/>
    <w:basedOn w:val="BodyText"/>
    <w:qFormat/>
    <w:rsid w:val="007708AC"/>
    <w:pPr>
      <w:spacing w:after="60"/>
      <w:ind w:left="-2268"/>
    </w:pPr>
    <w:rPr>
      <w:b/>
    </w:rPr>
  </w:style>
  <w:style w:type="paragraph" w:customStyle="1" w:styleId="Heading1TOC">
    <w:name w:val="Heading1 TOC"/>
    <w:basedOn w:val="Normal"/>
    <w:qFormat/>
    <w:rsid w:val="007708AC"/>
    <w:pPr>
      <w:spacing w:before="240" w:after="120"/>
    </w:pPr>
    <w:rPr>
      <w:rFonts w:ascii="Times New Roman" w:hAnsi="Times New Roman"/>
      <w:b/>
      <w:sz w:val="32"/>
    </w:rPr>
  </w:style>
  <w:style w:type="paragraph" w:customStyle="1" w:styleId="Heading2TOC">
    <w:name w:val="Heading2 TOC"/>
    <w:basedOn w:val="Normal"/>
    <w:qFormat/>
    <w:rsid w:val="007708AC"/>
    <w:pPr>
      <w:spacing w:before="240" w:after="60"/>
    </w:pPr>
    <w:rPr>
      <w:rFonts w:ascii="Times New Roman" w:hAnsi="Times New Roman"/>
      <w:b/>
      <w:sz w:val="28"/>
    </w:rPr>
  </w:style>
  <w:style w:type="character" w:customStyle="1" w:styleId="Underline">
    <w:name w:val="Underline"/>
    <w:basedOn w:val="DefaultParagraphFont"/>
    <w:qFormat/>
    <w:rsid w:val="007708AC"/>
    <w:rPr>
      <w:u w:val="single"/>
    </w:rPr>
  </w:style>
  <w:style w:type="character" w:customStyle="1" w:styleId="BoldandItalics">
    <w:name w:val="Bold and Italics"/>
    <w:qFormat/>
    <w:rsid w:val="007708AC"/>
    <w:rPr>
      <w:b/>
      <w:i/>
      <w:u w:val="none"/>
    </w:rPr>
  </w:style>
  <w:style w:type="paragraph" w:styleId="BalloonText">
    <w:name w:val="Balloon Text"/>
    <w:basedOn w:val="Normal"/>
    <w:link w:val="BalloonTextChar"/>
    <w:rsid w:val="007708AC"/>
    <w:rPr>
      <w:rFonts w:ascii="Tahoma" w:hAnsi="Tahoma" w:cs="Tahoma"/>
      <w:sz w:val="16"/>
      <w:szCs w:val="16"/>
    </w:rPr>
  </w:style>
  <w:style w:type="character" w:customStyle="1" w:styleId="BalloonTextChar">
    <w:name w:val="Balloon Text Char"/>
    <w:basedOn w:val="DefaultParagraphFont"/>
    <w:link w:val="BalloonText"/>
    <w:rsid w:val="00770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8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8AC"/>
    <w:rPr>
      <w:b/>
      <w:color w:val="660033"/>
      <w:spacing w:val="0"/>
    </w:rPr>
  </w:style>
  <w:style w:type="paragraph" w:customStyle="1" w:styleId="Nameditemlist">
    <w:name w:val="Named item list"/>
    <w:basedOn w:val="BodyText"/>
    <w:qFormat/>
    <w:rsid w:val="007708AC"/>
    <w:pPr>
      <w:tabs>
        <w:tab w:val="left" w:pos="2835"/>
      </w:tabs>
      <w:ind w:left="2835" w:hanging="2835"/>
    </w:pPr>
  </w:style>
  <w:style w:type="paragraph" w:customStyle="1" w:styleId="BodyTextnopadding">
    <w:name w:val="Body Text no padding"/>
    <w:basedOn w:val="BodyText"/>
    <w:qFormat/>
    <w:rsid w:val="007708AC"/>
    <w:pPr>
      <w:spacing w:before="0" w:after="0"/>
    </w:pPr>
  </w:style>
  <w:style w:type="paragraph" w:customStyle="1" w:styleId="BodyTextBold">
    <w:name w:val="Body Text Bold"/>
    <w:basedOn w:val="BodyText"/>
    <w:qFormat/>
    <w:rsid w:val="007708AC"/>
    <w:rPr>
      <w:b/>
    </w:rPr>
  </w:style>
  <w:style w:type="character" w:styleId="Hyperlink">
    <w:name w:val="Hyperlink"/>
    <w:basedOn w:val="DefaultParagraphFont"/>
    <w:uiPriority w:val="99"/>
    <w:unhideWhenUsed/>
    <w:rsid w:val="00255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2418</Characters>
  <Application>Microsoft Office Word</Application>
  <DocSecurity>0</DocSecurity>
  <Lines>56</Lines>
  <Paragraphs>35</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MEA325 Weigh aircraft and perform aircraft weight and balance calculations as a result of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