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83E" w:rsidP="00B35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MEA319 Inspect gas turbine engine systems and components</w:t>
      </w:r>
      <w:r>
        <w:fldChar w:fldCharType="end"/>
      </w:r>
    </w:p>
    <w:p w:rsidR="00B3583E" w:rsidP="00B3583E">
      <w:pPr>
        <w:pStyle w:val="Version"/>
        <w:sectPr w:rsidSect="00994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006" w:rsidP="00994006">
      <w:pPr>
        <w:pStyle w:val="SuperHeading"/>
      </w:pPr>
      <w:r w:rsidRPr="00994006">
        <w:t>MEA319 Inspect gas turbine engine systems and components</w:t>
      </w:r>
    </w:p>
    <w:p w:rsidR="00000000" w:rsidRPr="00994006" w:rsidP="00994006">
      <w:pPr>
        <w:pStyle w:val="Heading1"/>
      </w:pPr>
      <w:bookmarkStart w:id="1" w:name="O_721699"/>
      <w:bookmarkEnd w:id="1"/>
      <w:r w:rsidRPr="00994006">
        <w:t>Modification History</w:t>
      </w:r>
    </w:p>
    <w:p w:rsidR="00000000" w:rsidRPr="00994006" w:rsidP="00B3583E">
      <w:pPr>
        <w:pStyle w:val="BodyText"/>
      </w:pPr>
      <w:r w:rsidRPr="00994006">
        <w:t>Release 1 - New unit of competency</w:t>
      </w:r>
    </w:p>
    <w:p w:rsidR="00000000" w:rsidRPr="00994006" w:rsidP="00994006">
      <w:pPr>
        <w:pStyle w:val="Heading1"/>
      </w:pPr>
      <w:bookmarkStart w:id="2" w:name="O_721707"/>
      <w:bookmarkEnd w:id="2"/>
      <w:r w:rsidRPr="00994006">
        <w:t>Application</w:t>
      </w:r>
    </w:p>
    <w:p w:rsidR="00000000" w:rsidRPr="00994006" w:rsidP="00B3583E">
      <w:pPr>
        <w:pStyle w:val="BodyText"/>
      </w:pPr>
      <w:r w:rsidRPr="00994006">
        <w:t xml:space="preserve">This unit of competency requires application of hand skills, the use of maintenance publications, and knowledge of gas turbine engine and system theory to </w:t>
      </w:r>
      <w:r w:rsidRPr="00994006">
        <w:t>inspect gas turbine engines and engine system components of fixed and rotary wing aircraft.</w:t>
      </w:r>
    </w:p>
    <w:p w:rsidR="00000000" w:rsidRPr="00994006" w:rsidP="00B3583E">
      <w:pPr>
        <w:pStyle w:val="BodyText"/>
      </w:pPr>
      <w:r w:rsidRPr="00994006">
        <w:t xml:space="preserve">The unit is part of the Mechanical Aircraft Maintenance Engineer (AME) Certificate IV training pathways. </w:t>
      </w:r>
    </w:p>
    <w:p w:rsidR="00000000" w:rsidRPr="00994006" w:rsidP="00B3583E">
      <w:pPr>
        <w:pStyle w:val="BodyText"/>
      </w:pPr>
      <w:r w:rsidRPr="00994006">
        <w:t>The unit is used in workplaces that operate under the ai</w:t>
      </w:r>
      <w:r w:rsidRPr="00994006">
        <w:t xml:space="preserve">rworthiness regulatory systems of the Australian Defence Force (ADF) and the Civil Aviation safety Authority (CASA). </w:t>
      </w:r>
    </w:p>
    <w:p w:rsidR="00000000" w:rsidRPr="00994006" w:rsidP="00B3583E">
      <w:pPr>
        <w:pStyle w:val="BodyText"/>
      </w:pPr>
      <w:r w:rsidRPr="00994006">
        <w:t>Where a CASA licensing outcome is sought this unit forms part of the CASA requirement for the granting of the chosen maintenance certific</w:t>
      </w:r>
      <w:r w:rsidRPr="00994006">
        <w:t>ation licence under Civil Aviation Safety Regulation (CASR) Part 66, in accordance with the licensing provisions in the Companion Volume Implementation Guide.</w:t>
      </w:r>
    </w:p>
    <w:p w:rsidR="00000000" w:rsidRPr="00994006" w:rsidP="00994006">
      <w:pPr>
        <w:pStyle w:val="Heading1"/>
      </w:pPr>
      <w:bookmarkStart w:id="3" w:name="O_721706"/>
      <w:bookmarkEnd w:id="3"/>
      <w:r w:rsidRPr="0099400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5"/>
        <w:gridCol w:w="6241"/>
      </w:tblGrid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>MEA306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06" w:rsidP="00994006">
            <w:pPr>
              <w:pStyle w:val="BodyText"/>
            </w:pPr>
            <w:r w:rsidRPr="00994006">
              <w:t>Remove and install engine system and components</w:t>
            </w:r>
          </w:p>
        </w:tc>
      </w:tr>
    </w:tbl>
    <w:p w:rsidR="00000000" w:rsidRPr="00994006" w:rsidP="00994006">
      <w:pPr>
        <w:pStyle w:val="BodyText"/>
      </w:pPr>
    </w:p>
    <w:p w:rsidR="00000000" w:rsidRPr="00994006" w:rsidP="00994006">
      <w:pPr>
        <w:pStyle w:val="AllowPageBreak"/>
      </w:pPr>
    </w:p>
    <w:p w:rsidR="00000000" w:rsidRPr="00994006" w:rsidP="00994006">
      <w:pPr>
        <w:pStyle w:val="Heading1"/>
      </w:pPr>
      <w:bookmarkStart w:id="4" w:name="O_721705"/>
      <w:bookmarkEnd w:id="4"/>
      <w:r w:rsidRPr="00994006">
        <w:t>Competency Field</w:t>
      </w:r>
    </w:p>
    <w:p w:rsidR="00000000" w:rsidRPr="00994006" w:rsidP="00B3583E">
      <w:pPr>
        <w:pStyle w:val="BodyText"/>
      </w:pPr>
      <w:r w:rsidRPr="00994006">
        <w:t>Aviation maintenance</w:t>
      </w:r>
    </w:p>
    <w:p w:rsidR="00000000" w:rsidRPr="00994006" w:rsidP="00994006">
      <w:pPr>
        <w:pStyle w:val="Heading1"/>
      </w:pPr>
      <w:bookmarkStart w:id="5" w:name="O_721704"/>
      <w:bookmarkEnd w:id="5"/>
      <w:r w:rsidRPr="00994006">
        <w:t>Unit Sector</w:t>
      </w:r>
    </w:p>
    <w:p w:rsidR="00000000" w:rsidRPr="00994006" w:rsidP="00994006">
      <w:pPr>
        <w:pStyle w:val="Heading1"/>
      </w:pPr>
      <w:bookmarkStart w:id="6" w:name="O_721703"/>
      <w:bookmarkEnd w:id="6"/>
      <w:r w:rsidRPr="009940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295"/>
        <w:gridCol w:w="717"/>
        <w:gridCol w:w="5594"/>
      </w:tblGrid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>Elements describe the essential outcomes.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 xml:space="preserve">Performance criteria describe the performance needed to demonstrate achievement of the element. </w:t>
            </w:r>
          </w:p>
        </w:tc>
      </w:tr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 xml:space="preserve">Inspect gas turbine </w:t>
            </w:r>
            <w:r w:rsidRPr="00994006">
              <w:t>engine systems and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>1.1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 xml:space="preserve">Isolation tags already attached to the system or related </w:t>
            </w:r>
            <w:r w:rsidRPr="00994006">
              <w:t>systems are checked and aircraft configured</w:t>
            </w:r>
            <w:r w:rsidRPr="00994006">
              <w:t xml:space="preserve"> for safe system inspection and operation in accordance with applicable maintenance manual</w:t>
            </w:r>
          </w:p>
        </w:tc>
      </w:tr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>1.2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06" w:rsidP="00994006">
            <w:pPr>
              <w:pStyle w:val="BodyText"/>
            </w:pPr>
            <w:r w:rsidRPr="00994006">
              <w:t xml:space="preserve">Gas turbine engine and/or components are visually or physically checked for external signs of defects in accordance with the applicable maintenance </w:t>
            </w:r>
            <w:r w:rsidRPr="00994006">
              <w:t>manual while observing all relevant work health and safety (WHS) requirements, including the use of material safety data sheets (MSDS) and items of personal protective equipment (PPE)</w:t>
            </w:r>
          </w:p>
        </w:tc>
      </w:tr>
    </w:tbl>
    <w:p w:rsidR="00000000" w:rsidRPr="00994006" w:rsidP="00994006">
      <w:pPr>
        <w:pStyle w:val="BodyText"/>
      </w:pPr>
    </w:p>
    <w:p w:rsidR="00000000" w:rsidRPr="00994006" w:rsidP="00994006">
      <w:pPr>
        <w:pStyle w:val="AllowPageBreak"/>
      </w:pPr>
    </w:p>
    <w:p w:rsidR="00000000" w:rsidRPr="00994006" w:rsidP="00994006">
      <w:pPr>
        <w:pStyle w:val="Heading1"/>
      </w:pPr>
      <w:bookmarkStart w:id="7" w:name="O_721702"/>
      <w:bookmarkEnd w:id="7"/>
      <w:r w:rsidRPr="00994006">
        <w:t>Foundation Skills</w:t>
      </w:r>
    </w:p>
    <w:p w:rsidR="00000000" w:rsidRPr="00994006" w:rsidP="00B3583E">
      <w:pPr>
        <w:pStyle w:val="BodyText"/>
      </w:pPr>
      <w:r w:rsidRPr="00994006">
        <w:t>Foundation skills essential to perf</w:t>
      </w:r>
      <w:r w:rsidRPr="00994006">
        <w:t>ormance are explicit in the performance criteria of this unit of competency.</w:t>
      </w:r>
    </w:p>
    <w:p w:rsidR="00000000" w:rsidRPr="00994006" w:rsidP="00994006">
      <w:pPr>
        <w:pStyle w:val="Heading1"/>
      </w:pPr>
      <w:bookmarkStart w:id="8" w:name="O_721701"/>
      <w:bookmarkEnd w:id="8"/>
      <w:r w:rsidRPr="0099400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t>This field allows for different work environments and conditions that may affect performance. Essential operating conditions that may be prese</w:t>
            </w:r>
            <w:r w:rsidRPr="00994006">
              <w:t>nt (depending on the work situation, needs of the candidate, accessibility of the item, and local industry and regional contexts) are included.</w:t>
            </w:r>
          </w:p>
        </w:tc>
      </w:tr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rPr>
                <w:rStyle w:val="SpecialBold"/>
              </w:rPr>
              <w:t>Gas turbine engine and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06" w:rsidP="00994006">
            <w:pPr>
              <w:pStyle w:val="ListBullet"/>
            </w:pPr>
            <w:r w:rsidRPr="00994006">
              <w:t>Engine change unit, main components and accessories/drives</w:t>
            </w:r>
          </w:p>
          <w:p w:rsidR="00000000" w:rsidRPr="00994006" w:rsidP="00994006">
            <w:pPr>
              <w:pStyle w:val="ListBullet"/>
            </w:pPr>
            <w:r w:rsidRPr="00994006">
              <w:t>Control system and major system components</w:t>
            </w:r>
          </w:p>
          <w:p w:rsidR="00000000" w:rsidRPr="00994006" w:rsidP="00994006">
            <w:pPr>
              <w:pStyle w:val="ListBullet"/>
            </w:pPr>
            <w:r w:rsidRPr="00994006">
              <w:t>Ignition and starter systems and major system components</w:t>
            </w:r>
          </w:p>
          <w:p w:rsidR="00000000" w:rsidRPr="00994006" w:rsidP="00994006">
            <w:pPr>
              <w:pStyle w:val="ListBullet"/>
            </w:pPr>
            <w:r w:rsidRPr="00994006">
              <w:t>Engine fuel system and major system components</w:t>
            </w:r>
          </w:p>
          <w:p w:rsidR="00000000" w:rsidRPr="00994006" w:rsidP="00994006">
            <w:pPr>
              <w:pStyle w:val="ListBullet"/>
            </w:pPr>
            <w:r w:rsidRPr="00994006">
              <w:t>Oil system and major system components</w:t>
            </w:r>
          </w:p>
          <w:p w:rsidR="00000000" w:rsidP="00994006">
            <w:pPr>
              <w:pStyle w:val="ListBullet"/>
              <w:rPr>
                <w:lang w:val="en-NZ"/>
              </w:rPr>
            </w:pPr>
            <w:r w:rsidRPr="00994006">
              <w:t>Air system and major system components</w:t>
            </w:r>
          </w:p>
        </w:tc>
      </w:tr>
      <w:tr w:rsidTr="0099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06">
            <w:pPr>
              <w:pStyle w:val="BodyText"/>
              <w:rPr>
                <w:lang w:val="en-NZ"/>
              </w:rPr>
            </w:pPr>
            <w:r w:rsidRPr="00994006">
              <w:rPr>
                <w:rStyle w:val="SpecialBold"/>
              </w:rPr>
              <w:t>Procedures and requirements in</w:t>
            </w:r>
            <w:r w:rsidRPr="00994006">
              <w:rPr>
                <w:rStyle w:val="SpecialBold"/>
              </w:rPr>
              <w:t>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06" w:rsidP="00994006">
            <w:pPr>
              <w:pStyle w:val="ListBullet"/>
            </w:pPr>
            <w:r w:rsidRPr="00994006">
              <w:t>Industry standard procedures specified by manufacturers, regulatory authorities or the enterprise</w:t>
            </w:r>
          </w:p>
        </w:tc>
      </w:tr>
    </w:tbl>
    <w:p w:rsidR="00000000" w:rsidRPr="00994006" w:rsidP="00994006">
      <w:pPr>
        <w:pStyle w:val="BodyText"/>
      </w:pPr>
    </w:p>
    <w:p w:rsidR="00000000" w:rsidRPr="00994006" w:rsidP="00994006">
      <w:pPr>
        <w:pStyle w:val="AllowPageBreak"/>
      </w:pPr>
    </w:p>
    <w:p w:rsidR="00000000" w:rsidRPr="00994006" w:rsidP="00994006">
      <w:pPr>
        <w:pStyle w:val="Heading1"/>
      </w:pPr>
      <w:bookmarkStart w:id="9" w:name="O_721700"/>
      <w:bookmarkEnd w:id="9"/>
      <w:r w:rsidRPr="00994006">
        <w:t>Unit Mapping Information</w:t>
      </w:r>
    </w:p>
    <w:p w:rsidR="00000000" w:rsidRPr="00994006" w:rsidP="00B3583E">
      <w:pPr>
        <w:pStyle w:val="BodyText"/>
      </w:pPr>
      <w:r w:rsidRPr="00994006">
        <w:t>Release 1 – equivalent to MEA319C Inspect gas turbine engine systems and components</w:t>
      </w:r>
    </w:p>
    <w:p w:rsidR="00000000" w:rsidRPr="00994006" w:rsidP="00994006">
      <w:pPr>
        <w:pStyle w:val="Heading1"/>
      </w:pPr>
      <w:bookmarkStart w:id="10" w:name="O_721693"/>
      <w:bookmarkEnd w:id="10"/>
      <w:r w:rsidRPr="00994006">
        <w:t>Links</w:t>
      </w:r>
    </w:p>
    <w:p w:rsidR="00000000" w:rsidRPr="00994006" w:rsidP="00B3583E">
      <w:pPr>
        <w:pStyle w:val="BodyText"/>
      </w:pPr>
      <w:r w:rsidRPr="009940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8618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94006" w:rsidP="00994006"/>
    <w:sectPr w:rsidSect="009940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06" w:rsidRPr="00B3583E" w:rsidP="00B35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3E" w:rsidP="00994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83E" w:rsidP="00994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583E" w:rsidP="00994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06" w:rsidRPr="00B3583E" w:rsidP="00B35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3E" w:rsidRPr="002D2AF8" w:rsidP="00994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MEA319 Inspect gas turbine engine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3583E" w:rsidP="00994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E20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BA8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006"/>
  </w:style>
  <w:style w:type="character" w:customStyle="1" w:styleId="Heading1Char">
    <w:name w:val="Heading 1 Char"/>
    <w:basedOn w:val="DefaultParagraphFont"/>
    <w:link w:val="Heading1"/>
    <w:rsid w:val="00994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0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006"/>
    <w:rPr>
      <w:b/>
      <w:spacing w:val="0"/>
    </w:rPr>
  </w:style>
  <w:style w:type="paragraph" w:customStyle="1" w:styleId="SuperHeading">
    <w:name w:val="SuperHeading"/>
    <w:basedOn w:val="Normal"/>
    <w:rsid w:val="00994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0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006"/>
    <w:rPr>
      <w:i/>
    </w:rPr>
  </w:style>
  <w:style w:type="paragraph" w:styleId="Caption">
    <w:name w:val="caption"/>
    <w:basedOn w:val="BodyText"/>
    <w:next w:val="Normal"/>
    <w:qFormat/>
    <w:rsid w:val="00994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006"/>
  </w:style>
  <w:style w:type="paragraph" w:styleId="TableofFigures">
    <w:name w:val="table of figures"/>
    <w:basedOn w:val="Normal"/>
    <w:next w:val="Normal"/>
    <w:semiHidden/>
    <w:rsid w:val="00994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0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006"/>
    <w:rPr>
      <w:rFonts w:ascii="Wingdings" w:hAnsi="Wingdings"/>
    </w:rPr>
  </w:style>
  <w:style w:type="paragraph" w:customStyle="1" w:styleId="TableHeading">
    <w:name w:val="Table Heading"/>
    <w:basedOn w:val="HeadingBase"/>
    <w:rsid w:val="00994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006"/>
    <w:rPr>
      <w:color w:val="0033CC"/>
      <w:u w:val="none"/>
    </w:rPr>
  </w:style>
  <w:style w:type="paragraph" w:customStyle="1" w:styleId="BodyTextRight">
    <w:name w:val="Body Text Right"/>
    <w:basedOn w:val="BodyText"/>
    <w:rsid w:val="00994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0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006"/>
    <w:rPr>
      <w:sz w:val="32"/>
    </w:rPr>
  </w:style>
  <w:style w:type="paragraph" w:customStyle="1" w:styleId="HeadingProcedure">
    <w:name w:val="Heading Procedure"/>
    <w:basedOn w:val="HeadingBase"/>
    <w:next w:val="Normal"/>
    <w:rsid w:val="00994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006"/>
    <w:pPr>
      <w:spacing w:before="60" w:after="60"/>
    </w:pPr>
  </w:style>
  <w:style w:type="paragraph" w:styleId="ListContinue">
    <w:name w:val="List Continue"/>
    <w:basedOn w:val="List"/>
    <w:rsid w:val="00994006"/>
    <w:pPr>
      <w:ind w:firstLine="0"/>
    </w:pPr>
  </w:style>
  <w:style w:type="paragraph" w:customStyle="1" w:styleId="ListNote">
    <w:name w:val="List Note"/>
    <w:basedOn w:val="List"/>
    <w:rsid w:val="00994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006"/>
    <w:rPr>
      <w:rFonts w:ascii="Courier New" w:hAnsi="Courier New"/>
    </w:rPr>
  </w:style>
  <w:style w:type="paragraph" w:customStyle="1" w:styleId="NoteBullet">
    <w:name w:val="Note Bullet"/>
    <w:basedOn w:val="Note"/>
    <w:rsid w:val="00994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0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006"/>
    <w:rPr>
      <w:b/>
      <w:smallCaps/>
    </w:rPr>
  </w:style>
  <w:style w:type="paragraph" w:customStyle="1" w:styleId="TableListNumber">
    <w:name w:val="Table List Number"/>
    <w:basedOn w:val="ListNumber"/>
    <w:rsid w:val="00994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006"/>
    <w:pPr>
      <w:numPr>
        <w:numId w:val="8"/>
      </w:numPr>
    </w:pPr>
  </w:style>
  <w:style w:type="paragraph" w:customStyle="1" w:styleId="ListAlpha2">
    <w:name w:val="List Alpha 2"/>
    <w:basedOn w:val="List2"/>
    <w:rsid w:val="00994006"/>
    <w:pPr>
      <w:numPr>
        <w:numId w:val="7"/>
      </w:numPr>
    </w:pPr>
  </w:style>
  <w:style w:type="paragraph" w:styleId="List2">
    <w:name w:val="List 2"/>
    <w:basedOn w:val="BodyText"/>
    <w:rsid w:val="00994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0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0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006"/>
    <w:pPr>
      <w:numPr>
        <w:numId w:val="3"/>
      </w:numPr>
    </w:pPr>
  </w:style>
  <w:style w:type="paragraph" w:styleId="ListContinue2">
    <w:name w:val="List Continue 2"/>
    <w:basedOn w:val="List2"/>
    <w:rsid w:val="00994006"/>
    <w:pPr>
      <w:ind w:firstLine="0"/>
    </w:pPr>
  </w:style>
  <w:style w:type="paragraph" w:styleId="ListContinue3">
    <w:name w:val="List Continue 3"/>
    <w:basedOn w:val="List3"/>
    <w:rsid w:val="00994006"/>
    <w:pPr>
      <w:ind w:left="1021" w:firstLine="0"/>
    </w:pPr>
  </w:style>
  <w:style w:type="paragraph" w:styleId="ListContinue4">
    <w:name w:val="List Continue 4"/>
    <w:basedOn w:val="List4"/>
    <w:rsid w:val="00994006"/>
    <w:pPr>
      <w:ind w:firstLine="0"/>
    </w:pPr>
  </w:style>
  <w:style w:type="paragraph" w:styleId="ListContinue5">
    <w:name w:val="List Continue 5"/>
    <w:basedOn w:val="List5"/>
    <w:rsid w:val="00994006"/>
    <w:pPr>
      <w:ind w:firstLine="0"/>
    </w:pPr>
  </w:style>
  <w:style w:type="paragraph" w:styleId="ListNumber3">
    <w:name w:val="List Number 3"/>
    <w:basedOn w:val="List3"/>
    <w:rsid w:val="00994006"/>
    <w:pPr>
      <w:numPr>
        <w:numId w:val="4"/>
      </w:numPr>
    </w:pPr>
  </w:style>
  <w:style w:type="paragraph" w:styleId="ListNumber4">
    <w:name w:val="List Number 4"/>
    <w:basedOn w:val="List4"/>
    <w:rsid w:val="00994006"/>
    <w:pPr>
      <w:numPr>
        <w:numId w:val="5"/>
      </w:numPr>
    </w:pPr>
  </w:style>
  <w:style w:type="paragraph" w:styleId="ListNumber5">
    <w:name w:val="List Number 5"/>
    <w:basedOn w:val="List5"/>
    <w:rsid w:val="00994006"/>
    <w:pPr>
      <w:numPr>
        <w:numId w:val="6"/>
      </w:numPr>
    </w:pPr>
  </w:style>
  <w:style w:type="paragraph" w:styleId="BlockText">
    <w:name w:val="Block Text"/>
    <w:basedOn w:val="Normal"/>
    <w:rsid w:val="00994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006"/>
    <w:rPr>
      <w:sz w:val="16"/>
      <w:vertAlign w:val="superscript"/>
    </w:rPr>
  </w:style>
  <w:style w:type="character" w:customStyle="1" w:styleId="Symbols">
    <w:name w:val="Symbols"/>
    <w:basedOn w:val="DefaultParagraphFont"/>
    <w:rsid w:val="00994006"/>
    <w:rPr>
      <w:rFonts w:ascii="Symbol" w:hAnsi="Symbol"/>
    </w:rPr>
  </w:style>
  <w:style w:type="character" w:customStyle="1" w:styleId="MenuOptions">
    <w:name w:val="Menu Options"/>
    <w:basedOn w:val="DefaultParagraphFont"/>
    <w:rsid w:val="00994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006"/>
    <w:rPr>
      <w:b/>
    </w:rPr>
  </w:style>
  <w:style w:type="character" w:customStyle="1" w:styleId="Underlined">
    <w:name w:val="Underlined"/>
    <w:basedOn w:val="DefaultParagraphFont"/>
    <w:rsid w:val="00994006"/>
    <w:rPr>
      <w:u w:val="single"/>
    </w:rPr>
  </w:style>
  <w:style w:type="paragraph" w:customStyle="1" w:styleId="TableBodyTextRight">
    <w:name w:val="Table Body Text Right"/>
    <w:basedOn w:val="TableBodyText"/>
    <w:rsid w:val="00994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006"/>
    <w:rPr>
      <w:sz w:val="18"/>
    </w:rPr>
  </w:style>
  <w:style w:type="paragraph" w:customStyle="1" w:styleId="BodySmallRight">
    <w:name w:val="Body Small Right"/>
    <w:basedOn w:val="BodyTextRight"/>
    <w:rsid w:val="00994006"/>
    <w:rPr>
      <w:sz w:val="18"/>
      <w:szCs w:val="18"/>
    </w:rPr>
  </w:style>
  <w:style w:type="paragraph" w:customStyle="1" w:styleId="MarginEdition">
    <w:name w:val="Margin Edition"/>
    <w:basedOn w:val="MarginNote"/>
    <w:rsid w:val="00994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006"/>
    <w:rPr>
      <w:sz w:val="2"/>
      <w:szCs w:val="2"/>
    </w:rPr>
  </w:style>
  <w:style w:type="character" w:customStyle="1" w:styleId="Small">
    <w:name w:val="Small"/>
    <w:basedOn w:val="DefaultParagraphFont"/>
    <w:rsid w:val="00994006"/>
    <w:rPr>
      <w:sz w:val="16"/>
    </w:rPr>
  </w:style>
  <w:style w:type="paragraph" w:customStyle="1" w:styleId="WideTable">
    <w:name w:val="Wide Table"/>
    <w:basedOn w:val="Normal"/>
    <w:rsid w:val="00994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006"/>
  </w:style>
  <w:style w:type="paragraph" w:styleId="Quote">
    <w:name w:val="Quote"/>
    <w:basedOn w:val="Heading1"/>
    <w:link w:val="QuoteChar"/>
    <w:qFormat/>
    <w:rsid w:val="00994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006"/>
    <w:pPr>
      <w:pageBreakBefore/>
    </w:pPr>
  </w:style>
  <w:style w:type="paragraph" w:customStyle="1" w:styleId="Border">
    <w:name w:val="Border"/>
    <w:basedOn w:val="Normal"/>
    <w:qFormat/>
    <w:rsid w:val="00994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006"/>
    <w:rPr>
      <w:u w:val="single"/>
    </w:rPr>
  </w:style>
  <w:style w:type="character" w:customStyle="1" w:styleId="BoldandItalics">
    <w:name w:val="Bold and Italics"/>
    <w:qFormat/>
    <w:rsid w:val="00994006"/>
    <w:rPr>
      <w:b/>
      <w:i/>
      <w:u w:val="none"/>
    </w:rPr>
  </w:style>
  <w:style w:type="paragraph" w:styleId="BalloonText">
    <w:name w:val="Balloon Text"/>
    <w:basedOn w:val="Normal"/>
    <w:link w:val="BalloonTextChar"/>
    <w:rsid w:val="00994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006"/>
    <w:pPr>
      <w:spacing w:before="0" w:after="0"/>
    </w:pPr>
  </w:style>
  <w:style w:type="paragraph" w:customStyle="1" w:styleId="BodyTextBold">
    <w:name w:val="Body Text Bold"/>
    <w:basedOn w:val="BodyText"/>
    <w:qFormat/>
    <w:rsid w:val="00994006"/>
    <w:rPr>
      <w:b/>
    </w:rPr>
  </w:style>
  <w:style w:type="character" w:styleId="Hyperlink">
    <w:name w:val="Hyperlink"/>
    <w:basedOn w:val="DefaultParagraphFont"/>
    <w:uiPriority w:val="99"/>
    <w:unhideWhenUsed/>
    <w:rsid w:val="00B35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2795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MEA319 Inspect gas turbine engine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2022-11-22T03:34:00Z</dcterms:created>
  <dcterms:modified xsi:type="dcterms:W3CDTF">2022-11-22T03:34:00Z</dcterms:modified>
</cp:coreProperties>
</file>