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4550" w:rsidP="004A4550">
      <w:pPr>
        <w:pStyle w:val="Title"/>
      </w:pPr>
      <w:r>
        <w:fldChar w:fldCharType="begin"/>
      </w:r>
      <w:r>
        <w:instrText xml:space="preserve"> TITLE   \* MERGEFORMAT </w:instrText>
      </w:r>
      <w:r>
        <w:fldChar w:fldCharType="separate"/>
      </w:r>
      <w:r>
        <w:t>MEA316 Inspect, test and troubleshoot rotary wing rotor and control systems and components</w:t>
      </w:r>
      <w:r>
        <w:fldChar w:fldCharType="end"/>
      </w:r>
    </w:p>
    <w:p w:rsidR="004A4550" w:rsidP="004A4550">
      <w:pPr>
        <w:pStyle w:val="Version"/>
        <w:sectPr w:rsidSect="006048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4800" w:rsidP="00604800">
      <w:pPr>
        <w:pStyle w:val="SuperHeading"/>
      </w:pPr>
      <w:r w:rsidRPr="00604800">
        <w:t>MEA316 Inspec</w:t>
      </w:r>
      <w:r w:rsidRPr="00604800">
        <w:t>t, test and troubleshoot rotary wing rotor and control systems and components</w:t>
      </w:r>
    </w:p>
    <w:p w:rsidR="00000000" w:rsidRPr="00604800" w:rsidP="00604800">
      <w:pPr>
        <w:pStyle w:val="Heading1"/>
      </w:pPr>
      <w:bookmarkStart w:id="1" w:name="O_721642"/>
      <w:bookmarkEnd w:id="1"/>
      <w:r w:rsidRPr="00604800">
        <w:t>Modification History</w:t>
      </w:r>
    </w:p>
    <w:p w:rsidR="00000000" w:rsidRPr="00604800" w:rsidP="004A4550">
      <w:pPr>
        <w:pStyle w:val="BodyText"/>
      </w:pPr>
      <w:r w:rsidRPr="00604800">
        <w:t>Release 1 - New unit of competency</w:t>
      </w:r>
    </w:p>
    <w:p w:rsidR="00000000" w:rsidRPr="00604800" w:rsidP="00604800">
      <w:pPr>
        <w:pStyle w:val="Heading1"/>
      </w:pPr>
      <w:bookmarkStart w:id="2" w:name="O_721650"/>
      <w:bookmarkEnd w:id="2"/>
      <w:r w:rsidRPr="00604800">
        <w:t>Application</w:t>
      </w:r>
    </w:p>
    <w:p w:rsidR="00000000" w:rsidRPr="00604800" w:rsidP="004A4550">
      <w:pPr>
        <w:pStyle w:val="BodyText"/>
      </w:pPr>
      <w:r w:rsidRPr="00604800">
        <w:t>This unit of competency requires application of hand skills, the use of maintenance publications, and knowledge of rotors and rotor control system theory to inspect, test and troubleshoot rotary wing aircraft rotors and rotor control systems during the per</w:t>
      </w:r>
      <w:r w:rsidRPr="00604800">
        <w:t>formance of scheduled or unscheduled maintenance. Maintenance may be performed individually or as part of a team.</w:t>
      </w:r>
    </w:p>
    <w:p w:rsidR="00000000" w:rsidRPr="00604800" w:rsidP="004A4550">
      <w:pPr>
        <w:pStyle w:val="BodyText"/>
      </w:pPr>
      <w:r w:rsidRPr="00604800">
        <w:t xml:space="preserve">The unit is part of the Mechanical Certificate IV (Aircraft Maintenance Stream) training pathway. </w:t>
      </w:r>
    </w:p>
    <w:p w:rsidR="00000000" w:rsidRPr="00604800" w:rsidP="004A4550">
      <w:pPr>
        <w:pStyle w:val="BodyText"/>
      </w:pPr>
      <w:r w:rsidRPr="00604800">
        <w:t>The unit is used in workplaces that opera</w:t>
      </w:r>
      <w:r w:rsidRPr="00604800">
        <w:t xml:space="preserve">te under the airworthiness regulatory systems of the Australian Defence Force (ADF) and the Civil Aviation safety Authority (CASA). </w:t>
      </w:r>
    </w:p>
    <w:p w:rsidR="00000000" w:rsidRPr="00604800" w:rsidP="004A4550">
      <w:pPr>
        <w:pStyle w:val="BodyText"/>
      </w:pPr>
      <w:r w:rsidRPr="00604800">
        <w:t>Where a CASA licensing outcome is sought this unit forms part of the CASA requirement for the granting of the chosen maint</w:t>
      </w:r>
      <w:r w:rsidRPr="00604800">
        <w:t>enance certification licence under Civil Aviation Safety Regulation (CASR) Part 66, in accordance with the licensing provisions in the Companion Volume Implementation Guide.</w:t>
      </w:r>
    </w:p>
    <w:p w:rsidR="00000000" w:rsidRPr="00604800" w:rsidP="00604800">
      <w:pPr>
        <w:pStyle w:val="Heading1"/>
      </w:pPr>
      <w:bookmarkStart w:id="3" w:name="O_721649"/>
      <w:bookmarkEnd w:id="3"/>
      <w:r w:rsidRPr="00604800">
        <w:t>Pre-requisite Unit</w:t>
      </w:r>
    </w:p>
    <w:tbl>
      <w:tblPr>
        <w:tblW w:w="9215" w:type="dxa"/>
        <w:tblLayout w:type="fixed"/>
        <w:tblCellMar>
          <w:left w:w="62" w:type="dxa"/>
          <w:right w:w="62" w:type="dxa"/>
        </w:tblCellMar>
        <w:tblLook w:val="0000"/>
      </w:tblPr>
      <w:tblGrid>
        <w:gridCol w:w="1851"/>
        <w:gridCol w:w="7364"/>
      </w:tblGrid>
      <w:tr w:rsidTr="00604800">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MEA308</w:t>
            </w:r>
          </w:p>
        </w:tc>
        <w:tc>
          <w:tcPr>
            <w:tcW w:w="7364" w:type="dxa"/>
            <w:tcBorders>
              <w:top w:val="nil"/>
              <w:left w:val="nil"/>
              <w:bottom w:val="nil"/>
              <w:right w:val="nil"/>
            </w:tcBorders>
            <w:tcMar>
              <w:top w:w="0" w:type="dxa"/>
              <w:left w:w="62" w:type="dxa"/>
              <w:bottom w:w="0" w:type="dxa"/>
              <w:right w:w="62" w:type="dxa"/>
            </w:tcMar>
          </w:tcPr>
          <w:p w:rsidR="00000000" w:rsidRPr="00604800" w:rsidP="00604800">
            <w:pPr>
              <w:pStyle w:val="BodyText"/>
            </w:pPr>
            <w:r w:rsidRPr="00604800">
              <w:t>Remove and install rotary wing rotor an</w:t>
            </w:r>
            <w:r w:rsidRPr="00604800">
              <w:t>d flight control system components</w:t>
            </w:r>
          </w:p>
        </w:tc>
      </w:tr>
    </w:tbl>
    <w:p w:rsidR="00000000" w:rsidRPr="00604800" w:rsidP="00604800">
      <w:pPr>
        <w:pStyle w:val="BodyText"/>
      </w:pPr>
    </w:p>
    <w:p w:rsidR="00000000" w:rsidRPr="00604800" w:rsidP="00604800">
      <w:pPr>
        <w:pStyle w:val="AllowPageBreak"/>
      </w:pPr>
    </w:p>
    <w:p w:rsidR="00000000" w:rsidRPr="00604800" w:rsidP="00604800">
      <w:pPr>
        <w:pStyle w:val="Heading1"/>
      </w:pPr>
      <w:bookmarkStart w:id="4" w:name="O_721648"/>
      <w:bookmarkEnd w:id="4"/>
      <w:r w:rsidRPr="00604800">
        <w:t>Competency Field</w:t>
      </w:r>
    </w:p>
    <w:p w:rsidR="00000000" w:rsidRPr="00604800" w:rsidP="004A4550">
      <w:pPr>
        <w:pStyle w:val="BodyText"/>
      </w:pPr>
      <w:r w:rsidRPr="00604800">
        <w:t>Aviation maintenance</w:t>
      </w:r>
    </w:p>
    <w:p w:rsidR="00000000" w:rsidRPr="00604800" w:rsidP="00604800">
      <w:pPr>
        <w:pStyle w:val="Heading1"/>
      </w:pPr>
      <w:bookmarkStart w:id="5" w:name="O_721647"/>
      <w:bookmarkEnd w:id="5"/>
      <w:r w:rsidRPr="00604800">
        <w:t>Unit Sector</w:t>
      </w:r>
    </w:p>
    <w:p w:rsidR="00000000" w:rsidRPr="00604800" w:rsidP="00604800">
      <w:pPr>
        <w:pStyle w:val="Heading1"/>
      </w:pPr>
      <w:bookmarkStart w:id="6" w:name="O_721646"/>
      <w:bookmarkEnd w:id="6"/>
      <w:r w:rsidRPr="00604800">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604800">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 xml:space="preserve">Elements describe the </w:t>
            </w:r>
            <w:r w:rsidRPr="00604800">
              <w:t>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 xml:space="preserve">Performance criteria describe the performance needed to </w:t>
            </w:r>
            <w:r w:rsidRPr="00604800">
              <w:t xml:space="preserve">demonstrate achievement of the element. </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1.</w:t>
            </w:r>
          </w:p>
        </w:tc>
        <w:tc>
          <w:tcPr>
            <w:tcW w:w="2295"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Inspect rotor and rotor control systems and components</w:t>
            </w: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1.1</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Isolation and warning signs are fitted/installed to the system or related systems and the aircr</w:t>
            </w:r>
            <w:r w:rsidRPr="00604800">
              <w:t>aft configured for safe system inspection and operation in accordance with relevant aircraft publications/maintenance regulations orders and standards and practices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1.2</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Rotor and rotor control system is visually or physically checked/inspected for external signs of defects in accordance with relevant aircraft publications maintenance regulations/orders and standards and practices while observing all relevant work health a</w:t>
            </w:r>
            <w:r w:rsidRPr="00604800">
              <w:t>nd safety (WHS) requirements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1.3</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Defects are identified and recorded in accordance with standard enterprise procedures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2.</w:t>
            </w:r>
          </w:p>
        </w:tc>
        <w:tc>
          <w:tcPr>
            <w:tcW w:w="2295"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Ground test rotor and rotor control systems</w:t>
            </w: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2.1</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Aircraft and system prepared in accordance with relevant aircraft publications/mai</w:t>
            </w:r>
            <w:r w:rsidRPr="00604800">
              <w:t>ntenance regulations orders and standards and practices for the operation of engine and rotor system</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2.2</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Rotor and rotor control system are functionally tested in accordance with relevant aircraft publications maintenance regulations/orders and standard</w:t>
            </w:r>
            <w:r w:rsidRPr="00604800">
              <w:t>s and practices for evidence of malfunction</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2.3</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System calibration or adjustments are performed in accordance with relevant aircraft publications/maintenance regulations/orders and standards and practices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3.</w:t>
            </w:r>
          </w:p>
        </w:tc>
        <w:tc>
          <w:tcPr>
            <w:tcW w:w="2295"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Prepare for troubleshooting</w:t>
            </w: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3.1</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Relevant aircraft publications and modification status, including system defect reports, are interpreted to identify an unserviceability</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w:t>
            </w:r>
          </w:p>
        </w:tc>
        <w:tc>
          <w:tcPr>
            <w:tcW w:w="2295"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Troubleshoot rotor and rotor control systems</w:t>
            </w: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4.1</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Available information from aircraft maintenance documentation, ins</w:t>
            </w:r>
            <w:r w:rsidRPr="00604800">
              <w:t>pection and test results is used to assist in fault determination</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4.2</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Relevant aircraft publication fault diagnosis guide and logical processes are used to ensure efficient and accurate troubleshooting to line replacement level</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4.3</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 xml:space="preserve">Specialist advice </w:t>
            </w:r>
            <w:r w:rsidRPr="00604800">
              <w:t>is obtained to assist with the troubleshooting process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4.4</w:t>
            </w:r>
          </w:p>
        </w:tc>
        <w:tc>
          <w:tcPr>
            <w:tcW w:w="5594"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 xml:space="preserve">Rotor and rotor control system faults are located and the causes of the faults are clearly identified and recorded in </w:t>
            </w:r>
            <w:r w:rsidRPr="00604800">
              <w:t xml:space="preserve">aircraft maintenance documentation </w:t>
            </w:r>
            <w:r w:rsidRPr="00604800">
              <w:t>in accordance with standard enterprise procedures</w:t>
            </w:r>
          </w:p>
        </w:tc>
      </w:tr>
      <w:tr w:rsidTr="00604800">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4.5</w:t>
            </w:r>
          </w:p>
        </w:tc>
        <w:tc>
          <w:tcPr>
            <w:tcW w:w="5594" w:type="dxa"/>
            <w:tcBorders>
              <w:top w:val="nil"/>
              <w:left w:val="nil"/>
              <w:bottom w:val="nil"/>
              <w:right w:val="nil"/>
            </w:tcBorders>
            <w:tcMar>
              <w:top w:w="0" w:type="dxa"/>
              <w:left w:w="62" w:type="dxa"/>
              <w:bottom w:w="0" w:type="dxa"/>
              <w:right w:w="62" w:type="dxa"/>
            </w:tcMar>
          </w:tcPr>
          <w:p w:rsidR="00000000" w:rsidRPr="00604800" w:rsidP="00604800">
            <w:pPr>
              <w:pStyle w:val="BodyText"/>
            </w:pPr>
            <w:r w:rsidRPr="00604800">
              <w:t>Fault rectification requirements are determined</w:t>
            </w:r>
          </w:p>
        </w:tc>
      </w:tr>
    </w:tbl>
    <w:p w:rsidR="00000000" w:rsidRPr="00604800" w:rsidP="00604800">
      <w:pPr>
        <w:pStyle w:val="BodyText"/>
      </w:pPr>
    </w:p>
    <w:p w:rsidR="00000000" w:rsidRPr="00604800" w:rsidP="00604800">
      <w:pPr>
        <w:pStyle w:val="AllowPageBreak"/>
      </w:pPr>
    </w:p>
    <w:p w:rsidR="00000000" w:rsidRPr="00604800" w:rsidP="00604800">
      <w:pPr>
        <w:pStyle w:val="Heading1"/>
      </w:pPr>
      <w:bookmarkStart w:id="7" w:name="O_721645"/>
      <w:bookmarkEnd w:id="7"/>
      <w:r w:rsidRPr="00604800">
        <w:t>Foundation Skills</w:t>
      </w:r>
    </w:p>
    <w:p w:rsidR="00000000" w:rsidRPr="00604800" w:rsidP="004A4550">
      <w:pPr>
        <w:pStyle w:val="BodyText"/>
      </w:pPr>
      <w:r w:rsidRPr="00604800">
        <w:t>Foundation skills essential to performance are explicit in the performance criteria of this unit of competency.</w:t>
      </w:r>
    </w:p>
    <w:p w:rsidR="00000000" w:rsidRPr="00604800" w:rsidP="00604800">
      <w:pPr>
        <w:pStyle w:val="Heading1"/>
      </w:pPr>
      <w:bookmarkStart w:id="8" w:name="O_721644"/>
      <w:bookmarkEnd w:id="8"/>
      <w:r w:rsidRPr="00604800">
        <w:t>Range of Conditions</w:t>
      </w:r>
    </w:p>
    <w:tbl>
      <w:tblPr>
        <w:tblW w:w="0" w:type="auto"/>
        <w:tblLayout w:type="fixed"/>
        <w:tblCellMar>
          <w:left w:w="62" w:type="dxa"/>
          <w:right w:w="62" w:type="dxa"/>
        </w:tblCellMar>
        <w:tblLook w:val="0000"/>
      </w:tblPr>
      <w:tblGrid>
        <w:gridCol w:w="3060"/>
        <w:gridCol w:w="6012"/>
      </w:tblGrid>
      <w:tr w:rsidTr="006048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t>This field allows for different work environments and conditions that may affect performance. Essential operating conditions that may be present (depending on the work situation, needs of the candidate, accessibility of t</w:t>
            </w:r>
            <w:r w:rsidRPr="00604800">
              <w:t>he item, and local industry and regional contexts) are included.</w:t>
            </w:r>
          </w:p>
        </w:tc>
      </w:tr>
      <w:tr w:rsidTr="006048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rPr>
                <w:rStyle w:val="SpecialBold"/>
              </w:rPr>
              <w:t>Rotor and rotor control systems include:</w:t>
            </w:r>
          </w:p>
        </w:tc>
        <w:tc>
          <w:tcPr>
            <w:tcW w:w="6012" w:type="dxa"/>
            <w:tcBorders>
              <w:top w:val="nil"/>
              <w:left w:val="nil"/>
              <w:bottom w:val="nil"/>
              <w:right w:val="nil"/>
            </w:tcBorders>
            <w:tcMar>
              <w:top w:w="0" w:type="dxa"/>
              <w:left w:w="62" w:type="dxa"/>
              <w:bottom w:w="0" w:type="dxa"/>
              <w:right w:w="62" w:type="dxa"/>
            </w:tcMar>
          </w:tcPr>
          <w:p w:rsidR="00000000" w:rsidRPr="00604800" w:rsidP="00604800">
            <w:pPr>
              <w:pStyle w:val="ListBullet"/>
            </w:pPr>
            <w:r w:rsidRPr="00604800">
              <w:t>Main rotor blades and tail rotor blades</w:t>
            </w:r>
          </w:p>
          <w:p w:rsidR="00000000" w:rsidRPr="00604800" w:rsidP="00604800">
            <w:pPr>
              <w:pStyle w:val="ListBullet"/>
            </w:pPr>
            <w:r w:rsidRPr="00604800">
              <w:t>Rotor heads, swash plates and tail rotor pitch control assemblies</w:t>
            </w:r>
          </w:p>
          <w:p w:rsidR="00000000" w:rsidRPr="00604800" w:rsidP="00604800">
            <w:pPr>
              <w:pStyle w:val="ListBullet"/>
            </w:pPr>
            <w:r w:rsidRPr="00604800">
              <w:t>Mechanical, powered flight control components</w:t>
            </w:r>
          </w:p>
          <w:p w:rsidR="00000000" w:rsidRPr="00604800" w:rsidP="00604800">
            <w:pPr>
              <w:pStyle w:val="ListBullet"/>
            </w:pPr>
            <w:r w:rsidRPr="00604800">
              <w:t>Main rotor, intermediate or tail rotor gearboxes</w:t>
            </w:r>
          </w:p>
          <w:p w:rsidR="00000000" w:rsidP="00604800">
            <w:pPr>
              <w:pStyle w:val="ListBullet"/>
              <w:rPr>
                <w:lang w:val="en-NZ"/>
              </w:rPr>
            </w:pPr>
            <w:r w:rsidRPr="00604800">
              <w:t>Drive shafts and couplings</w:t>
            </w:r>
          </w:p>
        </w:tc>
      </w:tr>
      <w:tr w:rsidTr="0060480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04800">
            <w:pPr>
              <w:pStyle w:val="BodyText"/>
              <w:rPr>
                <w:lang w:val="en-NZ"/>
              </w:rPr>
            </w:pPr>
            <w:r w:rsidRPr="00604800">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604800" w:rsidP="00604800">
            <w:pPr>
              <w:pStyle w:val="ListBullet"/>
            </w:pPr>
            <w:r w:rsidRPr="00604800">
              <w:t>Industry standard procedures specified by manufacturers, regulatory authorities or the enterpri</w:t>
            </w:r>
            <w:r w:rsidRPr="00604800">
              <w:t>se</w:t>
            </w:r>
          </w:p>
        </w:tc>
      </w:tr>
    </w:tbl>
    <w:p w:rsidR="00000000" w:rsidRPr="00604800" w:rsidP="00604800">
      <w:pPr>
        <w:pStyle w:val="BodyText"/>
      </w:pPr>
    </w:p>
    <w:p w:rsidR="00000000" w:rsidRPr="00604800" w:rsidP="00604800">
      <w:pPr>
        <w:pStyle w:val="AllowPageBreak"/>
      </w:pPr>
    </w:p>
    <w:p w:rsidR="00000000" w:rsidRPr="00604800" w:rsidP="00604800">
      <w:pPr>
        <w:pStyle w:val="Heading1"/>
      </w:pPr>
      <w:bookmarkStart w:id="9" w:name="O_721643"/>
      <w:bookmarkEnd w:id="9"/>
      <w:r w:rsidRPr="00604800">
        <w:t>Unit Mapping Information</w:t>
      </w:r>
    </w:p>
    <w:p w:rsidR="00000000" w:rsidRPr="00604800" w:rsidP="004A4550">
      <w:pPr>
        <w:pStyle w:val="BodyText"/>
      </w:pPr>
      <w:r w:rsidRPr="00604800">
        <w:t>Release 1 – equivalent to MEA316C Inspect, test and troubleshoot rotary wing rotor and control systems and components</w:t>
      </w:r>
    </w:p>
    <w:p w:rsidR="00000000" w:rsidRPr="00604800" w:rsidP="00604800">
      <w:pPr>
        <w:pStyle w:val="Heading1"/>
      </w:pPr>
      <w:bookmarkStart w:id="10" w:name="O_721636"/>
      <w:bookmarkEnd w:id="10"/>
      <w:r w:rsidRPr="00604800">
        <w:t>Links</w:t>
      </w:r>
    </w:p>
    <w:p w:rsidR="00000000" w:rsidRPr="00604800" w:rsidP="004A4550">
      <w:pPr>
        <w:pStyle w:val="BodyText"/>
      </w:pPr>
      <w:r w:rsidRPr="00604800">
        <w:t>Companion Volume imple</w:t>
      </w:r>
      <w:r w:rsidRPr="00604800">
        <w:t xml:space="preserve">mentation guides are found in VETNet - </w:t>
      </w:r>
      <w:r>
        <w:fldChar w:fldCharType="begin"/>
      </w:r>
      <w:r>
        <w:instrText xml:space="preserve"> HYPERLINK "https://vetnet.gov.au/Pages/TrainingDocs.aspx?q=ce216c9c-04d5-4b3b-9bcf-4e81d0950371" </w:instrText>
      </w:r>
      <w:r>
        <w:fldChar w:fldCharType="separate"/>
      </w:r>
      <w:r w:rsidRPr="005222E9">
        <w:rPr>
          <w:rStyle w:val="Hyperlink"/>
        </w:rPr>
        <w:t>https://vetnet.gov.au/Pages/TrainingDocs.aspx?q=ce216c9c-04d5-4b3b-9bcf-4e81d0950371</w:t>
      </w:r>
      <w:r>
        <w:fldChar w:fldCharType="end"/>
      </w:r>
    </w:p>
    <w:p w:rsidR="00000000" w:rsidRPr="00604800" w:rsidP="00604800"/>
    <w:sectPr w:rsidSect="006048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00" w:rsidRPr="004A4550" w:rsidP="004A4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50" w:rsidP="006048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4550" w:rsidP="006048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4550" w:rsidP="006048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4800" w:rsidRPr="004A4550" w:rsidP="004A4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8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550" w:rsidRPr="002D2AF8" w:rsidP="00604800">
    <w:pPr>
      <w:pStyle w:val="Header"/>
      <w:framePr w:wrap="around"/>
    </w:pPr>
    <w:r>
      <w:fldChar w:fldCharType="begin"/>
    </w:r>
    <w:r>
      <w:instrText xml:space="preserve"> TITLE   \* MERGEFORMAT </w:instrText>
    </w:r>
    <w:r>
      <w:fldChar w:fldCharType="separate"/>
    </w:r>
    <w:r>
      <w:t>MEA316 Inspect, test and troubleshoot rotary wing rotor and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A4550" w:rsidP="006048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A4E0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AD6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8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4800"/>
    <w:pPr>
      <w:spacing w:before="360" w:after="60"/>
      <w:outlineLvl w:val="0"/>
    </w:pPr>
    <w:rPr>
      <w:sz w:val="32"/>
    </w:rPr>
  </w:style>
  <w:style w:type="paragraph" w:styleId="Heading2">
    <w:name w:val="heading 2"/>
    <w:basedOn w:val="HeadingBase"/>
    <w:next w:val="BodyText"/>
    <w:link w:val="Heading2Char"/>
    <w:qFormat/>
    <w:rsid w:val="00604800"/>
    <w:pPr>
      <w:keepLines/>
      <w:spacing w:before="240" w:after="120"/>
      <w:outlineLvl w:val="1"/>
    </w:pPr>
    <w:rPr>
      <w:sz w:val="28"/>
      <w:szCs w:val="40"/>
    </w:rPr>
  </w:style>
  <w:style w:type="paragraph" w:styleId="Heading3">
    <w:name w:val="heading 3"/>
    <w:basedOn w:val="HeadingBase"/>
    <w:next w:val="BodyText"/>
    <w:link w:val="Heading3Char"/>
    <w:qFormat/>
    <w:rsid w:val="00604800"/>
    <w:pPr>
      <w:spacing w:before="180" w:after="120"/>
      <w:outlineLvl w:val="2"/>
    </w:pPr>
    <w:rPr>
      <w:spacing w:val="-10"/>
      <w:kern w:val="32"/>
    </w:rPr>
  </w:style>
  <w:style w:type="paragraph" w:styleId="Heading4">
    <w:name w:val="heading 4"/>
    <w:basedOn w:val="HeadingBase"/>
    <w:next w:val="BodyText"/>
    <w:link w:val="Heading4Char"/>
    <w:qFormat/>
    <w:rsid w:val="00604800"/>
    <w:pPr>
      <w:spacing w:before="160" w:after="120"/>
      <w:outlineLvl w:val="3"/>
    </w:pPr>
    <w:rPr>
      <w:sz w:val="22"/>
    </w:rPr>
  </w:style>
  <w:style w:type="paragraph" w:styleId="Heading5">
    <w:name w:val="heading 5"/>
    <w:basedOn w:val="HeadingBase"/>
    <w:next w:val="Normal"/>
    <w:link w:val="Heading5Char"/>
    <w:qFormat/>
    <w:rsid w:val="00604800"/>
    <w:pPr>
      <w:spacing w:before="80"/>
      <w:outlineLvl w:val="4"/>
    </w:pPr>
    <w:rPr>
      <w:color w:val="918585"/>
      <w:sz w:val="20"/>
    </w:rPr>
  </w:style>
  <w:style w:type="paragraph" w:styleId="Heading6">
    <w:name w:val="heading 6"/>
    <w:basedOn w:val="HeadingBase"/>
    <w:next w:val="Normal"/>
    <w:link w:val="Heading6Char"/>
    <w:qFormat/>
    <w:rsid w:val="00604800"/>
    <w:pPr>
      <w:spacing w:before="60"/>
      <w:outlineLvl w:val="5"/>
    </w:pPr>
    <w:rPr>
      <w:color w:val="918585"/>
      <w:sz w:val="20"/>
    </w:rPr>
  </w:style>
  <w:style w:type="paragraph" w:styleId="Heading7">
    <w:name w:val="heading 7"/>
    <w:basedOn w:val="Normal"/>
    <w:next w:val="Normal"/>
    <w:link w:val="Heading7Char"/>
    <w:qFormat/>
    <w:rsid w:val="00604800"/>
    <w:pPr>
      <w:ind w:left="720"/>
      <w:outlineLvl w:val="6"/>
    </w:pPr>
    <w:rPr>
      <w:i/>
    </w:rPr>
  </w:style>
  <w:style w:type="paragraph" w:styleId="Heading8">
    <w:name w:val="heading 8"/>
    <w:basedOn w:val="Normal"/>
    <w:next w:val="Normal"/>
    <w:link w:val="Heading8Char"/>
    <w:qFormat/>
    <w:rsid w:val="00604800"/>
    <w:pPr>
      <w:ind w:left="720"/>
      <w:outlineLvl w:val="7"/>
    </w:pPr>
    <w:rPr>
      <w:i/>
    </w:rPr>
  </w:style>
  <w:style w:type="paragraph" w:styleId="Heading9">
    <w:name w:val="heading 9"/>
    <w:basedOn w:val="Normal"/>
    <w:next w:val="Normal"/>
    <w:link w:val="Heading9Char"/>
    <w:qFormat/>
    <w:rsid w:val="00604800"/>
    <w:pPr>
      <w:ind w:left="720"/>
      <w:outlineLvl w:val="8"/>
    </w:pPr>
    <w:rPr>
      <w:i/>
    </w:rPr>
  </w:style>
  <w:style w:type="character" w:default="1" w:styleId="DefaultParagraphFont">
    <w:name w:val="Default Paragraph Font"/>
    <w:uiPriority w:val="1"/>
    <w:unhideWhenUsed/>
    <w:rsid w:val="006048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800"/>
  </w:style>
  <w:style w:type="character" w:customStyle="1" w:styleId="Heading1Char">
    <w:name w:val="Heading 1 Char"/>
    <w:basedOn w:val="DefaultParagraphFont"/>
    <w:link w:val="Heading1"/>
    <w:rsid w:val="00604800"/>
    <w:rPr>
      <w:rFonts w:ascii="Times New Roman" w:eastAsia="Times New Roman" w:hAnsi="Times New Roman" w:cs="Times New Roman"/>
      <w:b/>
      <w:sz w:val="32"/>
      <w:szCs w:val="20"/>
      <w:lang w:eastAsia="en-US"/>
    </w:rPr>
  </w:style>
  <w:style w:type="paragraph" w:styleId="BodyText">
    <w:name w:val="Body Text"/>
    <w:basedOn w:val="Normal"/>
    <w:link w:val="BodyTextChar"/>
    <w:rsid w:val="006048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4800"/>
    <w:rPr>
      <w:rFonts w:ascii="Times New Roman" w:eastAsia="Times New Roman" w:hAnsi="Times New Roman" w:cs="Times New Roman"/>
      <w:sz w:val="24"/>
      <w:lang w:eastAsia="en-US"/>
    </w:rPr>
  </w:style>
  <w:style w:type="paragraph" w:styleId="ListBullet">
    <w:name w:val="List Bullet"/>
    <w:basedOn w:val="List"/>
    <w:rsid w:val="00604800"/>
    <w:pPr>
      <w:numPr>
        <w:numId w:val="11"/>
      </w:numPr>
      <w:tabs>
        <w:tab w:val="clear" w:pos="340"/>
      </w:tabs>
      <w:spacing w:before="40" w:after="40"/>
    </w:pPr>
  </w:style>
  <w:style w:type="character" w:customStyle="1" w:styleId="SpecialBold">
    <w:name w:val="Special Bold"/>
    <w:basedOn w:val="DefaultParagraphFont"/>
    <w:rsid w:val="00604800"/>
    <w:rPr>
      <w:b/>
      <w:spacing w:val="0"/>
    </w:rPr>
  </w:style>
  <w:style w:type="paragraph" w:customStyle="1" w:styleId="SuperHeading">
    <w:name w:val="SuperHeading"/>
    <w:basedOn w:val="Normal"/>
    <w:rsid w:val="00604800"/>
    <w:pPr>
      <w:spacing w:before="240" w:after="120"/>
      <w:outlineLvl w:val="0"/>
    </w:pPr>
    <w:rPr>
      <w:rFonts w:ascii="Times New Roman" w:hAnsi="Times New Roman"/>
      <w:b/>
      <w:sz w:val="32"/>
    </w:rPr>
  </w:style>
  <w:style w:type="paragraph" w:customStyle="1" w:styleId="AllowPageBreak">
    <w:name w:val="AllowPageBreak"/>
    <w:rsid w:val="006048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48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8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8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8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8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8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48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4800"/>
    <w:rPr>
      <w:rFonts w:ascii="Courier New" w:eastAsia="Times New Roman" w:hAnsi="Courier New" w:cs="Times New Roman"/>
      <w:i/>
      <w:szCs w:val="20"/>
      <w:lang w:eastAsia="en-US"/>
    </w:rPr>
  </w:style>
  <w:style w:type="paragraph" w:customStyle="1" w:styleId="HeadingBase">
    <w:name w:val="Heading Base"/>
    <w:rsid w:val="006048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800"/>
    <w:pPr>
      <w:tabs>
        <w:tab w:val="right" w:leader="dot" w:pos="9072"/>
      </w:tabs>
      <w:ind w:left="567"/>
    </w:pPr>
    <w:rPr>
      <w:szCs w:val="22"/>
    </w:rPr>
  </w:style>
  <w:style w:type="paragraph" w:customStyle="1" w:styleId="TOCBase">
    <w:name w:val="TOC Base"/>
    <w:rsid w:val="006048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800"/>
    <w:pPr>
      <w:tabs>
        <w:tab w:val="right" w:leader="dot" w:pos="9072"/>
      </w:tabs>
      <w:spacing w:before="40" w:after="40"/>
      <w:ind w:left="284"/>
    </w:pPr>
    <w:rPr>
      <w:rFonts w:ascii="Times New Roman" w:hAnsi="Times New Roman"/>
    </w:rPr>
  </w:style>
  <w:style w:type="paragraph" w:styleId="TOC1">
    <w:name w:val="toc 1"/>
    <w:basedOn w:val="TOCBase"/>
    <w:next w:val="Normal"/>
    <w:rsid w:val="006048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48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800"/>
    <w:rPr>
      <w:rFonts w:ascii="Times New Roman" w:eastAsia="Times New Roman" w:hAnsi="Times New Roman" w:cs="Times New Roman"/>
      <w:sz w:val="16"/>
      <w:lang w:eastAsia="en-US"/>
    </w:rPr>
  </w:style>
  <w:style w:type="paragraph" w:styleId="Title">
    <w:name w:val="Title"/>
    <w:basedOn w:val="HeadingBase"/>
    <w:link w:val="TitleChar"/>
    <w:qFormat/>
    <w:rsid w:val="00604800"/>
    <w:pPr>
      <w:spacing w:before="5040"/>
      <w:jc w:val="center"/>
    </w:pPr>
    <w:rPr>
      <w:sz w:val="48"/>
      <w:szCs w:val="72"/>
      <w:lang w:val="en-US"/>
    </w:rPr>
  </w:style>
  <w:style w:type="character" w:customStyle="1" w:styleId="TitleChar">
    <w:name w:val="Title Char"/>
    <w:basedOn w:val="DefaultParagraphFont"/>
    <w:link w:val="Title"/>
    <w:rsid w:val="006048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800"/>
    <w:pPr>
      <w:tabs>
        <w:tab w:val="left" w:pos="3600"/>
        <w:tab w:val="left" w:pos="3958"/>
      </w:tabs>
    </w:pPr>
  </w:style>
  <w:style w:type="paragraph" w:styleId="List">
    <w:name w:val="List"/>
    <w:basedOn w:val="BodyText"/>
    <w:next w:val="BodyText"/>
    <w:rsid w:val="00604800"/>
    <w:pPr>
      <w:tabs>
        <w:tab w:val="left" w:pos="340"/>
      </w:tabs>
      <w:spacing w:before="60" w:after="60"/>
      <w:ind w:left="340" w:hanging="340"/>
    </w:pPr>
  </w:style>
  <w:style w:type="paragraph" w:customStyle="1" w:styleId="Note">
    <w:name w:val="Note"/>
    <w:basedOn w:val="BodyText"/>
    <w:rsid w:val="006048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800"/>
    <w:pPr>
      <w:framePr w:wrap="auto" w:hAnchor="text" w:y="6049"/>
    </w:pPr>
    <w:rPr>
      <w:color w:val="000000"/>
      <w:sz w:val="40"/>
    </w:rPr>
  </w:style>
  <w:style w:type="paragraph" w:customStyle="1" w:styleId="TOCTitle">
    <w:name w:val="TOCTitle"/>
    <w:basedOn w:val="Heading1"/>
    <w:rsid w:val="00604800"/>
    <w:pPr>
      <w:spacing w:after="240"/>
      <w:jc w:val="center"/>
      <w:outlineLvl w:val="9"/>
    </w:pPr>
    <w:rPr>
      <w:caps/>
    </w:rPr>
  </w:style>
  <w:style w:type="paragraph" w:customStyle="1" w:styleId="Version">
    <w:name w:val="Version"/>
    <w:rsid w:val="006048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4800"/>
    <w:pPr>
      <w:numPr>
        <w:numId w:val="12"/>
      </w:numPr>
      <w:tabs>
        <w:tab w:val="clear" w:pos="680"/>
      </w:tabs>
    </w:pPr>
  </w:style>
  <w:style w:type="paragraph" w:styleId="Index1">
    <w:name w:val="index 1"/>
    <w:basedOn w:val="Normal"/>
    <w:next w:val="Normal"/>
    <w:semiHidden/>
    <w:rsid w:val="00604800"/>
    <w:pPr>
      <w:keepNext w:val="0"/>
      <w:tabs>
        <w:tab w:val="right" w:pos="4176"/>
      </w:tabs>
      <w:ind w:left="198" w:hanging="198"/>
    </w:pPr>
    <w:rPr>
      <w:rFonts w:ascii="Garamond" w:hAnsi="Garamond"/>
    </w:rPr>
  </w:style>
  <w:style w:type="paragraph" w:styleId="IndexHeading">
    <w:name w:val="index heading"/>
    <w:basedOn w:val="Normal"/>
    <w:next w:val="Index1"/>
    <w:semiHidden/>
    <w:rsid w:val="00604800"/>
    <w:pPr>
      <w:spacing w:before="120" w:after="120"/>
    </w:pPr>
    <w:rPr>
      <w:rFonts w:ascii="Arial" w:hAnsi="Arial"/>
      <w:b/>
      <w:color w:val="918585"/>
      <w:sz w:val="24"/>
    </w:rPr>
  </w:style>
  <w:style w:type="paragraph" w:styleId="Header">
    <w:name w:val="header"/>
    <w:basedOn w:val="Normal"/>
    <w:link w:val="HeaderChar"/>
    <w:rsid w:val="006048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800"/>
    <w:rPr>
      <w:rFonts w:ascii="Times New Roman" w:eastAsia="Times New Roman" w:hAnsi="Times New Roman" w:cs="Times New Roman"/>
      <w:sz w:val="16"/>
      <w:szCs w:val="20"/>
      <w:lang w:val="en-GB" w:eastAsia="en-US"/>
    </w:rPr>
  </w:style>
  <w:style w:type="paragraph" w:customStyle="1" w:styleId="Chapter">
    <w:name w:val="Chapter"/>
    <w:basedOn w:val="Normal"/>
    <w:rsid w:val="00604800"/>
    <w:pPr>
      <w:spacing w:before="240"/>
    </w:pPr>
    <w:rPr>
      <w:rFonts w:ascii="Times New Roman" w:hAnsi="Times New Roman"/>
      <w:smallCaps/>
      <w:spacing w:val="80"/>
      <w:sz w:val="28"/>
    </w:rPr>
  </w:style>
  <w:style w:type="paragraph" w:customStyle="1" w:styleId="InChapter">
    <w:name w:val="InChapter"/>
    <w:basedOn w:val="Heading3"/>
    <w:rsid w:val="00604800"/>
    <w:pPr>
      <w:spacing w:after="240"/>
      <w:outlineLvl w:val="9"/>
    </w:pPr>
    <w:rPr>
      <w:noProof/>
    </w:rPr>
  </w:style>
  <w:style w:type="paragraph" w:styleId="Index2">
    <w:name w:val="index 2"/>
    <w:basedOn w:val="Normal"/>
    <w:next w:val="Normal"/>
    <w:semiHidden/>
    <w:rsid w:val="00604800"/>
    <w:pPr>
      <w:tabs>
        <w:tab w:val="right" w:pos="4176"/>
      </w:tabs>
      <w:ind w:left="568" w:hanging="284"/>
    </w:pPr>
    <w:rPr>
      <w:rFonts w:ascii="Garamond" w:hAnsi="Garamond"/>
    </w:rPr>
  </w:style>
  <w:style w:type="paragraph" w:customStyle="1" w:styleId="Byline">
    <w:name w:val="Byline"/>
    <w:rsid w:val="006048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800"/>
    <w:pPr>
      <w:tabs>
        <w:tab w:val="clear" w:pos="3600"/>
        <w:tab w:val="clear" w:pos="3958"/>
      </w:tabs>
      <w:jc w:val="right"/>
    </w:pPr>
  </w:style>
  <w:style w:type="character" w:styleId="Emphasis">
    <w:name w:val="Emphasis"/>
    <w:basedOn w:val="DefaultParagraphFont"/>
    <w:qFormat/>
    <w:rsid w:val="00604800"/>
    <w:rPr>
      <w:i/>
    </w:rPr>
  </w:style>
  <w:style w:type="paragraph" w:styleId="Caption">
    <w:name w:val="caption"/>
    <w:basedOn w:val="BodyText"/>
    <w:next w:val="Normal"/>
    <w:qFormat/>
    <w:rsid w:val="00604800"/>
    <w:pPr>
      <w:framePr w:w="2268" w:hSpace="181" w:vSpace="181" w:wrap="around" w:vAnchor="text" w:hAnchor="page" w:x="1135" w:y="285" w:anchorLock="1"/>
    </w:pPr>
    <w:rPr>
      <w:i/>
    </w:rPr>
  </w:style>
  <w:style w:type="paragraph" w:customStyle="1" w:styleId="MiniTOCTitle">
    <w:name w:val="MiniTOCTitle"/>
    <w:basedOn w:val="Heading4"/>
    <w:rsid w:val="00604800"/>
    <w:pPr>
      <w:spacing w:before="240"/>
      <w:outlineLvl w:val="9"/>
    </w:pPr>
    <w:rPr>
      <w:noProof/>
      <w:sz w:val="24"/>
    </w:rPr>
  </w:style>
  <w:style w:type="paragraph" w:customStyle="1" w:styleId="MiniTOCItem">
    <w:name w:val="MiniTOCItem"/>
    <w:basedOn w:val="ListBullet"/>
    <w:rsid w:val="00604800"/>
    <w:pPr>
      <w:numPr>
        <w:numId w:val="0"/>
      </w:numPr>
      <w:tabs>
        <w:tab w:val="right" w:leader="dot" w:pos="6521"/>
      </w:tabs>
      <w:spacing w:before="0" w:after="0"/>
    </w:pPr>
  </w:style>
  <w:style w:type="paragraph" w:customStyle="1" w:styleId="TOFTitle">
    <w:name w:val="TOFTitle"/>
    <w:basedOn w:val="TOCTitle"/>
    <w:rsid w:val="00604800"/>
  </w:style>
  <w:style w:type="paragraph" w:styleId="TableofFigures">
    <w:name w:val="table of figures"/>
    <w:basedOn w:val="Normal"/>
    <w:next w:val="Normal"/>
    <w:semiHidden/>
    <w:rsid w:val="00604800"/>
    <w:pPr>
      <w:tabs>
        <w:tab w:val="right" w:leader="dot" w:pos="9072"/>
      </w:tabs>
      <w:ind w:left="970" w:hanging="403"/>
    </w:pPr>
    <w:rPr>
      <w:rFonts w:ascii="Times New Roman" w:hAnsi="Times New Roman"/>
      <w:b/>
    </w:rPr>
  </w:style>
  <w:style w:type="paragraph" w:styleId="ListNumber">
    <w:name w:val="List Number"/>
    <w:basedOn w:val="List"/>
    <w:rsid w:val="00604800"/>
    <w:pPr>
      <w:numPr>
        <w:numId w:val="14"/>
      </w:numPr>
      <w:tabs>
        <w:tab w:val="clear" w:pos="340"/>
      </w:tabs>
    </w:pPr>
  </w:style>
  <w:style w:type="character" w:customStyle="1" w:styleId="WingdingSymbols">
    <w:name w:val="Wingding Symbols"/>
    <w:rsid w:val="00604800"/>
    <w:rPr>
      <w:rFonts w:ascii="Wingdings" w:hAnsi="Wingdings"/>
    </w:rPr>
  </w:style>
  <w:style w:type="paragraph" w:customStyle="1" w:styleId="TableHeading">
    <w:name w:val="Table Heading"/>
    <w:basedOn w:val="HeadingBase"/>
    <w:rsid w:val="00604800"/>
    <w:pPr>
      <w:keepLines/>
      <w:pBdr>
        <w:bottom w:val="single" w:sz="6" w:space="1" w:color="918585"/>
      </w:pBdr>
      <w:spacing w:before="240"/>
    </w:pPr>
  </w:style>
  <w:style w:type="character" w:customStyle="1" w:styleId="HotSpot">
    <w:name w:val="HotSpot"/>
    <w:rsid w:val="00604800"/>
    <w:rPr>
      <w:color w:val="0033CC"/>
      <w:u w:val="none"/>
    </w:rPr>
  </w:style>
  <w:style w:type="paragraph" w:customStyle="1" w:styleId="BodyTextRight">
    <w:name w:val="Body Text Right"/>
    <w:basedOn w:val="BodyText"/>
    <w:rsid w:val="00604800"/>
    <w:pPr>
      <w:spacing w:before="0" w:after="0"/>
      <w:jc w:val="right"/>
    </w:pPr>
  </w:style>
  <w:style w:type="paragraph" w:styleId="Index3">
    <w:name w:val="index 3"/>
    <w:basedOn w:val="ListNumber2"/>
    <w:next w:val="Normal"/>
    <w:semiHidden/>
    <w:rsid w:val="00604800"/>
    <w:pPr>
      <w:numPr>
        <w:numId w:val="0"/>
      </w:numPr>
      <w:tabs>
        <w:tab w:val="right" w:leader="dot" w:pos="4176"/>
      </w:tabs>
    </w:pPr>
  </w:style>
  <w:style w:type="paragraph" w:styleId="ListNumber2">
    <w:name w:val="List Number 2"/>
    <w:basedOn w:val="List2"/>
    <w:rsid w:val="00604800"/>
    <w:pPr>
      <w:numPr>
        <w:numId w:val="9"/>
      </w:numPr>
      <w:tabs>
        <w:tab w:val="clear" w:pos="1060"/>
      </w:tabs>
    </w:pPr>
  </w:style>
  <w:style w:type="paragraph" w:customStyle="1" w:styleId="MarginNote">
    <w:name w:val="Margin Note"/>
    <w:basedOn w:val="BodyText"/>
    <w:rsid w:val="006048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8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8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4800"/>
    <w:rPr>
      <w:sz w:val="32"/>
    </w:rPr>
  </w:style>
  <w:style w:type="paragraph" w:customStyle="1" w:styleId="HeadingProcedure">
    <w:name w:val="Heading Procedure"/>
    <w:basedOn w:val="HeadingBase"/>
    <w:next w:val="Normal"/>
    <w:rsid w:val="00604800"/>
    <w:pPr>
      <w:tabs>
        <w:tab w:val="left" w:pos="0"/>
      </w:tabs>
      <w:spacing w:before="120" w:after="60"/>
    </w:pPr>
    <w:rPr>
      <w:i/>
      <w:color w:val="918585"/>
      <w:sz w:val="22"/>
    </w:rPr>
  </w:style>
  <w:style w:type="paragraph" w:customStyle="1" w:styleId="TableBodyText">
    <w:name w:val="Table Body Text"/>
    <w:basedOn w:val="BodyText"/>
    <w:rsid w:val="00604800"/>
    <w:pPr>
      <w:spacing w:before="60" w:after="60"/>
    </w:pPr>
  </w:style>
  <w:style w:type="paragraph" w:styleId="ListContinue">
    <w:name w:val="List Continue"/>
    <w:basedOn w:val="List"/>
    <w:rsid w:val="00604800"/>
    <w:pPr>
      <w:ind w:firstLine="0"/>
    </w:pPr>
  </w:style>
  <w:style w:type="paragraph" w:customStyle="1" w:styleId="ListNote">
    <w:name w:val="List Note"/>
    <w:basedOn w:val="List"/>
    <w:rsid w:val="00604800"/>
    <w:pPr>
      <w:pBdr>
        <w:top w:val="single" w:sz="6" w:space="2" w:color="918585"/>
        <w:bottom w:val="single" w:sz="6" w:space="2" w:color="918585"/>
      </w:pBdr>
      <w:tabs>
        <w:tab w:val="left" w:pos="1021"/>
      </w:tabs>
      <w:ind w:firstLine="0"/>
    </w:pPr>
  </w:style>
  <w:style w:type="paragraph" w:customStyle="1" w:styleId="Warning">
    <w:name w:val="Warning"/>
    <w:basedOn w:val="BodyText"/>
    <w:rsid w:val="00604800"/>
    <w:pPr>
      <w:shd w:val="clear" w:color="auto" w:fill="D9D9D9"/>
      <w:tabs>
        <w:tab w:val="left" w:pos="992"/>
      </w:tabs>
      <w:ind w:left="119" w:right="119"/>
    </w:pPr>
    <w:rPr>
      <w:sz w:val="20"/>
    </w:rPr>
  </w:style>
  <w:style w:type="paragraph" w:customStyle="1" w:styleId="MarginIcons">
    <w:name w:val="Margin Icons"/>
    <w:basedOn w:val="BodyText"/>
    <w:rsid w:val="006048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800"/>
    <w:rPr>
      <w:rFonts w:ascii="Courier New" w:hAnsi="Courier New"/>
    </w:rPr>
  </w:style>
  <w:style w:type="paragraph" w:customStyle="1" w:styleId="NoteBullet">
    <w:name w:val="Note Bullet"/>
    <w:basedOn w:val="Note"/>
    <w:rsid w:val="00604800"/>
    <w:pPr>
      <w:tabs>
        <w:tab w:val="clear" w:pos="680"/>
      </w:tabs>
      <w:spacing w:before="60" w:after="60"/>
    </w:pPr>
  </w:style>
  <w:style w:type="paragraph" w:customStyle="1" w:styleId="SubHeading2">
    <w:name w:val="SubHeading2"/>
    <w:basedOn w:val="HeadingBase"/>
    <w:rsid w:val="00604800"/>
    <w:pPr>
      <w:spacing w:before="240" w:after="60"/>
    </w:pPr>
    <w:rPr>
      <w:sz w:val="20"/>
    </w:rPr>
  </w:style>
  <w:style w:type="paragraph" w:customStyle="1" w:styleId="SubHeading1">
    <w:name w:val="SubHeading1"/>
    <w:basedOn w:val="HeadingBase"/>
    <w:rsid w:val="00604800"/>
    <w:pPr>
      <w:spacing w:before="240" w:after="60"/>
    </w:pPr>
    <w:rPr>
      <w:color w:val="918585"/>
      <w:sz w:val="22"/>
    </w:rPr>
  </w:style>
  <w:style w:type="paragraph" w:customStyle="1" w:styleId="SideHeading">
    <w:name w:val="Side Heading"/>
    <w:basedOn w:val="HeadingBase"/>
    <w:rsid w:val="006048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800"/>
    <w:pPr>
      <w:numPr>
        <w:numId w:val="10"/>
      </w:numPr>
    </w:pPr>
  </w:style>
  <w:style w:type="paragraph" w:styleId="PlainText">
    <w:name w:val="Plain Text"/>
    <w:basedOn w:val="Normal"/>
    <w:link w:val="PlainTextChar"/>
    <w:rsid w:val="00604800"/>
    <w:rPr>
      <w:sz w:val="20"/>
    </w:rPr>
  </w:style>
  <w:style w:type="character" w:customStyle="1" w:styleId="PlainTextChar">
    <w:name w:val="Plain Text Char"/>
    <w:basedOn w:val="DefaultParagraphFont"/>
    <w:link w:val="PlainText"/>
    <w:rsid w:val="00604800"/>
    <w:rPr>
      <w:rFonts w:ascii="Courier New" w:eastAsia="Times New Roman" w:hAnsi="Courier New" w:cs="Times New Roman"/>
      <w:sz w:val="20"/>
      <w:szCs w:val="20"/>
      <w:lang w:eastAsia="en-US"/>
    </w:rPr>
  </w:style>
  <w:style w:type="character" w:customStyle="1" w:styleId="MenuOption">
    <w:name w:val="Menu Option"/>
    <w:basedOn w:val="DefaultParagraphFont"/>
    <w:rsid w:val="00604800"/>
    <w:rPr>
      <w:b/>
      <w:smallCaps/>
    </w:rPr>
  </w:style>
  <w:style w:type="paragraph" w:customStyle="1" w:styleId="TableListNumber">
    <w:name w:val="Table List Number"/>
    <w:basedOn w:val="ListNumber"/>
    <w:rsid w:val="00604800"/>
    <w:pPr>
      <w:numPr>
        <w:numId w:val="0"/>
      </w:numPr>
    </w:pPr>
  </w:style>
  <w:style w:type="paragraph" w:styleId="TOC4">
    <w:name w:val="toc 4"/>
    <w:basedOn w:val="TOCBase"/>
    <w:next w:val="Normal"/>
    <w:semiHidden/>
    <w:rsid w:val="00604800"/>
    <w:pPr>
      <w:tabs>
        <w:tab w:val="right" w:leader="dot" w:pos="9071"/>
      </w:tabs>
      <w:ind w:left="1701"/>
    </w:pPr>
  </w:style>
  <w:style w:type="paragraph" w:customStyle="1" w:styleId="ListAlpha">
    <w:name w:val="List Alpha"/>
    <w:basedOn w:val="List"/>
    <w:rsid w:val="00604800"/>
    <w:pPr>
      <w:numPr>
        <w:numId w:val="8"/>
      </w:numPr>
    </w:pPr>
  </w:style>
  <w:style w:type="paragraph" w:customStyle="1" w:styleId="ListAlpha2">
    <w:name w:val="List Alpha 2"/>
    <w:basedOn w:val="List2"/>
    <w:rsid w:val="00604800"/>
    <w:pPr>
      <w:numPr>
        <w:numId w:val="7"/>
      </w:numPr>
    </w:pPr>
  </w:style>
  <w:style w:type="paragraph" w:styleId="List2">
    <w:name w:val="List 2"/>
    <w:basedOn w:val="BodyText"/>
    <w:rsid w:val="00604800"/>
    <w:pPr>
      <w:tabs>
        <w:tab w:val="left" w:pos="680"/>
      </w:tabs>
      <w:spacing w:before="60" w:after="60"/>
      <w:ind w:left="680" w:hanging="340"/>
    </w:pPr>
  </w:style>
  <w:style w:type="paragraph" w:styleId="List3">
    <w:name w:val="List 3"/>
    <w:basedOn w:val="BodyText"/>
    <w:rsid w:val="00604800"/>
    <w:pPr>
      <w:tabs>
        <w:tab w:val="left" w:pos="1021"/>
      </w:tabs>
      <w:spacing w:before="60" w:after="60"/>
      <w:ind w:left="1020" w:hanging="340"/>
    </w:pPr>
  </w:style>
  <w:style w:type="paragraph" w:styleId="List4">
    <w:name w:val="List 4"/>
    <w:basedOn w:val="BodyText"/>
    <w:rsid w:val="00604800"/>
    <w:pPr>
      <w:tabs>
        <w:tab w:val="left" w:pos="1361"/>
      </w:tabs>
      <w:spacing w:before="60" w:after="60"/>
      <w:ind w:left="1361" w:hanging="340"/>
    </w:pPr>
  </w:style>
  <w:style w:type="paragraph" w:styleId="List5">
    <w:name w:val="List 5"/>
    <w:basedOn w:val="BodyText"/>
    <w:rsid w:val="00604800"/>
    <w:pPr>
      <w:tabs>
        <w:tab w:val="left" w:pos="1701"/>
      </w:tabs>
      <w:spacing w:before="60" w:after="60"/>
      <w:ind w:left="1701" w:hanging="340"/>
    </w:pPr>
  </w:style>
  <w:style w:type="paragraph" w:styleId="ListBullet3">
    <w:name w:val="List Bullet 3"/>
    <w:basedOn w:val="List3"/>
    <w:rsid w:val="00604800"/>
    <w:pPr>
      <w:numPr>
        <w:numId w:val="13"/>
      </w:numPr>
      <w:tabs>
        <w:tab w:val="clear" w:pos="1021"/>
      </w:tabs>
      <w:ind w:left="1037" w:hanging="357"/>
    </w:pPr>
  </w:style>
  <w:style w:type="paragraph" w:styleId="ListBullet4">
    <w:name w:val="List Bullet 4"/>
    <w:basedOn w:val="List4"/>
    <w:rsid w:val="00604800"/>
    <w:pPr>
      <w:numPr>
        <w:numId w:val="2"/>
      </w:numPr>
      <w:tabs>
        <w:tab w:val="clear" w:pos="1361"/>
      </w:tabs>
    </w:pPr>
  </w:style>
  <w:style w:type="paragraph" w:styleId="ListBullet5">
    <w:name w:val="List Bullet 5"/>
    <w:basedOn w:val="List5"/>
    <w:rsid w:val="00604800"/>
    <w:pPr>
      <w:numPr>
        <w:numId w:val="3"/>
      </w:numPr>
    </w:pPr>
  </w:style>
  <w:style w:type="paragraph" w:styleId="ListContinue2">
    <w:name w:val="List Continue 2"/>
    <w:basedOn w:val="List2"/>
    <w:rsid w:val="00604800"/>
    <w:pPr>
      <w:ind w:firstLine="0"/>
    </w:pPr>
  </w:style>
  <w:style w:type="paragraph" w:styleId="ListContinue3">
    <w:name w:val="List Continue 3"/>
    <w:basedOn w:val="List3"/>
    <w:rsid w:val="00604800"/>
    <w:pPr>
      <w:ind w:left="1021" w:firstLine="0"/>
    </w:pPr>
  </w:style>
  <w:style w:type="paragraph" w:styleId="ListContinue4">
    <w:name w:val="List Continue 4"/>
    <w:basedOn w:val="List4"/>
    <w:rsid w:val="00604800"/>
    <w:pPr>
      <w:ind w:firstLine="0"/>
    </w:pPr>
  </w:style>
  <w:style w:type="paragraph" w:styleId="ListContinue5">
    <w:name w:val="List Continue 5"/>
    <w:basedOn w:val="List5"/>
    <w:rsid w:val="00604800"/>
    <w:pPr>
      <w:ind w:firstLine="0"/>
    </w:pPr>
  </w:style>
  <w:style w:type="paragraph" w:styleId="ListNumber3">
    <w:name w:val="List Number 3"/>
    <w:basedOn w:val="List3"/>
    <w:rsid w:val="00604800"/>
    <w:pPr>
      <w:numPr>
        <w:numId w:val="4"/>
      </w:numPr>
    </w:pPr>
  </w:style>
  <w:style w:type="paragraph" w:styleId="ListNumber4">
    <w:name w:val="List Number 4"/>
    <w:basedOn w:val="List4"/>
    <w:rsid w:val="00604800"/>
    <w:pPr>
      <w:numPr>
        <w:numId w:val="5"/>
      </w:numPr>
    </w:pPr>
  </w:style>
  <w:style w:type="paragraph" w:styleId="ListNumber5">
    <w:name w:val="List Number 5"/>
    <w:basedOn w:val="List5"/>
    <w:rsid w:val="00604800"/>
    <w:pPr>
      <w:numPr>
        <w:numId w:val="6"/>
      </w:numPr>
    </w:pPr>
  </w:style>
  <w:style w:type="paragraph" w:styleId="BlockText">
    <w:name w:val="Block Text"/>
    <w:basedOn w:val="Normal"/>
    <w:rsid w:val="00604800"/>
    <w:pPr>
      <w:spacing w:after="120"/>
      <w:ind w:left="1440" w:right="1440"/>
    </w:pPr>
  </w:style>
  <w:style w:type="character" w:customStyle="1" w:styleId="Subscript">
    <w:name w:val="Subscript"/>
    <w:basedOn w:val="DefaultParagraphFont"/>
    <w:rsid w:val="00604800"/>
    <w:rPr>
      <w:sz w:val="16"/>
      <w:vertAlign w:val="subscript"/>
    </w:rPr>
  </w:style>
  <w:style w:type="character" w:customStyle="1" w:styleId="Superscript">
    <w:name w:val="Superscript"/>
    <w:basedOn w:val="DefaultParagraphFont"/>
    <w:rsid w:val="00604800"/>
    <w:rPr>
      <w:sz w:val="16"/>
      <w:vertAlign w:val="superscript"/>
    </w:rPr>
  </w:style>
  <w:style w:type="character" w:customStyle="1" w:styleId="Symbols">
    <w:name w:val="Symbols"/>
    <w:basedOn w:val="DefaultParagraphFont"/>
    <w:rsid w:val="00604800"/>
    <w:rPr>
      <w:rFonts w:ascii="Symbol" w:hAnsi="Symbol"/>
    </w:rPr>
  </w:style>
  <w:style w:type="character" w:customStyle="1" w:styleId="MenuOptions">
    <w:name w:val="Menu Options"/>
    <w:basedOn w:val="DefaultParagraphFont"/>
    <w:rsid w:val="00604800"/>
    <w:rPr>
      <w:rFonts w:ascii="Arial Narrow" w:hAnsi="Arial Narrow"/>
      <w:smallCaps/>
    </w:rPr>
  </w:style>
  <w:style w:type="character" w:customStyle="1" w:styleId="Buttons">
    <w:name w:val="Buttons"/>
    <w:basedOn w:val="DefaultParagraphFont"/>
    <w:rsid w:val="00604800"/>
    <w:rPr>
      <w:b/>
    </w:rPr>
  </w:style>
  <w:style w:type="character" w:customStyle="1" w:styleId="Underlined">
    <w:name w:val="Underlined"/>
    <w:basedOn w:val="DefaultParagraphFont"/>
    <w:rsid w:val="00604800"/>
    <w:rPr>
      <w:u w:val="single"/>
    </w:rPr>
  </w:style>
  <w:style w:type="paragraph" w:customStyle="1" w:styleId="TableBodyTextRight">
    <w:name w:val="Table Body Text Right"/>
    <w:basedOn w:val="TableBodyText"/>
    <w:rsid w:val="00604800"/>
    <w:pPr>
      <w:widowControl w:val="0"/>
      <w:autoSpaceDE w:val="0"/>
      <w:autoSpaceDN w:val="0"/>
      <w:adjustRightInd w:val="0"/>
      <w:jc w:val="right"/>
    </w:pPr>
    <w:rPr>
      <w:rFonts w:cs="Arial"/>
      <w:szCs w:val="18"/>
    </w:rPr>
  </w:style>
  <w:style w:type="paragraph" w:customStyle="1" w:styleId="CopyrightText">
    <w:name w:val="Copyright Text"/>
    <w:basedOn w:val="BodyText"/>
    <w:rsid w:val="00604800"/>
    <w:rPr>
      <w:sz w:val="18"/>
    </w:rPr>
  </w:style>
  <w:style w:type="paragraph" w:customStyle="1" w:styleId="BodySmallRight">
    <w:name w:val="Body Small Right"/>
    <w:basedOn w:val="BodyTextRight"/>
    <w:rsid w:val="00604800"/>
    <w:rPr>
      <w:sz w:val="18"/>
      <w:szCs w:val="18"/>
    </w:rPr>
  </w:style>
  <w:style w:type="paragraph" w:customStyle="1" w:styleId="MarginEdition">
    <w:name w:val="Margin Edition"/>
    <w:basedOn w:val="MarginNote"/>
    <w:rsid w:val="00604800"/>
    <w:pPr>
      <w:spacing w:before="0" w:after="0"/>
    </w:pPr>
    <w:rPr>
      <w:rFonts w:ascii="Times New Roman" w:hAnsi="Times New Roman"/>
      <w:color w:val="999999"/>
    </w:rPr>
  </w:style>
  <w:style w:type="paragraph" w:customStyle="1" w:styleId="Spacer">
    <w:name w:val="Spacer"/>
    <w:basedOn w:val="Normal"/>
    <w:rsid w:val="00604800"/>
    <w:rPr>
      <w:sz w:val="2"/>
      <w:szCs w:val="2"/>
    </w:rPr>
  </w:style>
  <w:style w:type="character" w:customStyle="1" w:styleId="Small">
    <w:name w:val="Small"/>
    <w:basedOn w:val="DefaultParagraphFont"/>
    <w:rsid w:val="00604800"/>
    <w:rPr>
      <w:sz w:val="16"/>
    </w:rPr>
  </w:style>
  <w:style w:type="paragraph" w:customStyle="1" w:styleId="WideTable">
    <w:name w:val="Wide Table"/>
    <w:basedOn w:val="Normal"/>
    <w:rsid w:val="00604800"/>
    <w:pPr>
      <w:ind w:left="-1418"/>
    </w:pPr>
    <w:rPr>
      <w:sz w:val="2"/>
      <w:szCs w:val="2"/>
    </w:rPr>
  </w:style>
  <w:style w:type="character" w:styleId="PageNumber">
    <w:name w:val="page number"/>
    <w:basedOn w:val="DefaultParagraphFont"/>
    <w:rsid w:val="00604800"/>
  </w:style>
  <w:style w:type="paragraph" w:styleId="Quote">
    <w:name w:val="Quote"/>
    <w:basedOn w:val="Heading1"/>
    <w:link w:val="QuoteChar"/>
    <w:qFormat/>
    <w:rsid w:val="00604800"/>
    <w:rPr>
      <w:b w:val="0"/>
      <w:sz w:val="72"/>
      <w:szCs w:val="72"/>
      <w:lang w:val="en-NZ"/>
    </w:rPr>
  </w:style>
  <w:style w:type="character" w:customStyle="1" w:styleId="QuoteChar">
    <w:name w:val="Quote Char"/>
    <w:basedOn w:val="DefaultParagraphFont"/>
    <w:link w:val="Quote"/>
    <w:rsid w:val="006048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800"/>
    <w:pPr>
      <w:pageBreakBefore/>
    </w:pPr>
  </w:style>
  <w:style w:type="paragraph" w:customStyle="1" w:styleId="Border">
    <w:name w:val="Border"/>
    <w:basedOn w:val="Normal"/>
    <w:qFormat/>
    <w:rsid w:val="006048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800"/>
    <w:rPr>
      <w:b/>
      <w:bCs/>
      <w:i/>
      <w:iCs/>
      <w:color w:val="auto"/>
    </w:rPr>
  </w:style>
  <w:style w:type="paragraph" w:styleId="IntenseQuote">
    <w:name w:val="Intense Quote"/>
    <w:basedOn w:val="Normal"/>
    <w:next w:val="Normal"/>
    <w:link w:val="IntenseQuoteChar"/>
    <w:uiPriority w:val="30"/>
    <w:qFormat/>
    <w:rsid w:val="006048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8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4800"/>
    <w:rPr>
      <w:smallCaps/>
      <w:color w:val="auto"/>
      <w:u w:val="single"/>
    </w:rPr>
  </w:style>
  <w:style w:type="character" w:styleId="IntenseReference">
    <w:name w:val="Intense Reference"/>
    <w:basedOn w:val="DefaultParagraphFont"/>
    <w:uiPriority w:val="32"/>
    <w:qFormat/>
    <w:rsid w:val="00604800"/>
    <w:rPr>
      <w:b/>
      <w:bCs/>
      <w:smallCaps/>
      <w:color w:val="auto"/>
      <w:spacing w:val="5"/>
      <w:u w:val="single"/>
    </w:rPr>
  </w:style>
  <w:style w:type="paragraph" w:customStyle="1" w:styleId="2ColumnHeading">
    <w:name w:val="2Column Heading"/>
    <w:basedOn w:val="BodyText"/>
    <w:qFormat/>
    <w:rsid w:val="00604800"/>
    <w:pPr>
      <w:spacing w:after="60"/>
      <w:ind w:left="-2268"/>
    </w:pPr>
    <w:rPr>
      <w:b/>
    </w:rPr>
  </w:style>
  <w:style w:type="paragraph" w:customStyle="1" w:styleId="Heading1TOC">
    <w:name w:val="Heading1 TOC"/>
    <w:basedOn w:val="Normal"/>
    <w:qFormat/>
    <w:rsid w:val="00604800"/>
    <w:pPr>
      <w:spacing w:before="240" w:after="120"/>
    </w:pPr>
    <w:rPr>
      <w:rFonts w:ascii="Times New Roman" w:hAnsi="Times New Roman"/>
      <w:b/>
      <w:sz w:val="32"/>
    </w:rPr>
  </w:style>
  <w:style w:type="paragraph" w:customStyle="1" w:styleId="Heading2TOC">
    <w:name w:val="Heading2 TOC"/>
    <w:basedOn w:val="Normal"/>
    <w:qFormat/>
    <w:rsid w:val="00604800"/>
    <w:pPr>
      <w:spacing w:before="240" w:after="60"/>
    </w:pPr>
    <w:rPr>
      <w:rFonts w:ascii="Times New Roman" w:hAnsi="Times New Roman"/>
      <w:b/>
      <w:sz w:val="28"/>
    </w:rPr>
  </w:style>
  <w:style w:type="character" w:customStyle="1" w:styleId="Underline">
    <w:name w:val="Underline"/>
    <w:basedOn w:val="DefaultParagraphFont"/>
    <w:qFormat/>
    <w:rsid w:val="00604800"/>
    <w:rPr>
      <w:u w:val="single"/>
    </w:rPr>
  </w:style>
  <w:style w:type="character" w:customStyle="1" w:styleId="BoldandItalics">
    <w:name w:val="Bold and Italics"/>
    <w:qFormat/>
    <w:rsid w:val="00604800"/>
    <w:rPr>
      <w:b/>
      <w:i/>
      <w:u w:val="none"/>
    </w:rPr>
  </w:style>
  <w:style w:type="paragraph" w:styleId="BalloonText">
    <w:name w:val="Balloon Text"/>
    <w:basedOn w:val="Normal"/>
    <w:link w:val="BalloonTextChar"/>
    <w:rsid w:val="00604800"/>
    <w:rPr>
      <w:rFonts w:ascii="Tahoma" w:hAnsi="Tahoma" w:cs="Tahoma"/>
      <w:sz w:val="16"/>
      <w:szCs w:val="16"/>
    </w:rPr>
  </w:style>
  <w:style w:type="character" w:customStyle="1" w:styleId="BalloonTextChar">
    <w:name w:val="Balloon Text Char"/>
    <w:basedOn w:val="DefaultParagraphFont"/>
    <w:link w:val="BalloonText"/>
    <w:rsid w:val="006048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48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48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4800"/>
    <w:rPr>
      <w:b/>
      <w:color w:val="660033"/>
      <w:spacing w:val="0"/>
    </w:rPr>
  </w:style>
  <w:style w:type="paragraph" w:customStyle="1" w:styleId="Nameditemlist">
    <w:name w:val="Named item list"/>
    <w:basedOn w:val="BodyText"/>
    <w:qFormat/>
    <w:rsid w:val="00604800"/>
    <w:pPr>
      <w:tabs>
        <w:tab w:val="left" w:pos="2835"/>
      </w:tabs>
      <w:ind w:left="2835" w:hanging="2835"/>
    </w:pPr>
  </w:style>
  <w:style w:type="paragraph" w:customStyle="1" w:styleId="BodyTextnopadding">
    <w:name w:val="Body Text no padding"/>
    <w:basedOn w:val="BodyText"/>
    <w:qFormat/>
    <w:rsid w:val="00604800"/>
    <w:pPr>
      <w:spacing w:before="0" w:after="0"/>
    </w:pPr>
  </w:style>
  <w:style w:type="paragraph" w:customStyle="1" w:styleId="BodyTextBold">
    <w:name w:val="Body Text Bold"/>
    <w:basedOn w:val="BodyText"/>
    <w:qFormat/>
    <w:rsid w:val="00604800"/>
    <w:rPr>
      <w:b/>
    </w:rPr>
  </w:style>
  <w:style w:type="character" w:styleId="Hyperlink">
    <w:name w:val="Hyperlink"/>
    <w:basedOn w:val="DefaultParagraphFont"/>
    <w:uiPriority w:val="99"/>
    <w:unhideWhenUsed/>
    <w:rsid w:val="004A4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4336</Characters>
  <Application>Microsoft Office Word</Application>
  <DocSecurity>0</DocSecurity>
  <Lines>166</Lines>
  <Paragraphs>79</Paragraphs>
  <ScaleCrop>false</ScaleCrop>
  <Company>Author-it Software Corporation Ltd.</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MEA316 Inspect, test and troubleshoot rotary wing rotor and control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2022-11-22T03:38:00Z</dcterms:created>
  <dcterms:modified xsi:type="dcterms:W3CDTF">2022-11-22T03:38:00Z</dcterms:modified>
</cp:coreProperties>
</file>