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119" w:rsidP="007C3119">
      <w:pPr>
        <w:pStyle w:val="Title"/>
      </w:pPr>
      <w:r>
        <w:fldChar w:fldCharType="begin"/>
      </w:r>
      <w:r>
        <w:instrText xml:space="preserve"> TITLE   \* MERGEFORMAT </w:instrText>
      </w:r>
      <w:r>
        <w:fldChar w:fldCharType="separate"/>
      </w:r>
      <w:r>
        <w:t>Assessment Requirements for MEA271 Lay out avionic flight management systems</w:t>
      </w:r>
      <w:r>
        <w:fldChar w:fldCharType="end"/>
      </w:r>
    </w:p>
    <w:p w:rsidR="007C3119" w:rsidP="007C3119">
      <w:pPr>
        <w:pStyle w:val="Version"/>
        <w:sectPr w:rsidSect="002F7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7BEB" w:rsidP="002F7BEB">
      <w:pPr>
        <w:pStyle w:val="SuperHeading"/>
      </w:pPr>
      <w:r w:rsidRPr="002F7BEB">
        <w:t>Assessment Requirements for MEA271 Lay out avionic flig</w:t>
      </w:r>
      <w:r w:rsidRPr="002F7BEB">
        <w:t>ht management systems</w:t>
      </w:r>
    </w:p>
    <w:p w:rsidR="00000000" w:rsidRPr="002F7BEB" w:rsidP="002F7BEB">
      <w:pPr>
        <w:pStyle w:val="Heading1"/>
      </w:pPr>
      <w:bookmarkStart w:id="1" w:name="O_997651"/>
      <w:bookmarkEnd w:id="1"/>
      <w:r w:rsidRPr="002F7BEB">
        <w:t>Modification History</w:t>
      </w:r>
    </w:p>
    <w:p w:rsidR="00000000" w:rsidRPr="002F7BEB" w:rsidP="007C3119">
      <w:pPr>
        <w:pStyle w:val="BodyText"/>
      </w:pPr>
      <w:r w:rsidRPr="002F7BEB">
        <w:t>Release 2. Equivalent to MEA271 Lay out avionic flight management systems with amended prerequisite codes.</w:t>
      </w:r>
    </w:p>
    <w:p w:rsidR="00000000" w:rsidRPr="002F7BEB" w:rsidP="002F7BEB">
      <w:pPr>
        <w:pStyle w:val="Heading1"/>
      </w:pPr>
      <w:bookmarkStart w:id="2" w:name="O_997650"/>
      <w:bookmarkEnd w:id="2"/>
      <w:r w:rsidRPr="002F7BEB">
        <w:t>Performance Evidence</w:t>
      </w:r>
    </w:p>
    <w:p w:rsidR="00000000" w:rsidRPr="002F7BEB" w:rsidP="007C3119">
      <w:pPr>
        <w:pStyle w:val="BodyText"/>
      </w:pPr>
      <w:r w:rsidRPr="002F7BEB">
        <w:t>Evidence required to demonstrate competency in this unit must be relevant to and satisfy all of the requirements of the elements and performance criteria under the specified conditions of assessment, and must include:</w:t>
      </w:r>
    </w:p>
    <w:p w:rsidR="00000000" w:rsidRPr="002F7BEB" w:rsidP="002F7BEB">
      <w:pPr>
        <w:pStyle w:val="ListBullet"/>
      </w:pPr>
      <w:r w:rsidRPr="002F7BEB">
        <w:t>sketching typical avionic flight mana</w:t>
      </w:r>
      <w:r w:rsidRPr="002F7BEB">
        <w:t>gement systems at block diagram level.</w:t>
      </w:r>
    </w:p>
    <w:p w:rsidR="00000000" w:rsidRPr="002F7BEB" w:rsidP="007C3119">
      <w:pPr>
        <w:pStyle w:val="BodyText"/>
      </w:pPr>
      <w:r w:rsidRPr="002F7BEB">
        <w:t>Assessors must be satisfied that the candidate can competently and consistently perform all elements of the unit as specified by the criteria, including required knowledge, and be capable of applying the competency in</w:t>
      </w:r>
      <w:r w:rsidRPr="002F7BEB">
        <w:t xml:space="preserve"> new and different situations and contexts.</w:t>
      </w:r>
    </w:p>
    <w:p w:rsidR="00000000" w:rsidRPr="002F7BEB" w:rsidP="002F7BEB">
      <w:pPr>
        <w:pStyle w:val="Heading1"/>
      </w:pPr>
      <w:bookmarkStart w:id="3" w:name="O_997649"/>
      <w:bookmarkEnd w:id="3"/>
      <w:r w:rsidRPr="002F7BEB">
        <w:t>Knowledge Evidence</w:t>
      </w:r>
    </w:p>
    <w:p w:rsidR="00000000" w:rsidRPr="002F7BEB" w:rsidP="007C3119">
      <w:pPr>
        <w:pStyle w:val="BodyText"/>
      </w:pPr>
      <w:r w:rsidRPr="002F7BEB">
        <w:t xml:space="preserve">Evidence required to demonstrate competency in this unit must be relevant to and satisfy all of the requirements of the elements and performance criteria and include knowledge </w:t>
      </w:r>
      <w:r w:rsidRPr="002F7BEB">
        <w:t>of:</w:t>
      </w:r>
    </w:p>
    <w:p w:rsidR="00000000" w:rsidRPr="002F7BEB" w:rsidP="002F7BEB">
      <w:pPr>
        <w:pStyle w:val="ListBullet"/>
      </w:pPr>
      <w:r w:rsidRPr="002F7BEB">
        <w:t>the atmosphere</w:t>
      </w:r>
    </w:p>
    <w:p w:rsidR="00000000" w:rsidRPr="002F7BEB" w:rsidP="002F7BEB">
      <w:pPr>
        <w:pStyle w:val="ListBullet"/>
      </w:pPr>
      <w:r w:rsidRPr="002F7BEB">
        <w:t>pitot static systems</w:t>
      </w:r>
    </w:p>
    <w:p w:rsidR="00000000" w:rsidRPr="002F7BEB" w:rsidP="002F7BEB">
      <w:pPr>
        <w:pStyle w:val="ListBullet"/>
      </w:pPr>
      <w:r w:rsidRPr="002F7BEB">
        <w:t>magnetism</w:t>
      </w:r>
    </w:p>
    <w:p w:rsidR="00000000" w:rsidRPr="002F7BEB" w:rsidP="002F7BEB">
      <w:pPr>
        <w:pStyle w:val="ListBullet"/>
      </w:pPr>
      <w:r w:rsidRPr="002F7BEB">
        <w:t>function of gyroscopes</w:t>
      </w:r>
    </w:p>
    <w:p w:rsidR="00000000" w:rsidRPr="002F7BEB" w:rsidP="002F7BEB">
      <w:pPr>
        <w:pStyle w:val="ListBullet"/>
      </w:pPr>
      <w:r w:rsidRPr="002F7BEB">
        <w:t>use of synchros and servos</w:t>
      </w:r>
    </w:p>
    <w:p w:rsidR="00000000" w:rsidRPr="002F7BEB" w:rsidP="002F7BEB">
      <w:pPr>
        <w:pStyle w:val="ListBullet"/>
      </w:pPr>
      <w:r w:rsidRPr="002F7BEB">
        <w:t>basics of analogue electronics</w:t>
      </w:r>
    </w:p>
    <w:p w:rsidR="00000000" w:rsidRPr="002F7BEB" w:rsidP="002F7BEB">
      <w:pPr>
        <w:pStyle w:val="ListBullet"/>
      </w:pPr>
      <w:r w:rsidRPr="002F7BEB">
        <w:t>aircraft instrument systems and their components</w:t>
      </w:r>
    </w:p>
    <w:p w:rsidR="00000000" w:rsidRPr="002F7BEB" w:rsidP="002F7BEB">
      <w:pPr>
        <w:pStyle w:val="ListBullet"/>
      </w:pPr>
      <w:r w:rsidRPr="002F7BEB">
        <w:t>aircraft instrument system maintenance requirements</w:t>
      </w:r>
    </w:p>
    <w:p w:rsidR="00000000" w:rsidRPr="002F7BEB" w:rsidP="002F7BEB">
      <w:pPr>
        <w:pStyle w:val="ListBullet"/>
      </w:pPr>
      <w:r w:rsidRPr="002F7BEB">
        <w:t>radio, navigation and r</w:t>
      </w:r>
      <w:r w:rsidRPr="002F7BEB">
        <w:t>adar basics</w:t>
      </w:r>
    </w:p>
    <w:p w:rsidR="00000000" w:rsidRPr="002F7BEB" w:rsidP="002F7BEB">
      <w:pPr>
        <w:pStyle w:val="ListBullet"/>
      </w:pPr>
      <w:r w:rsidRPr="002F7BEB">
        <w:t>aircraft communication, pulse and radio navigation systems and their components</w:t>
      </w:r>
    </w:p>
    <w:p w:rsidR="00000000" w:rsidRPr="002F7BEB" w:rsidP="002F7BEB">
      <w:pPr>
        <w:pStyle w:val="ListBullet"/>
      </w:pPr>
      <w:r w:rsidRPr="002F7BEB">
        <w:t>communication, pulse and radio navigation system maintenance requirements</w:t>
      </w:r>
    </w:p>
    <w:p w:rsidR="00000000" w:rsidRPr="002F7BEB" w:rsidP="002F7BEB">
      <w:pPr>
        <w:pStyle w:val="ListBullet"/>
      </w:pPr>
      <w:r w:rsidRPr="002F7BEB">
        <w:t>basics of digital electronics</w:t>
      </w:r>
    </w:p>
    <w:p w:rsidR="00000000" w:rsidRPr="002F7BEB" w:rsidP="002F7BEB">
      <w:pPr>
        <w:pStyle w:val="ListBullet"/>
      </w:pPr>
      <w:r w:rsidRPr="002F7BEB">
        <w:t>basic computer architecture</w:t>
      </w:r>
    </w:p>
    <w:p w:rsidR="00000000" w:rsidRPr="002F7BEB" w:rsidP="002F7BEB">
      <w:pPr>
        <w:pStyle w:val="ListBullet"/>
      </w:pPr>
      <w:r w:rsidRPr="002F7BEB">
        <w:t>use of data buses</w:t>
      </w:r>
    </w:p>
    <w:p w:rsidR="00000000" w:rsidRPr="002F7BEB" w:rsidP="002F7BEB">
      <w:pPr>
        <w:pStyle w:val="ListBullet"/>
      </w:pPr>
      <w:r w:rsidRPr="002F7BEB">
        <w:t>automatic flight control systems and their components</w:t>
      </w:r>
    </w:p>
    <w:p w:rsidR="00000000" w:rsidRPr="002F7BEB" w:rsidP="002F7BEB">
      <w:pPr>
        <w:pStyle w:val="ListBullet"/>
      </w:pPr>
      <w:r w:rsidRPr="002F7BEB">
        <w:t>automatic engine control systems and their components</w:t>
      </w:r>
    </w:p>
    <w:p w:rsidR="00000000" w:rsidRPr="002F7BEB" w:rsidP="002F7BEB">
      <w:pPr>
        <w:pStyle w:val="ListBullet"/>
      </w:pPr>
      <w:r w:rsidRPr="002F7BEB">
        <w:t>flight management systems and their components</w:t>
      </w:r>
    </w:p>
    <w:p w:rsidR="00000000" w:rsidRPr="002F7BEB" w:rsidP="002F7BEB">
      <w:pPr>
        <w:pStyle w:val="ListBullet"/>
      </w:pPr>
      <w:r w:rsidRPr="002F7BEB">
        <w:t>display systems and their components</w:t>
      </w:r>
    </w:p>
    <w:p w:rsidR="00000000" w:rsidRPr="002F7BEB" w:rsidP="002F7BEB">
      <w:pPr>
        <w:pStyle w:val="ListBullet"/>
      </w:pPr>
      <w:r w:rsidRPr="002F7BEB">
        <w:t>aircraft electronic system maintenance requirements.</w:t>
      </w:r>
    </w:p>
    <w:p w:rsidR="00000000" w:rsidRPr="002F7BEB" w:rsidP="002F7BEB">
      <w:pPr>
        <w:pStyle w:val="AllowPageBreak"/>
      </w:pPr>
    </w:p>
    <w:p w:rsidR="00000000" w:rsidRPr="002F7BEB" w:rsidP="002F7BEB">
      <w:pPr>
        <w:pStyle w:val="Heading1"/>
      </w:pPr>
      <w:bookmarkStart w:id="4" w:name="O_997648"/>
      <w:bookmarkEnd w:id="4"/>
      <w:r w:rsidRPr="002F7BEB">
        <w:t>Assessment Conditions</w:t>
      </w:r>
    </w:p>
    <w:p w:rsidR="00000000" w:rsidRPr="002F7BEB" w:rsidP="002F7BEB">
      <w:pPr>
        <w:pStyle w:val="ListBullet"/>
      </w:pPr>
      <w:r w:rsidRPr="002F7BEB">
        <w:t>This unit may be assessed off the job in a training environment equipped to provide exposure to the range of system types and components. The candidate must have access to all tools, equipment, materials and documentation requi</w:t>
      </w:r>
      <w:r w:rsidRPr="002F7BEB">
        <w:t>red and must be permitted to refer to any relevant workplace procedures, product and manufacturing specifications, codes, standards, manuals and reference materials. The assessment environment should not disadvantage the candidate.</w:t>
      </w:r>
    </w:p>
    <w:p w:rsidR="00000000" w:rsidRPr="002F7BEB" w:rsidP="002F7BEB">
      <w:pPr>
        <w:pStyle w:val="ListBullet"/>
      </w:pPr>
      <w:r w:rsidRPr="002F7BEB">
        <w:t xml:space="preserve">Assessors should gather </w:t>
      </w:r>
      <w:r w:rsidRPr="002F7BEB">
        <w:t>a range of evidence that is valid, sufficient, current and authentic. Evidence can be gathered through a variety of ways including direct observation, supervisor’s reports, project work, samples and questioning. Questioning techniques should not require la</w:t>
      </w:r>
      <w:r w:rsidRPr="002F7BEB">
        <w:t>nguage, literacy and numeracy skills beyond those required in this unit of competency.</w:t>
      </w:r>
    </w:p>
    <w:p w:rsidR="00000000" w:rsidRPr="002F7BEB" w:rsidP="002F7BEB">
      <w:pPr>
        <w:pStyle w:val="ListBullet"/>
      </w:pPr>
      <w:r w:rsidRPr="002F7BEB">
        <w:t>Assessors must satisfy the requirements of the National Vocational Education and Training Regulator (Australian Skills Quality Authority, or its successors).</w:t>
      </w:r>
    </w:p>
    <w:p w:rsidR="00000000" w:rsidRPr="002F7BEB" w:rsidP="002F7BEB">
      <w:pPr>
        <w:pStyle w:val="AllowPageBreak"/>
      </w:pPr>
    </w:p>
    <w:p w:rsidR="00000000" w:rsidRPr="002F7BEB" w:rsidP="002F7BEB">
      <w:pPr>
        <w:pStyle w:val="Heading1"/>
      </w:pPr>
      <w:bookmarkStart w:id="5" w:name="O_997663"/>
      <w:bookmarkEnd w:id="5"/>
      <w:r w:rsidRPr="002F7BEB">
        <w:t>Links</w:t>
      </w:r>
    </w:p>
    <w:p w:rsidR="00000000" w:rsidRPr="002F7BEB" w:rsidP="007C3119">
      <w:pPr>
        <w:pStyle w:val="BodyText"/>
      </w:pPr>
      <w:r w:rsidRPr="002F7B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47045">
        <w:rPr>
          <w:rStyle w:val="Hyperlink"/>
        </w:rPr>
        <w:t>https://vetnet.gov.au/Pages/TrainingDocs.aspx?q=ce216c9c-04d5-4b3b-9bcf-4e81d0950371</w:t>
      </w:r>
      <w:r>
        <w:fldChar w:fldCharType="end"/>
      </w:r>
    </w:p>
    <w:p w:rsidR="00000000" w:rsidRPr="002F7BEB" w:rsidP="002F7BEB"/>
    <w:sectPr w:rsidSect="002F7B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EB" w:rsidRPr="007C3119" w:rsidP="007C3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19" w:rsidP="002F7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3119" w:rsidP="002F7B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3119" w:rsidP="002F7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BEB" w:rsidRPr="007C3119" w:rsidP="007C3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19" w:rsidRPr="002D2AF8" w:rsidP="002F7BEB">
    <w:pPr>
      <w:pStyle w:val="Header"/>
      <w:framePr w:wrap="around"/>
    </w:pPr>
    <w:r>
      <w:fldChar w:fldCharType="begin"/>
    </w:r>
    <w:r>
      <w:instrText xml:space="preserve"> TITLE   \* MERGEFORMAT </w:instrText>
    </w:r>
    <w:r>
      <w:fldChar w:fldCharType="separate"/>
    </w:r>
    <w:r>
      <w:t>Assessment Requirements for MEA271 Lay out avionic flight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C3119" w:rsidP="002F7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7AE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3EC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BEB"/>
    <w:pPr>
      <w:spacing w:before="360" w:after="60"/>
      <w:outlineLvl w:val="0"/>
    </w:pPr>
    <w:rPr>
      <w:sz w:val="32"/>
    </w:rPr>
  </w:style>
  <w:style w:type="paragraph" w:styleId="Heading2">
    <w:name w:val="heading 2"/>
    <w:basedOn w:val="HeadingBase"/>
    <w:next w:val="BodyText"/>
    <w:link w:val="Heading2Char"/>
    <w:qFormat/>
    <w:rsid w:val="002F7BEB"/>
    <w:pPr>
      <w:keepLines/>
      <w:spacing w:before="240" w:after="120"/>
      <w:outlineLvl w:val="1"/>
    </w:pPr>
    <w:rPr>
      <w:sz w:val="28"/>
      <w:szCs w:val="40"/>
    </w:rPr>
  </w:style>
  <w:style w:type="paragraph" w:styleId="Heading3">
    <w:name w:val="heading 3"/>
    <w:basedOn w:val="HeadingBase"/>
    <w:next w:val="BodyText"/>
    <w:link w:val="Heading3Char"/>
    <w:qFormat/>
    <w:rsid w:val="002F7BEB"/>
    <w:pPr>
      <w:spacing w:before="180" w:after="120"/>
      <w:outlineLvl w:val="2"/>
    </w:pPr>
    <w:rPr>
      <w:spacing w:val="-10"/>
      <w:kern w:val="32"/>
    </w:rPr>
  </w:style>
  <w:style w:type="paragraph" w:styleId="Heading4">
    <w:name w:val="heading 4"/>
    <w:basedOn w:val="HeadingBase"/>
    <w:next w:val="BodyText"/>
    <w:link w:val="Heading4Char"/>
    <w:qFormat/>
    <w:rsid w:val="002F7BEB"/>
    <w:pPr>
      <w:spacing w:before="160" w:after="120"/>
      <w:outlineLvl w:val="3"/>
    </w:pPr>
    <w:rPr>
      <w:sz w:val="22"/>
    </w:rPr>
  </w:style>
  <w:style w:type="paragraph" w:styleId="Heading5">
    <w:name w:val="heading 5"/>
    <w:basedOn w:val="HeadingBase"/>
    <w:next w:val="Normal"/>
    <w:link w:val="Heading5Char"/>
    <w:qFormat/>
    <w:rsid w:val="002F7BEB"/>
    <w:pPr>
      <w:spacing w:before="80"/>
      <w:outlineLvl w:val="4"/>
    </w:pPr>
    <w:rPr>
      <w:color w:val="918585"/>
      <w:sz w:val="20"/>
    </w:rPr>
  </w:style>
  <w:style w:type="paragraph" w:styleId="Heading6">
    <w:name w:val="heading 6"/>
    <w:basedOn w:val="HeadingBase"/>
    <w:next w:val="Normal"/>
    <w:link w:val="Heading6Char"/>
    <w:qFormat/>
    <w:rsid w:val="002F7BEB"/>
    <w:pPr>
      <w:spacing w:before="60"/>
      <w:outlineLvl w:val="5"/>
    </w:pPr>
    <w:rPr>
      <w:color w:val="918585"/>
      <w:sz w:val="20"/>
    </w:rPr>
  </w:style>
  <w:style w:type="paragraph" w:styleId="Heading7">
    <w:name w:val="heading 7"/>
    <w:basedOn w:val="Normal"/>
    <w:next w:val="Normal"/>
    <w:link w:val="Heading7Char"/>
    <w:qFormat/>
    <w:rsid w:val="002F7BEB"/>
    <w:pPr>
      <w:ind w:left="720"/>
      <w:outlineLvl w:val="6"/>
    </w:pPr>
    <w:rPr>
      <w:i/>
    </w:rPr>
  </w:style>
  <w:style w:type="paragraph" w:styleId="Heading8">
    <w:name w:val="heading 8"/>
    <w:basedOn w:val="Normal"/>
    <w:next w:val="Normal"/>
    <w:link w:val="Heading8Char"/>
    <w:qFormat/>
    <w:rsid w:val="002F7BEB"/>
    <w:pPr>
      <w:ind w:left="720"/>
      <w:outlineLvl w:val="7"/>
    </w:pPr>
    <w:rPr>
      <w:i/>
    </w:rPr>
  </w:style>
  <w:style w:type="paragraph" w:styleId="Heading9">
    <w:name w:val="heading 9"/>
    <w:basedOn w:val="Normal"/>
    <w:next w:val="Normal"/>
    <w:link w:val="Heading9Char"/>
    <w:qFormat/>
    <w:rsid w:val="002F7BEB"/>
    <w:pPr>
      <w:ind w:left="720"/>
      <w:outlineLvl w:val="8"/>
    </w:pPr>
    <w:rPr>
      <w:i/>
    </w:rPr>
  </w:style>
  <w:style w:type="character" w:default="1" w:styleId="DefaultParagraphFont">
    <w:name w:val="Default Paragraph Font"/>
    <w:uiPriority w:val="1"/>
    <w:unhideWhenUsed/>
    <w:rsid w:val="002F7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BEB"/>
  </w:style>
  <w:style w:type="character" w:customStyle="1" w:styleId="Heading1Char">
    <w:name w:val="Heading 1 Char"/>
    <w:basedOn w:val="DefaultParagraphFont"/>
    <w:link w:val="Heading1"/>
    <w:rsid w:val="002F7BEB"/>
    <w:rPr>
      <w:rFonts w:ascii="Times New Roman" w:eastAsia="Times New Roman" w:hAnsi="Times New Roman" w:cs="Times New Roman"/>
      <w:b/>
      <w:sz w:val="32"/>
      <w:szCs w:val="20"/>
      <w:lang w:eastAsia="en-US"/>
    </w:rPr>
  </w:style>
  <w:style w:type="paragraph" w:styleId="BodyText">
    <w:name w:val="Body Text"/>
    <w:basedOn w:val="Normal"/>
    <w:link w:val="BodyTextChar"/>
    <w:rsid w:val="002F7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BEB"/>
    <w:rPr>
      <w:rFonts w:ascii="Times New Roman" w:eastAsia="Times New Roman" w:hAnsi="Times New Roman" w:cs="Times New Roman"/>
      <w:sz w:val="24"/>
      <w:lang w:eastAsia="en-US"/>
    </w:rPr>
  </w:style>
  <w:style w:type="paragraph" w:styleId="ListBullet">
    <w:name w:val="List Bullet"/>
    <w:basedOn w:val="List"/>
    <w:rsid w:val="002F7BEB"/>
    <w:pPr>
      <w:numPr>
        <w:numId w:val="11"/>
      </w:numPr>
      <w:tabs>
        <w:tab w:val="clear" w:pos="340"/>
      </w:tabs>
      <w:spacing w:before="40" w:after="40"/>
    </w:pPr>
  </w:style>
  <w:style w:type="paragraph" w:customStyle="1" w:styleId="SuperHeading">
    <w:name w:val="SuperHeading"/>
    <w:basedOn w:val="Normal"/>
    <w:rsid w:val="002F7BEB"/>
    <w:pPr>
      <w:spacing w:before="240" w:after="120"/>
      <w:outlineLvl w:val="0"/>
    </w:pPr>
    <w:rPr>
      <w:rFonts w:ascii="Times New Roman" w:hAnsi="Times New Roman"/>
      <w:b/>
      <w:sz w:val="32"/>
    </w:rPr>
  </w:style>
  <w:style w:type="paragraph" w:customStyle="1" w:styleId="AllowPageBreak">
    <w:name w:val="AllowPageBreak"/>
    <w:rsid w:val="002F7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BEB"/>
    <w:rPr>
      <w:rFonts w:ascii="Courier New" w:eastAsia="Times New Roman" w:hAnsi="Courier New" w:cs="Times New Roman"/>
      <w:i/>
      <w:szCs w:val="20"/>
      <w:lang w:eastAsia="en-US"/>
    </w:rPr>
  </w:style>
  <w:style w:type="paragraph" w:customStyle="1" w:styleId="HeadingBase">
    <w:name w:val="Heading Base"/>
    <w:rsid w:val="002F7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BEB"/>
    <w:pPr>
      <w:tabs>
        <w:tab w:val="right" w:leader="dot" w:pos="9072"/>
      </w:tabs>
      <w:ind w:left="567"/>
    </w:pPr>
    <w:rPr>
      <w:szCs w:val="22"/>
    </w:rPr>
  </w:style>
  <w:style w:type="paragraph" w:customStyle="1" w:styleId="TOCBase">
    <w:name w:val="TOC Base"/>
    <w:rsid w:val="002F7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BEB"/>
    <w:pPr>
      <w:tabs>
        <w:tab w:val="right" w:leader="dot" w:pos="9072"/>
      </w:tabs>
      <w:spacing w:before="40" w:after="40"/>
      <w:ind w:left="284"/>
    </w:pPr>
    <w:rPr>
      <w:rFonts w:ascii="Times New Roman" w:hAnsi="Times New Roman"/>
    </w:rPr>
  </w:style>
  <w:style w:type="paragraph" w:styleId="TOC1">
    <w:name w:val="toc 1"/>
    <w:basedOn w:val="TOCBase"/>
    <w:next w:val="Normal"/>
    <w:rsid w:val="002F7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BEB"/>
    <w:rPr>
      <w:rFonts w:ascii="Times New Roman" w:eastAsia="Times New Roman" w:hAnsi="Times New Roman" w:cs="Times New Roman"/>
      <w:sz w:val="16"/>
      <w:lang w:eastAsia="en-US"/>
    </w:rPr>
  </w:style>
  <w:style w:type="paragraph" w:styleId="Title">
    <w:name w:val="Title"/>
    <w:basedOn w:val="HeadingBase"/>
    <w:link w:val="TitleChar"/>
    <w:qFormat/>
    <w:rsid w:val="002F7BEB"/>
    <w:pPr>
      <w:spacing w:before="5040"/>
      <w:jc w:val="center"/>
    </w:pPr>
    <w:rPr>
      <w:sz w:val="48"/>
      <w:szCs w:val="72"/>
      <w:lang w:val="en-US"/>
    </w:rPr>
  </w:style>
  <w:style w:type="character" w:customStyle="1" w:styleId="TitleChar">
    <w:name w:val="Title Char"/>
    <w:basedOn w:val="DefaultParagraphFont"/>
    <w:link w:val="Title"/>
    <w:rsid w:val="002F7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BEB"/>
    <w:pPr>
      <w:tabs>
        <w:tab w:val="left" w:pos="3600"/>
        <w:tab w:val="left" w:pos="3958"/>
      </w:tabs>
    </w:pPr>
  </w:style>
  <w:style w:type="paragraph" w:styleId="List">
    <w:name w:val="List"/>
    <w:basedOn w:val="BodyText"/>
    <w:next w:val="BodyText"/>
    <w:rsid w:val="002F7BEB"/>
    <w:pPr>
      <w:tabs>
        <w:tab w:val="left" w:pos="340"/>
      </w:tabs>
      <w:spacing w:before="60" w:after="60"/>
      <w:ind w:left="340" w:hanging="340"/>
    </w:pPr>
  </w:style>
  <w:style w:type="paragraph" w:customStyle="1" w:styleId="Note">
    <w:name w:val="Note"/>
    <w:basedOn w:val="BodyText"/>
    <w:rsid w:val="002F7B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7BEB"/>
    <w:rPr>
      <w:b/>
      <w:spacing w:val="0"/>
    </w:rPr>
  </w:style>
  <w:style w:type="paragraph" w:customStyle="1" w:styleId="SuperTitle">
    <w:name w:val="SuperTitle"/>
    <w:basedOn w:val="Title"/>
    <w:rsid w:val="002F7BEB"/>
    <w:pPr>
      <w:framePr w:wrap="auto" w:hAnchor="text" w:y="6049"/>
    </w:pPr>
    <w:rPr>
      <w:color w:val="000000"/>
      <w:sz w:val="40"/>
    </w:rPr>
  </w:style>
  <w:style w:type="paragraph" w:customStyle="1" w:styleId="TOCTitle">
    <w:name w:val="TOCTitle"/>
    <w:basedOn w:val="Heading1"/>
    <w:rsid w:val="002F7BEB"/>
    <w:pPr>
      <w:spacing w:after="240"/>
      <w:jc w:val="center"/>
      <w:outlineLvl w:val="9"/>
    </w:pPr>
    <w:rPr>
      <w:caps/>
    </w:rPr>
  </w:style>
  <w:style w:type="paragraph" w:customStyle="1" w:styleId="Version">
    <w:name w:val="Version"/>
    <w:rsid w:val="002F7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7BEB"/>
    <w:pPr>
      <w:numPr>
        <w:numId w:val="12"/>
      </w:numPr>
      <w:tabs>
        <w:tab w:val="clear" w:pos="680"/>
      </w:tabs>
    </w:pPr>
  </w:style>
  <w:style w:type="paragraph" w:styleId="Index1">
    <w:name w:val="index 1"/>
    <w:basedOn w:val="Normal"/>
    <w:next w:val="Normal"/>
    <w:semiHidden/>
    <w:rsid w:val="002F7BEB"/>
    <w:pPr>
      <w:keepNext w:val="0"/>
      <w:tabs>
        <w:tab w:val="right" w:pos="4176"/>
      </w:tabs>
      <w:ind w:left="198" w:hanging="198"/>
    </w:pPr>
    <w:rPr>
      <w:rFonts w:ascii="Garamond" w:hAnsi="Garamond"/>
    </w:rPr>
  </w:style>
  <w:style w:type="paragraph" w:styleId="IndexHeading">
    <w:name w:val="index heading"/>
    <w:basedOn w:val="Normal"/>
    <w:next w:val="Index1"/>
    <w:semiHidden/>
    <w:rsid w:val="002F7BEB"/>
    <w:pPr>
      <w:spacing w:before="120" w:after="120"/>
    </w:pPr>
    <w:rPr>
      <w:rFonts w:ascii="Arial" w:hAnsi="Arial"/>
      <w:b/>
      <w:color w:val="918585"/>
      <w:sz w:val="24"/>
    </w:rPr>
  </w:style>
  <w:style w:type="paragraph" w:styleId="Header">
    <w:name w:val="header"/>
    <w:basedOn w:val="Normal"/>
    <w:link w:val="HeaderChar"/>
    <w:rsid w:val="002F7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BEB"/>
    <w:rPr>
      <w:rFonts w:ascii="Times New Roman" w:eastAsia="Times New Roman" w:hAnsi="Times New Roman" w:cs="Times New Roman"/>
      <w:sz w:val="16"/>
      <w:szCs w:val="20"/>
      <w:lang w:val="en-GB" w:eastAsia="en-US"/>
    </w:rPr>
  </w:style>
  <w:style w:type="paragraph" w:customStyle="1" w:styleId="Chapter">
    <w:name w:val="Chapter"/>
    <w:basedOn w:val="Normal"/>
    <w:rsid w:val="002F7BEB"/>
    <w:pPr>
      <w:spacing w:before="240"/>
    </w:pPr>
    <w:rPr>
      <w:rFonts w:ascii="Times New Roman" w:hAnsi="Times New Roman"/>
      <w:smallCaps/>
      <w:spacing w:val="80"/>
      <w:sz w:val="28"/>
    </w:rPr>
  </w:style>
  <w:style w:type="paragraph" w:customStyle="1" w:styleId="InChapter">
    <w:name w:val="InChapter"/>
    <w:basedOn w:val="Heading3"/>
    <w:rsid w:val="002F7BEB"/>
    <w:pPr>
      <w:spacing w:after="240"/>
      <w:outlineLvl w:val="9"/>
    </w:pPr>
    <w:rPr>
      <w:noProof/>
    </w:rPr>
  </w:style>
  <w:style w:type="paragraph" w:styleId="Index2">
    <w:name w:val="index 2"/>
    <w:basedOn w:val="Normal"/>
    <w:next w:val="Normal"/>
    <w:semiHidden/>
    <w:rsid w:val="002F7BEB"/>
    <w:pPr>
      <w:tabs>
        <w:tab w:val="right" w:pos="4176"/>
      </w:tabs>
      <w:ind w:left="568" w:hanging="284"/>
    </w:pPr>
    <w:rPr>
      <w:rFonts w:ascii="Garamond" w:hAnsi="Garamond"/>
    </w:rPr>
  </w:style>
  <w:style w:type="paragraph" w:customStyle="1" w:styleId="Byline">
    <w:name w:val="Byline"/>
    <w:rsid w:val="002F7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BEB"/>
    <w:pPr>
      <w:tabs>
        <w:tab w:val="clear" w:pos="3600"/>
        <w:tab w:val="clear" w:pos="3958"/>
      </w:tabs>
      <w:jc w:val="right"/>
    </w:pPr>
  </w:style>
  <w:style w:type="character" w:styleId="Emphasis">
    <w:name w:val="Emphasis"/>
    <w:basedOn w:val="DefaultParagraphFont"/>
    <w:qFormat/>
    <w:rsid w:val="002F7BEB"/>
    <w:rPr>
      <w:i/>
    </w:rPr>
  </w:style>
  <w:style w:type="paragraph" w:styleId="Caption">
    <w:name w:val="caption"/>
    <w:basedOn w:val="BodyText"/>
    <w:next w:val="Normal"/>
    <w:qFormat/>
    <w:rsid w:val="002F7BEB"/>
    <w:pPr>
      <w:framePr w:w="2268" w:hSpace="181" w:vSpace="181" w:wrap="around" w:vAnchor="text" w:hAnchor="page" w:x="1135" w:y="285" w:anchorLock="1"/>
    </w:pPr>
    <w:rPr>
      <w:i/>
    </w:rPr>
  </w:style>
  <w:style w:type="paragraph" w:customStyle="1" w:styleId="MiniTOCTitle">
    <w:name w:val="MiniTOCTitle"/>
    <w:basedOn w:val="Heading4"/>
    <w:rsid w:val="002F7BEB"/>
    <w:pPr>
      <w:spacing w:before="240"/>
      <w:outlineLvl w:val="9"/>
    </w:pPr>
    <w:rPr>
      <w:noProof/>
      <w:sz w:val="24"/>
    </w:rPr>
  </w:style>
  <w:style w:type="paragraph" w:customStyle="1" w:styleId="MiniTOCItem">
    <w:name w:val="MiniTOCItem"/>
    <w:basedOn w:val="ListBullet"/>
    <w:rsid w:val="002F7BEB"/>
    <w:pPr>
      <w:numPr>
        <w:numId w:val="0"/>
      </w:numPr>
      <w:tabs>
        <w:tab w:val="right" w:leader="dot" w:pos="6521"/>
      </w:tabs>
      <w:spacing w:before="0" w:after="0"/>
    </w:pPr>
  </w:style>
  <w:style w:type="paragraph" w:customStyle="1" w:styleId="TOFTitle">
    <w:name w:val="TOFTitle"/>
    <w:basedOn w:val="TOCTitle"/>
    <w:rsid w:val="002F7BEB"/>
  </w:style>
  <w:style w:type="paragraph" w:styleId="TableofFigures">
    <w:name w:val="table of figures"/>
    <w:basedOn w:val="Normal"/>
    <w:next w:val="Normal"/>
    <w:semiHidden/>
    <w:rsid w:val="002F7BEB"/>
    <w:pPr>
      <w:tabs>
        <w:tab w:val="right" w:leader="dot" w:pos="9072"/>
      </w:tabs>
      <w:ind w:left="970" w:hanging="403"/>
    </w:pPr>
    <w:rPr>
      <w:rFonts w:ascii="Times New Roman" w:hAnsi="Times New Roman"/>
      <w:b/>
    </w:rPr>
  </w:style>
  <w:style w:type="paragraph" w:styleId="ListNumber">
    <w:name w:val="List Number"/>
    <w:basedOn w:val="List"/>
    <w:rsid w:val="002F7BEB"/>
    <w:pPr>
      <w:numPr>
        <w:numId w:val="14"/>
      </w:numPr>
      <w:tabs>
        <w:tab w:val="clear" w:pos="340"/>
      </w:tabs>
    </w:pPr>
  </w:style>
  <w:style w:type="character" w:customStyle="1" w:styleId="WingdingSymbols">
    <w:name w:val="Wingding Symbols"/>
    <w:rsid w:val="002F7BEB"/>
    <w:rPr>
      <w:rFonts w:ascii="Wingdings" w:hAnsi="Wingdings"/>
    </w:rPr>
  </w:style>
  <w:style w:type="paragraph" w:customStyle="1" w:styleId="TableHeading">
    <w:name w:val="Table Heading"/>
    <w:basedOn w:val="HeadingBase"/>
    <w:rsid w:val="002F7BEB"/>
    <w:pPr>
      <w:keepLines/>
      <w:pBdr>
        <w:bottom w:val="single" w:sz="6" w:space="1" w:color="918585"/>
      </w:pBdr>
      <w:spacing w:before="240"/>
    </w:pPr>
  </w:style>
  <w:style w:type="character" w:customStyle="1" w:styleId="HotSpot">
    <w:name w:val="HotSpot"/>
    <w:rsid w:val="002F7BEB"/>
    <w:rPr>
      <w:color w:val="0033CC"/>
      <w:u w:val="none"/>
    </w:rPr>
  </w:style>
  <w:style w:type="paragraph" w:customStyle="1" w:styleId="BodyTextRight">
    <w:name w:val="Body Text Right"/>
    <w:basedOn w:val="BodyText"/>
    <w:rsid w:val="002F7BEB"/>
    <w:pPr>
      <w:spacing w:before="0" w:after="0"/>
      <w:jc w:val="right"/>
    </w:pPr>
  </w:style>
  <w:style w:type="paragraph" w:styleId="Index3">
    <w:name w:val="index 3"/>
    <w:basedOn w:val="ListNumber2"/>
    <w:next w:val="Normal"/>
    <w:semiHidden/>
    <w:rsid w:val="002F7BEB"/>
    <w:pPr>
      <w:numPr>
        <w:numId w:val="0"/>
      </w:numPr>
      <w:tabs>
        <w:tab w:val="right" w:leader="dot" w:pos="4176"/>
      </w:tabs>
    </w:pPr>
  </w:style>
  <w:style w:type="paragraph" w:styleId="ListNumber2">
    <w:name w:val="List Number 2"/>
    <w:basedOn w:val="List2"/>
    <w:rsid w:val="002F7BEB"/>
    <w:pPr>
      <w:numPr>
        <w:numId w:val="9"/>
      </w:numPr>
      <w:tabs>
        <w:tab w:val="clear" w:pos="1060"/>
      </w:tabs>
    </w:pPr>
  </w:style>
  <w:style w:type="paragraph" w:customStyle="1" w:styleId="MarginNote">
    <w:name w:val="Margin Note"/>
    <w:basedOn w:val="BodyText"/>
    <w:rsid w:val="002F7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BEB"/>
    <w:rPr>
      <w:sz w:val="32"/>
    </w:rPr>
  </w:style>
  <w:style w:type="paragraph" w:customStyle="1" w:styleId="HeadingProcedure">
    <w:name w:val="Heading Procedure"/>
    <w:basedOn w:val="HeadingBase"/>
    <w:next w:val="Normal"/>
    <w:rsid w:val="002F7BEB"/>
    <w:pPr>
      <w:tabs>
        <w:tab w:val="left" w:pos="0"/>
      </w:tabs>
      <w:spacing w:before="120" w:after="60"/>
    </w:pPr>
    <w:rPr>
      <w:i/>
      <w:color w:val="918585"/>
      <w:sz w:val="22"/>
    </w:rPr>
  </w:style>
  <w:style w:type="paragraph" w:customStyle="1" w:styleId="TableBodyText">
    <w:name w:val="Table Body Text"/>
    <w:basedOn w:val="BodyText"/>
    <w:rsid w:val="002F7BEB"/>
    <w:pPr>
      <w:spacing w:before="60" w:after="60"/>
    </w:pPr>
  </w:style>
  <w:style w:type="paragraph" w:styleId="ListContinue">
    <w:name w:val="List Continue"/>
    <w:basedOn w:val="List"/>
    <w:rsid w:val="002F7BEB"/>
    <w:pPr>
      <w:ind w:firstLine="0"/>
    </w:pPr>
  </w:style>
  <w:style w:type="paragraph" w:customStyle="1" w:styleId="ListNote">
    <w:name w:val="List Note"/>
    <w:basedOn w:val="List"/>
    <w:rsid w:val="002F7BEB"/>
    <w:pPr>
      <w:pBdr>
        <w:top w:val="single" w:sz="6" w:space="2" w:color="918585"/>
        <w:bottom w:val="single" w:sz="6" w:space="2" w:color="918585"/>
      </w:pBdr>
      <w:tabs>
        <w:tab w:val="left" w:pos="1021"/>
      </w:tabs>
      <w:ind w:firstLine="0"/>
    </w:pPr>
  </w:style>
  <w:style w:type="paragraph" w:customStyle="1" w:styleId="Warning">
    <w:name w:val="Warning"/>
    <w:basedOn w:val="BodyText"/>
    <w:rsid w:val="002F7BEB"/>
    <w:pPr>
      <w:shd w:val="clear" w:color="auto" w:fill="D9D9D9"/>
      <w:tabs>
        <w:tab w:val="left" w:pos="992"/>
      </w:tabs>
      <w:ind w:left="119" w:right="119"/>
    </w:pPr>
    <w:rPr>
      <w:sz w:val="20"/>
    </w:rPr>
  </w:style>
  <w:style w:type="paragraph" w:customStyle="1" w:styleId="MarginIcons">
    <w:name w:val="Margin Icons"/>
    <w:basedOn w:val="BodyText"/>
    <w:rsid w:val="002F7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BEB"/>
    <w:rPr>
      <w:rFonts w:ascii="Courier New" w:hAnsi="Courier New"/>
    </w:rPr>
  </w:style>
  <w:style w:type="paragraph" w:customStyle="1" w:styleId="NoteBullet">
    <w:name w:val="Note Bullet"/>
    <w:basedOn w:val="Note"/>
    <w:rsid w:val="002F7BEB"/>
    <w:pPr>
      <w:tabs>
        <w:tab w:val="clear" w:pos="680"/>
      </w:tabs>
      <w:spacing w:before="60" w:after="60"/>
    </w:pPr>
  </w:style>
  <w:style w:type="paragraph" w:customStyle="1" w:styleId="SubHeading2">
    <w:name w:val="SubHeading2"/>
    <w:basedOn w:val="HeadingBase"/>
    <w:rsid w:val="002F7BEB"/>
    <w:pPr>
      <w:spacing w:before="240" w:after="60"/>
    </w:pPr>
    <w:rPr>
      <w:sz w:val="20"/>
    </w:rPr>
  </w:style>
  <w:style w:type="paragraph" w:customStyle="1" w:styleId="SubHeading1">
    <w:name w:val="SubHeading1"/>
    <w:basedOn w:val="HeadingBase"/>
    <w:rsid w:val="002F7BEB"/>
    <w:pPr>
      <w:spacing w:before="240" w:after="60"/>
    </w:pPr>
    <w:rPr>
      <w:color w:val="918585"/>
      <w:sz w:val="22"/>
    </w:rPr>
  </w:style>
  <w:style w:type="paragraph" w:customStyle="1" w:styleId="SideHeading">
    <w:name w:val="Side Heading"/>
    <w:basedOn w:val="HeadingBase"/>
    <w:rsid w:val="002F7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BEB"/>
    <w:pPr>
      <w:numPr>
        <w:numId w:val="10"/>
      </w:numPr>
    </w:pPr>
  </w:style>
  <w:style w:type="paragraph" w:styleId="PlainText">
    <w:name w:val="Plain Text"/>
    <w:basedOn w:val="Normal"/>
    <w:link w:val="PlainTextChar"/>
    <w:rsid w:val="002F7BEB"/>
    <w:rPr>
      <w:sz w:val="20"/>
    </w:rPr>
  </w:style>
  <w:style w:type="character" w:customStyle="1" w:styleId="PlainTextChar">
    <w:name w:val="Plain Text Char"/>
    <w:basedOn w:val="DefaultParagraphFont"/>
    <w:link w:val="PlainText"/>
    <w:rsid w:val="002F7BEB"/>
    <w:rPr>
      <w:rFonts w:ascii="Courier New" w:eastAsia="Times New Roman" w:hAnsi="Courier New" w:cs="Times New Roman"/>
      <w:sz w:val="20"/>
      <w:szCs w:val="20"/>
      <w:lang w:eastAsia="en-US"/>
    </w:rPr>
  </w:style>
  <w:style w:type="character" w:customStyle="1" w:styleId="MenuOption">
    <w:name w:val="Menu Option"/>
    <w:basedOn w:val="DefaultParagraphFont"/>
    <w:rsid w:val="002F7BEB"/>
    <w:rPr>
      <w:b/>
      <w:smallCaps/>
    </w:rPr>
  </w:style>
  <w:style w:type="paragraph" w:customStyle="1" w:styleId="TableListNumber">
    <w:name w:val="Table List Number"/>
    <w:basedOn w:val="ListNumber"/>
    <w:rsid w:val="002F7BEB"/>
    <w:pPr>
      <w:numPr>
        <w:numId w:val="0"/>
      </w:numPr>
    </w:pPr>
  </w:style>
  <w:style w:type="paragraph" w:styleId="TOC4">
    <w:name w:val="toc 4"/>
    <w:basedOn w:val="TOCBase"/>
    <w:next w:val="Normal"/>
    <w:semiHidden/>
    <w:rsid w:val="002F7BEB"/>
    <w:pPr>
      <w:tabs>
        <w:tab w:val="right" w:leader="dot" w:pos="9071"/>
      </w:tabs>
      <w:ind w:left="1701"/>
    </w:pPr>
  </w:style>
  <w:style w:type="paragraph" w:customStyle="1" w:styleId="ListAlpha">
    <w:name w:val="List Alpha"/>
    <w:basedOn w:val="List"/>
    <w:rsid w:val="002F7BEB"/>
    <w:pPr>
      <w:numPr>
        <w:numId w:val="8"/>
      </w:numPr>
    </w:pPr>
  </w:style>
  <w:style w:type="paragraph" w:customStyle="1" w:styleId="ListAlpha2">
    <w:name w:val="List Alpha 2"/>
    <w:basedOn w:val="List2"/>
    <w:rsid w:val="002F7BEB"/>
    <w:pPr>
      <w:numPr>
        <w:numId w:val="7"/>
      </w:numPr>
    </w:pPr>
  </w:style>
  <w:style w:type="paragraph" w:styleId="List2">
    <w:name w:val="List 2"/>
    <w:basedOn w:val="BodyText"/>
    <w:rsid w:val="002F7BEB"/>
    <w:pPr>
      <w:tabs>
        <w:tab w:val="left" w:pos="680"/>
      </w:tabs>
      <w:spacing w:before="60" w:after="60"/>
      <w:ind w:left="680" w:hanging="340"/>
    </w:pPr>
  </w:style>
  <w:style w:type="paragraph" w:styleId="List3">
    <w:name w:val="List 3"/>
    <w:basedOn w:val="BodyText"/>
    <w:rsid w:val="002F7BEB"/>
    <w:pPr>
      <w:tabs>
        <w:tab w:val="left" w:pos="1021"/>
      </w:tabs>
      <w:spacing w:before="60" w:after="60"/>
      <w:ind w:left="1020" w:hanging="340"/>
    </w:pPr>
  </w:style>
  <w:style w:type="paragraph" w:styleId="List4">
    <w:name w:val="List 4"/>
    <w:basedOn w:val="BodyText"/>
    <w:rsid w:val="002F7BEB"/>
    <w:pPr>
      <w:tabs>
        <w:tab w:val="left" w:pos="1361"/>
      </w:tabs>
      <w:spacing w:before="60" w:after="60"/>
      <w:ind w:left="1361" w:hanging="340"/>
    </w:pPr>
  </w:style>
  <w:style w:type="paragraph" w:styleId="List5">
    <w:name w:val="List 5"/>
    <w:basedOn w:val="BodyText"/>
    <w:rsid w:val="002F7BEB"/>
    <w:pPr>
      <w:tabs>
        <w:tab w:val="left" w:pos="1701"/>
      </w:tabs>
      <w:spacing w:before="60" w:after="60"/>
      <w:ind w:left="1701" w:hanging="340"/>
    </w:pPr>
  </w:style>
  <w:style w:type="paragraph" w:styleId="ListBullet3">
    <w:name w:val="List Bullet 3"/>
    <w:basedOn w:val="List3"/>
    <w:rsid w:val="002F7BEB"/>
    <w:pPr>
      <w:numPr>
        <w:numId w:val="13"/>
      </w:numPr>
      <w:tabs>
        <w:tab w:val="clear" w:pos="1021"/>
      </w:tabs>
      <w:ind w:left="1037" w:hanging="357"/>
    </w:pPr>
  </w:style>
  <w:style w:type="paragraph" w:styleId="ListBullet4">
    <w:name w:val="List Bullet 4"/>
    <w:basedOn w:val="List4"/>
    <w:rsid w:val="002F7BEB"/>
    <w:pPr>
      <w:numPr>
        <w:numId w:val="2"/>
      </w:numPr>
      <w:tabs>
        <w:tab w:val="clear" w:pos="1361"/>
      </w:tabs>
    </w:pPr>
  </w:style>
  <w:style w:type="paragraph" w:styleId="ListBullet5">
    <w:name w:val="List Bullet 5"/>
    <w:basedOn w:val="List5"/>
    <w:rsid w:val="002F7BEB"/>
    <w:pPr>
      <w:numPr>
        <w:numId w:val="3"/>
      </w:numPr>
    </w:pPr>
  </w:style>
  <w:style w:type="paragraph" w:styleId="ListContinue2">
    <w:name w:val="List Continue 2"/>
    <w:basedOn w:val="List2"/>
    <w:rsid w:val="002F7BEB"/>
    <w:pPr>
      <w:ind w:firstLine="0"/>
    </w:pPr>
  </w:style>
  <w:style w:type="paragraph" w:styleId="ListContinue3">
    <w:name w:val="List Continue 3"/>
    <w:basedOn w:val="List3"/>
    <w:rsid w:val="002F7BEB"/>
    <w:pPr>
      <w:ind w:left="1021" w:firstLine="0"/>
    </w:pPr>
  </w:style>
  <w:style w:type="paragraph" w:styleId="ListContinue4">
    <w:name w:val="List Continue 4"/>
    <w:basedOn w:val="List4"/>
    <w:rsid w:val="002F7BEB"/>
    <w:pPr>
      <w:ind w:firstLine="0"/>
    </w:pPr>
  </w:style>
  <w:style w:type="paragraph" w:styleId="ListContinue5">
    <w:name w:val="List Continue 5"/>
    <w:basedOn w:val="List5"/>
    <w:rsid w:val="002F7BEB"/>
    <w:pPr>
      <w:ind w:firstLine="0"/>
    </w:pPr>
  </w:style>
  <w:style w:type="paragraph" w:styleId="ListNumber3">
    <w:name w:val="List Number 3"/>
    <w:basedOn w:val="List3"/>
    <w:rsid w:val="002F7BEB"/>
    <w:pPr>
      <w:numPr>
        <w:numId w:val="4"/>
      </w:numPr>
    </w:pPr>
  </w:style>
  <w:style w:type="paragraph" w:styleId="ListNumber4">
    <w:name w:val="List Number 4"/>
    <w:basedOn w:val="List4"/>
    <w:rsid w:val="002F7BEB"/>
    <w:pPr>
      <w:numPr>
        <w:numId w:val="5"/>
      </w:numPr>
    </w:pPr>
  </w:style>
  <w:style w:type="paragraph" w:styleId="ListNumber5">
    <w:name w:val="List Number 5"/>
    <w:basedOn w:val="List5"/>
    <w:rsid w:val="002F7BEB"/>
    <w:pPr>
      <w:numPr>
        <w:numId w:val="6"/>
      </w:numPr>
    </w:pPr>
  </w:style>
  <w:style w:type="paragraph" w:styleId="BlockText">
    <w:name w:val="Block Text"/>
    <w:basedOn w:val="Normal"/>
    <w:rsid w:val="002F7BEB"/>
    <w:pPr>
      <w:spacing w:after="120"/>
      <w:ind w:left="1440" w:right="1440"/>
    </w:pPr>
  </w:style>
  <w:style w:type="character" w:customStyle="1" w:styleId="Subscript">
    <w:name w:val="Subscript"/>
    <w:basedOn w:val="DefaultParagraphFont"/>
    <w:rsid w:val="002F7BEB"/>
    <w:rPr>
      <w:sz w:val="16"/>
      <w:vertAlign w:val="subscript"/>
    </w:rPr>
  </w:style>
  <w:style w:type="character" w:customStyle="1" w:styleId="Superscript">
    <w:name w:val="Superscript"/>
    <w:basedOn w:val="DefaultParagraphFont"/>
    <w:rsid w:val="002F7BEB"/>
    <w:rPr>
      <w:sz w:val="16"/>
      <w:vertAlign w:val="superscript"/>
    </w:rPr>
  </w:style>
  <w:style w:type="character" w:customStyle="1" w:styleId="Symbols">
    <w:name w:val="Symbols"/>
    <w:basedOn w:val="DefaultParagraphFont"/>
    <w:rsid w:val="002F7BEB"/>
    <w:rPr>
      <w:rFonts w:ascii="Symbol" w:hAnsi="Symbol"/>
    </w:rPr>
  </w:style>
  <w:style w:type="character" w:customStyle="1" w:styleId="MenuOptions">
    <w:name w:val="Menu Options"/>
    <w:basedOn w:val="DefaultParagraphFont"/>
    <w:rsid w:val="002F7BEB"/>
    <w:rPr>
      <w:rFonts w:ascii="Arial Narrow" w:hAnsi="Arial Narrow"/>
      <w:smallCaps/>
    </w:rPr>
  </w:style>
  <w:style w:type="character" w:customStyle="1" w:styleId="Buttons">
    <w:name w:val="Buttons"/>
    <w:basedOn w:val="DefaultParagraphFont"/>
    <w:rsid w:val="002F7BEB"/>
    <w:rPr>
      <w:b/>
    </w:rPr>
  </w:style>
  <w:style w:type="character" w:customStyle="1" w:styleId="Underlined">
    <w:name w:val="Underlined"/>
    <w:basedOn w:val="DefaultParagraphFont"/>
    <w:rsid w:val="002F7BEB"/>
    <w:rPr>
      <w:u w:val="single"/>
    </w:rPr>
  </w:style>
  <w:style w:type="paragraph" w:customStyle="1" w:styleId="TableBodyTextRight">
    <w:name w:val="Table Body Text Right"/>
    <w:basedOn w:val="TableBodyText"/>
    <w:rsid w:val="002F7BEB"/>
    <w:pPr>
      <w:widowControl w:val="0"/>
      <w:autoSpaceDE w:val="0"/>
      <w:autoSpaceDN w:val="0"/>
      <w:adjustRightInd w:val="0"/>
      <w:jc w:val="right"/>
    </w:pPr>
    <w:rPr>
      <w:rFonts w:cs="Arial"/>
      <w:szCs w:val="18"/>
    </w:rPr>
  </w:style>
  <w:style w:type="paragraph" w:customStyle="1" w:styleId="CopyrightText">
    <w:name w:val="Copyright Text"/>
    <w:basedOn w:val="BodyText"/>
    <w:rsid w:val="002F7BEB"/>
    <w:rPr>
      <w:sz w:val="18"/>
    </w:rPr>
  </w:style>
  <w:style w:type="paragraph" w:customStyle="1" w:styleId="BodySmallRight">
    <w:name w:val="Body Small Right"/>
    <w:basedOn w:val="BodyTextRight"/>
    <w:rsid w:val="002F7BEB"/>
    <w:rPr>
      <w:sz w:val="18"/>
      <w:szCs w:val="18"/>
    </w:rPr>
  </w:style>
  <w:style w:type="paragraph" w:customStyle="1" w:styleId="MarginEdition">
    <w:name w:val="Margin Edition"/>
    <w:basedOn w:val="MarginNote"/>
    <w:rsid w:val="002F7BEB"/>
    <w:pPr>
      <w:spacing w:before="0" w:after="0"/>
    </w:pPr>
    <w:rPr>
      <w:rFonts w:ascii="Times New Roman" w:hAnsi="Times New Roman"/>
      <w:color w:val="999999"/>
    </w:rPr>
  </w:style>
  <w:style w:type="paragraph" w:customStyle="1" w:styleId="Spacer">
    <w:name w:val="Spacer"/>
    <w:basedOn w:val="Normal"/>
    <w:rsid w:val="002F7BEB"/>
    <w:rPr>
      <w:sz w:val="2"/>
      <w:szCs w:val="2"/>
    </w:rPr>
  </w:style>
  <w:style w:type="character" w:customStyle="1" w:styleId="Small">
    <w:name w:val="Small"/>
    <w:basedOn w:val="DefaultParagraphFont"/>
    <w:rsid w:val="002F7BEB"/>
    <w:rPr>
      <w:sz w:val="16"/>
    </w:rPr>
  </w:style>
  <w:style w:type="paragraph" w:customStyle="1" w:styleId="WideTable">
    <w:name w:val="Wide Table"/>
    <w:basedOn w:val="Normal"/>
    <w:rsid w:val="002F7BEB"/>
    <w:pPr>
      <w:ind w:left="-1418"/>
    </w:pPr>
    <w:rPr>
      <w:sz w:val="2"/>
      <w:szCs w:val="2"/>
    </w:rPr>
  </w:style>
  <w:style w:type="character" w:styleId="PageNumber">
    <w:name w:val="page number"/>
    <w:basedOn w:val="DefaultParagraphFont"/>
    <w:rsid w:val="002F7BEB"/>
  </w:style>
  <w:style w:type="paragraph" w:styleId="Quote">
    <w:name w:val="Quote"/>
    <w:basedOn w:val="Heading1"/>
    <w:link w:val="QuoteChar"/>
    <w:qFormat/>
    <w:rsid w:val="002F7BEB"/>
    <w:rPr>
      <w:b w:val="0"/>
      <w:sz w:val="72"/>
      <w:szCs w:val="72"/>
      <w:lang w:val="en-NZ"/>
    </w:rPr>
  </w:style>
  <w:style w:type="character" w:customStyle="1" w:styleId="QuoteChar">
    <w:name w:val="Quote Char"/>
    <w:basedOn w:val="DefaultParagraphFont"/>
    <w:link w:val="Quote"/>
    <w:rsid w:val="002F7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BEB"/>
    <w:pPr>
      <w:pageBreakBefore/>
    </w:pPr>
  </w:style>
  <w:style w:type="paragraph" w:customStyle="1" w:styleId="Border">
    <w:name w:val="Border"/>
    <w:basedOn w:val="Normal"/>
    <w:qFormat/>
    <w:rsid w:val="002F7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BEB"/>
    <w:rPr>
      <w:b/>
      <w:bCs/>
      <w:i/>
      <w:iCs/>
      <w:color w:val="auto"/>
    </w:rPr>
  </w:style>
  <w:style w:type="paragraph" w:styleId="IntenseQuote">
    <w:name w:val="Intense Quote"/>
    <w:basedOn w:val="Normal"/>
    <w:next w:val="Normal"/>
    <w:link w:val="IntenseQuoteChar"/>
    <w:uiPriority w:val="30"/>
    <w:qFormat/>
    <w:rsid w:val="002F7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BEB"/>
    <w:rPr>
      <w:smallCaps/>
      <w:color w:val="auto"/>
      <w:u w:val="single"/>
    </w:rPr>
  </w:style>
  <w:style w:type="character" w:styleId="IntenseReference">
    <w:name w:val="Intense Reference"/>
    <w:basedOn w:val="DefaultParagraphFont"/>
    <w:uiPriority w:val="32"/>
    <w:qFormat/>
    <w:rsid w:val="002F7BEB"/>
    <w:rPr>
      <w:b/>
      <w:bCs/>
      <w:smallCaps/>
      <w:color w:val="auto"/>
      <w:spacing w:val="5"/>
      <w:u w:val="single"/>
    </w:rPr>
  </w:style>
  <w:style w:type="paragraph" w:customStyle="1" w:styleId="2ColumnHeading">
    <w:name w:val="2Column Heading"/>
    <w:basedOn w:val="BodyText"/>
    <w:qFormat/>
    <w:rsid w:val="002F7BEB"/>
    <w:pPr>
      <w:spacing w:after="60"/>
      <w:ind w:left="-2268"/>
    </w:pPr>
    <w:rPr>
      <w:b/>
    </w:rPr>
  </w:style>
  <w:style w:type="paragraph" w:customStyle="1" w:styleId="Heading1TOC">
    <w:name w:val="Heading1 TOC"/>
    <w:basedOn w:val="Normal"/>
    <w:qFormat/>
    <w:rsid w:val="002F7BEB"/>
    <w:pPr>
      <w:spacing w:before="240" w:after="120"/>
    </w:pPr>
    <w:rPr>
      <w:rFonts w:ascii="Times New Roman" w:hAnsi="Times New Roman"/>
      <w:b/>
      <w:sz w:val="32"/>
    </w:rPr>
  </w:style>
  <w:style w:type="paragraph" w:customStyle="1" w:styleId="Heading2TOC">
    <w:name w:val="Heading2 TOC"/>
    <w:basedOn w:val="Normal"/>
    <w:qFormat/>
    <w:rsid w:val="002F7BEB"/>
    <w:pPr>
      <w:spacing w:before="240" w:after="60"/>
    </w:pPr>
    <w:rPr>
      <w:rFonts w:ascii="Times New Roman" w:hAnsi="Times New Roman"/>
      <w:b/>
      <w:sz w:val="28"/>
    </w:rPr>
  </w:style>
  <w:style w:type="character" w:customStyle="1" w:styleId="Underline">
    <w:name w:val="Underline"/>
    <w:basedOn w:val="DefaultParagraphFont"/>
    <w:qFormat/>
    <w:rsid w:val="002F7BEB"/>
    <w:rPr>
      <w:u w:val="single"/>
    </w:rPr>
  </w:style>
  <w:style w:type="character" w:customStyle="1" w:styleId="BoldandItalics">
    <w:name w:val="Bold and Italics"/>
    <w:qFormat/>
    <w:rsid w:val="002F7BEB"/>
    <w:rPr>
      <w:b/>
      <w:i/>
      <w:u w:val="none"/>
    </w:rPr>
  </w:style>
  <w:style w:type="paragraph" w:styleId="BalloonText">
    <w:name w:val="Balloon Text"/>
    <w:basedOn w:val="Normal"/>
    <w:link w:val="BalloonTextChar"/>
    <w:rsid w:val="002F7BEB"/>
    <w:rPr>
      <w:rFonts w:ascii="Tahoma" w:hAnsi="Tahoma" w:cs="Tahoma"/>
      <w:sz w:val="16"/>
      <w:szCs w:val="16"/>
    </w:rPr>
  </w:style>
  <w:style w:type="character" w:customStyle="1" w:styleId="BalloonTextChar">
    <w:name w:val="Balloon Text Char"/>
    <w:basedOn w:val="DefaultParagraphFont"/>
    <w:link w:val="BalloonText"/>
    <w:rsid w:val="002F7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BEB"/>
    <w:rPr>
      <w:b/>
      <w:color w:val="660033"/>
      <w:spacing w:val="0"/>
    </w:rPr>
  </w:style>
  <w:style w:type="paragraph" w:customStyle="1" w:styleId="Nameditemlist">
    <w:name w:val="Named item list"/>
    <w:basedOn w:val="BodyText"/>
    <w:qFormat/>
    <w:rsid w:val="002F7BEB"/>
    <w:pPr>
      <w:tabs>
        <w:tab w:val="left" w:pos="2835"/>
      </w:tabs>
      <w:ind w:left="2835" w:hanging="2835"/>
    </w:pPr>
  </w:style>
  <w:style w:type="paragraph" w:customStyle="1" w:styleId="BodyTextnopadding">
    <w:name w:val="Body Text no padding"/>
    <w:basedOn w:val="BodyText"/>
    <w:qFormat/>
    <w:rsid w:val="002F7BEB"/>
    <w:pPr>
      <w:spacing w:before="0" w:after="0"/>
    </w:pPr>
  </w:style>
  <w:style w:type="paragraph" w:customStyle="1" w:styleId="BodyTextBold">
    <w:name w:val="Body Text Bold"/>
    <w:basedOn w:val="BodyText"/>
    <w:qFormat/>
    <w:rsid w:val="002F7BEB"/>
    <w:rPr>
      <w:b/>
    </w:rPr>
  </w:style>
  <w:style w:type="character" w:styleId="Hyperlink">
    <w:name w:val="Hyperlink"/>
    <w:basedOn w:val="DefaultParagraphFont"/>
    <w:uiPriority w:val="99"/>
    <w:unhideWhenUsed/>
    <w:rsid w:val="007C3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2721</Characters>
  <Application>Microsoft Office Word</Application>
  <DocSecurity>0</DocSecurity>
  <Lines>63</Lines>
  <Paragraphs>43</Paragraphs>
  <ScaleCrop>false</ScaleCrop>
  <Company>Author-it Software Corporation Ltd.</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MEA271 Lay out avionic flight management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