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8E7" w:rsidP="000B0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MEA20515 Certificate II in</w:t>
      </w:r>
      <w:r>
        <w:t xml:space="preserve"> Aircraft Line Maintenance</w:t>
      </w:r>
      <w:r>
        <w:fldChar w:fldCharType="end"/>
      </w:r>
    </w:p>
    <w:p w:rsidR="000B08E7" w:rsidP="000B08E7">
      <w:pPr>
        <w:pStyle w:val="Version"/>
        <w:sectPr w:rsidSect="00AD6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D6C06" w:rsidP="00AD6C06">
      <w:pPr>
        <w:pStyle w:val="SuperHeading"/>
      </w:pPr>
      <w:r w:rsidRPr="00AD6C06">
        <w:t>MEA20515 Certificate II in Aircraft Line Maintenance</w:t>
      </w:r>
    </w:p>
    <w:p w:rsidR="00000000" w:rsidRPr="00AD6C06" w:rsidP="00AD6C06">
      <w:pPr>
        <w:pStyle w:val="Heading1"/>
      </w:pPr>
      <w:bookmarkStart w:id="1" w:name="O_718304"/>
      <w:bookmarkEnd w:id="1"/>
      <w:r w:rsidRPr="00AD6C06">
        <w:t>Modification History</w:t>
      </w:r>
    </w:p>
    <w:p w:rsidR="00000000" w:rsidRPr="00AD6C06" w:rsidP="00AD6C06">
      <w:pPr>
        <w:pStyle w:val="BodyText"/>
      </w:pPr>
      <w:r w:rsidRPr="00AD6C06">
        <w:t>Release 1 - New qualification</w:t>
      </w:r>
    </w:p>
    <w:p w:rsidR="00000000" w:rsidRPr="00AD6C06" w:rsidP="00AD6C06">
      <w:pPr>
        <w:pStyle w:val="AllowPageBreak"/>
      </w:pPr>
    </w:p>
    <w:p w:rsidR="00000000" w:rsidRPr="00AD6C06" w:rsidP="00AD6C06">
      <w:pPr>
        <w:pStyle w:val="Heading1"/>
      </w:pPr>
      <w:bookmarkStart w:id="2" w:name="O_718305"/>
      <w:bookmarkEnd w:id="2"/>
      <w:r w:rsidRPr="00AD6C06">
        <w:t>Qualification Description</w:t>
      </w:r>
    </w:p>
    <w:p w:rsidR="00000000" w:rsidRPr="00AD6C06" w:rsidP="00AD6C06">
      <w:pPr>
        <w:pStyle w:val="BodyText"/>
      </w:pPr>
      <w:r w:rsidRPr="00AD6C06">
        <w:t>This qualification is applicable to employees of airlines and other operators of piston, jet and turbo-propeller aircraft and helicopters who are required</w:t>
      </w:r>
      <w:r w:rsidRPr="00AD6C06">
        <w:t xml:space="preserve"> to hold a Civil Aviation Safety Authority (CASA) A Licence to perform and certify a range of specified maintenance tasks that can be performed with the aircraft on a flight line or at the departure gate. On completion of the required maintenance tasks the</w:t>
      </w:r>
      <w:r w:rsidRPr="00AD6C06">
        <w:t xml:space="preserve"> individual is authorised to release the aircraft to service.</w:t>
      </w:r>
    </w:p>
    <w:p w:rsidR="00000000" w:rsidRPr="00AD6C06" w:rsidP="00AD6C06">
      <w:pPr>
        <w:pStyle w:val="BodyText"/>
      </w:pPr>
    </w:p>
    <w:p w:rsidR="00000000" w:rsidRPr="00AD6C06" w:rsidP="00AD6C06">
      <w:pPr>
        <w:pStyle w:val="BodyText"/>
      </w:pPr>
      <w:r w:rsidRPr="00AD6C06">
        <w:t>The qualification satisfies CASA requirements for the grant, under Civil Aviation Safety Regulation (CASR) Part 66 of an Aircraft Maintenance Engineer A Licence when:</w:t>
      </w:r>
    </w:p>
    <w:p w:rsidR="00000000" w:rsidRPr="00AD6C06" w:rsidP="00AD6C06">
      <w:pPr>
        <w:pStyle w:val="ListBullet"/>
      </w:pPr>
      <w:r w:rsidRPr="00AD6C06">
        <w:t>the skill and knowledge r</w:t>
      </w:r>
      <w:r w:rsidRPr="00AD6C06">
        <w:t>equirements align with CASA syllabus requirements described under ‘Licensing’ in the Companion Volume Implementation Guide</w:t>
      </w:r>
    </w:p>
    <w:p w:rsidR="00000000" w:rsidRPr="00AD6C06" w:rsidP="00AD6C06">
      <w:pPr>
        <w:pStyle w:val="ListBullet"/>
      </w:pPr>
      <w:r w:rsidRPr="00AD6C06">
        <w:t>training has been delivered in accordance with the requirements of CASR Part 147.</w:t>
      </w:r>
    </w:p>
    <w:p w:rsidR="00000000" w:rsidRPr="00AD6C06" w:rsidP="00AD6C06">
      <w:pPr>
        <w:pStyle w:val="ListBullet"/>
      </w:pPr>
    </w:p>
    <w:p w:rsidR="00000000" w:rsidRPr="00AD6C06" w:rsidP="00AD6C06">
      <w:pPr>
        <w:pStyle w:val="BodyText"/>
      </w:pPr>
      <w:r w:rsidRPr="00AD6C06">
        <w:t>The units of competency that comprise this qualifi</w:t>
      </w:r>
      <w:r w:rsidRPr="00AD6C06">
        <w:t>cation consist of a mix of:</w:t>
      </w:r>
    </w:p>
    <w:p w:rsidR="00000000" w:rsidRPr="00AD6C06" w:rsidP="00AD6C06">
      <w:pPr>
        <w:pStyle w:val="ListBullet"/>
      </w:pPr>
      <w:r w:rsidRPr="00AD6C06">
        <w:t>common units that are applicable to all of the employment streams covered by the MEA Aeroskills Training Package or are of an administrative nature relating to the CASA A Licence</w:t>
      </w:r>
    </w:p>
    <w:p w:rsidR="00000000" w:rsidRPr="00AD6C06" w:rsidP="00AD6C06">
      <w:pPr>
        <w:pStyle w:val="ListBullet"/>
      </w:pPr>
      <w:r w:rsidRPr="00AD6C06">
        <w:t>a combination of Avionic, Mechanical and Structu</w:t>
      </w:r>
      <w:r w:rsidRPr="00AD6C06">
        <w:t xml:space="preserve">res Technical Stream units that apply to the range of tasks performed by the holders of CASA A Licences. </w:t>
      </w:r>
    </w:p>
    <w:p w:rsidR="00000000" w:rsidRPr="00AD6C06" w:rsidP="00AD6C06">
      <w:pPr>
        <w:pStyle w:val="BodyText"/>
      </w:pPr>
    </w:p>
    <w:p w:rsidR="00000000" w:rsidRPr="00AD6C06" w:rsidP="00AD6C06">
      <w:pPr>
        <w:pStyle w:val="BodyText"/>
      </w:pPr>
      <w:r w:rsidRPr="00AD6C06">
        <w:t>This qualification provides a number of credits towards higher level Aeroskills Certificates and towards the MEA50215 Diploma of Aeroskills (Mechanic</w:t>
      </w:r>
      <w:r w:rsidRPr="00AD6C06">
        <w:t>al) which is required for the grant of a CASA B1 Licence.</w:t>
      </w:r>
    </w:p>
    <w:p w:rsidR="00000000" w:rsidRPr="00AD6C06" w:rsidP="00AD6C06">
      <w:pPr>
        <w:pStyle w:val="AllowPageBreak"/>
      </w:pPr>
    </w:p>
    <w:p w:rsidR="00000000" w:rsidRPr="00AD6C06" w:rsidP="00AD6C06">
      <w:pPr>
        <w:pStyle w:val="Heading1"/>
      </w:pPr>
      <w:bookmarkStart w:id="3" w:name="O_718306"/>
      <w:bookmarkEnd w:id="3"/>
      <w:r w:rsidRPr="00AD6C06">
        <w:t>Entry Requirements</w:t>
      </w:r>
    </w:p>
    <w:p w:rsidR="00000000" w:rsidRPr="00AD6C06" w:rsidP="00AD6C06">
      <w:pPr>
        <w:pStyle w:val="BodyText"/>
      </w:pPr>
      <w:r w:rsidRPr="00AD6C06">
        <w:t>Not applicable</w:t>
      </w:r>
    </w:p>
    <w:p w:rsidR="00000000" w:rsidRPr="00AD6C06" w:rsidP="00AD6C06">
      <w:pPr>
        <w:pStyle w:val="AllowPageBreak"/>
      </w:pPr>
    </w:p>
    <w:p w:rsidR="00000000" w:rsidRPr="00AD6C06" w:rsidP="00AD6C06">
      <w:pPr>
        <w:pStyle w:val="Heading1"/>
      </w:pPr>
      <w:bookmarkStart w:id="4" w:name="O_718307"/>
      <w:bookmarkEnd w:id="4"/>
      <w:r w:rsidRPr="00AD6C06">
        <w:t>Packaging Rules</w:t>
      </w:r>
    </w:p>
    <w:p w:rsidR="00000000" w:rsidRPr="00AD6C06" w:rsidP="00AD6C06">
      <w:pPr>
        <w:pStyle w:val="BodyText"/>
      </w:pPr>
      <w:r w:rsidRPr="00AD6C06">
        <w:t xml:space="preserve">To be awarded the MEA20515 Certificate II in Aircraft Line Maintenance, competency must be demonstrated in </w:t>
      </w:r>
      <w:r w:rsidRPr="00AD6C06">
        <w:rPr>
          <w:rStyle w:val="SpecialBold"/>
        </w:rPr>
        <w:t>fifteen (15)</w:t>
      </w:r>
      <w:r w:rsidRPr="00AD6C06">
        <w:t xml:space="preserve"> units of competency, as follows:</w:t>
      </w:r>
    </w:p>
    <w:p w:rsidR="00000000" w:rsidRPr="00AD6C06" w:rsidP="00AD6C06">
      <w:pPr>
        <w:pStyle w:val="ListBullet"/>
      </w:pPr>
      <w:r w:rsidRPr="00AD6C06">
        <w:rPr>
          <w:rStyle w:val="SpecialBold"/>
        </w:rPr>
        <w:t>fourteen (14)</w:t>
      </w:r>
      <w:r w:rsidRPr="00AD6C06">
        <w:t xml:space="preserve"> core units made up of common, imported and technical stream units</w:t>
      </w:r>
    </w:p>
    <w:p w:rsidR="00000000" w:rsidRPr="00AD6C06" w:rsidP="00AD6C06">
      <w:pPr>
        <w:pStyle w:val="ListBullet"/>
      </w:pPr>
      <w:r w:rsidRPr="00AD6C06">
        <w:rPr>
          <w:rStyle w:val="SpecialBold"/>
        </w:rPr>
        <w:t>one (1)</w:t>
      </w:r>
      <w:r w:rsidRPr="00AD6C06">
        <w:t xml:space="preserve"> unit from elective Group A chosen according to the CASA A Licence that is being sought.</w:t>
      </w:r>
    </w:p>
    <w:p w:rsidR="00000000" w:rsidRPr="00AD6C06" w:rsidP="00AD6C06">
      <w:pPr>
        <w:pStyle w:val="BodyText"/>
      </w:pPr>
    </w:p>
    <w:p w:rsidR="00000000" w:rsidRPr="00AD6C06" w:rsidP="00AD6C06">
      <w:pPr>
        <w:pStyle w:val="BodyText"/>
      </w:pPr>
      <w:r w:rsidRPr="00AD6C06">
        <w:rPr>
          <w:rStyle w:val="SpecialBold"/>
        </w:rPr>
        <w:t>Core units of competency</w:t>
      </w:r>
    </w:p>
    <w:p w:rsidR="00000000" w:rsidRPr="00AD6C06" w:rsidP="00AD6C0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220"/>
        <w:gridCol w:w="2070"/>
      </w:tblGrid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rPr>
                <w:rStyle w:val="SpecialBold"/>
              </w:rPr>
              <w:t>Unit c</w:t>
            </w:r>
            <w:r w:rsidRPr="00AD6C06">
              <w:rPr>
                <w:rStyle w:val="SpecialBold"/>
              </w:rPr>
              <w:t>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rPr>
                <w:rStyle w:val="SpecialBold"/>
              </w:rPr>
              <w:t>Unit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rPr>
                <w:rStyle w:val="SpecialBold"/>
              </w:rPr>
              <w:t>Prerequisites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Interpret work health and safety practices in aviation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Plan and organise aviation maintenance work activities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MEA105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MEA107, MEA108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Apply quality standards applicable to aviation maintenance processes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MEA101, MEA107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Interpret and use aviation maintenance industry manuals and specifications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Complete aviation maintenance industry documentation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MEA105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Perform basi</w:t>
            </w:r>
            <w:r w:rsidRPr="00AD6C06">
              <w:t>c hand skills, standard trade practices and fundamentals in aviation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MEA105, MEA108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MEA117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Apply self in the aviation maintenance environment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MEA119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Perform administrative processes to prepare for certification of civil aircraft A level line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All Certificate II units relevant to the applicable A Licence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MEA240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Use electrical test equipment to perform basic electrical tests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MEA103</w:t>
            </w:r>
          </w:p>
          <w:p w:rsidR="00000000" w:rsidRPr="00AD6C06" w:rsidP="00AD6C06">
            <w:pPr>
              <w:pStyle w:val="BodyText"/>
            </w:pPr>
            <w:r w:rsidRPr="00AD6C06">
              <w:t>ME</w:t>
            </w:r>
            <w:r w:rsidRPr="00AD6C06">
              <w:t>A105, MEA107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MEA108, MEA109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MEA264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Remove and install aircraft electrical/avionic components during line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MEA265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MEA265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Remove and install general aircraft electrical hardware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MEA103</w:t>
            </w:r>
          </w:p>
          <w:p w:rsidR="00000000" w:rsidRPr="00AD6C06" w:rsidP="00AD6C06">
            <w:pPr>
              <w:pStyle w:val="BodyText"/>
            </w:pPr>
            <w:r w:rsidRPr="00AD6C06">
              <w:t>MEA105, MEA107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MEA108, MEA109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MEA344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Remove and install aircraft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MEA103</w:t>
            </w:r>
          </w:p>
          <w:p w:rsidR="00000000" w:rsidRPr="00AD6C06" w:rsidP="00AD6C06">
            <w:pPr>
              <w:pStyle w:val="BodyText"/>
            </w:pPr>
            <w:r w:rsidRPr="00AD6C06">
              <w:t>MEA105, MEA107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MEA108, MEA109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MEA418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Perform basic repair of aircraft internal fittings during line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MEA103</w:t>
            </w:r>
          </w:p>
          <w:p w:rsidR="00000000" w:rsidRPr="00AD6C06" w:rsidP="00AD6C06">
            <w:pPr>
              <w:pStyle w:val="BodyText"/>
            </w:pPr>
            <w:r w:rsidRPr="00AD6C06">
              <w:t>MEA105, MEA107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MEA108, MEA109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MSAENV272B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Participate in environmentally s</w:t>
            </w:r>
            <w:r w:rsidRPr="00AD6C06">
              <w:t>ustainable work practices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</w:p>
        </w:tc>
      </w:tr>
    </w:tbl>
    <w:p w:rsidR="00000000" w:rsidRPr="00AD6C06" w:rsidP="00AD6C06">
      <w:pPr>
        <w:pStyle w:val="BodyText"/>
      </w:pPr>
    </w:p>
    <w:p w:rsidR="00000000" w:rsidRPr="00AD6C06" w:rsidP="00AD6C06">
      <w:pPr>
        <w:pStyle w:val="BodyText"/>
      </w:pPr>
      <w:r w:rsidRPr="00AD6C06">
        <w:rPr>
          <w:rStyle w:val="SpecialBold"/>
        </w:rPr>
        <w:t>Elective units of competency</w:t>
      </w:r>
    </w:p>
    <w:p w:rsidR="00000000" w:rsidRPr="00AD6C06" w:rsidP="00AD6C06">
      <w:pPr>
        <w:pStyle w:val="BodyText"/>
      </w:pPr>
    </w:p>
    <w:p w:rsidR="00000000" w:rsidRPr="00AD6C06" w:rsidP="00AD6C06">
      <w:pPr>
        <w:pStyle w:val="BodyText"/>
      </w:pPr>
      <w:r w:rsidRPr="00AD6C06">
        <w:rPr>
          <w:rStyle w:val="SpecialBold"/>
        </w:rPr>
        <w:t>Group A</w:t>
      </w:r>
    </w:p>
    <w:p w:rsidR="00000000" w:rsidRPr="00AD6C06" w:rsidP="00AD6C0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3150"/>
        <w:gridCol w:w="2160"/>
        <w:gridCol w:w="2070"/>
      </w:tblGrid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rPr>
                <w:rStyle w:val="SpecialBold"/>
              </w:rPr>
              <w:t>Unit code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rPr>
                <w:rStyle w:val="SpecialBold"/>
              </w:rPr>
              <w:t>Unit title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rPr>
                <w:rStyle w:val="SpecialBold"/>
              </w:rPr>
              <w:t>Prerequisites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rPr>
                <w:rStyle w:val="SpecialBold"/>
              </w:rPr>
              <w:t>Unit applicability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MEA345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Perform scheduled line maintenance activities on gas turbine engine fixed wing aircraft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MEA103</w:t>
            </w:r>
          </w:p>
          <w:p w:rsidR="00000000" w:rsidRPr="00AD6C06" w:rsidP="00AD6C06">
            <w:pPr>
              <w:pStyle w:val="BodyText"/>
            </w:pPr>
            <w:r w:rsidRPr="00AD6C06">
              <w:t>MEA105, MEA107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</w:t>
            </w:r>
            <w:r w:rsidRPr="00AD6C06">
              <w:t>A108, MEA109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Mandatory where A1 Licence is sought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MEA346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Perform scheduled line maintenance activities on gas turbine engine rotary wing aircraft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MEA103</w:t>
            </w:r>
          </w:p>
          <w:p w:rsidR="00000000" w:rsidRPr="00AD6C06" w:rsidP="00AD6C06">
            <w:pPr>
              <w:pStyle w:val="BodyText"/>
            </w:pPr>
            <w:r w:rsidRPr="00AD6C06">
              <w:t>MEA105, MEA107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MEA108, MEA109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Mandatory where A3 Licence is sought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MEA347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Perform scheduled line maintenance activities on piston engine fixed wing aircraft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MEA103</w:t>
            </w:r>
          </w:p>
          <w:p w:rsidR="00000000" w:rsidRPr="00AD6C06" w:rsidP="00AD6C06">
            <w:pPr>
              <w:pStyle w:val="BodyText"/>
            </w:pPr>
            <w:r w:rsidRPr="00AD6C06">
              <w:t>MEA105, MEA107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MEA108, MEA109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Mandatory where A2 Licence is sought</w:t>
            </w:r>
          </w:p>
        </w:tc>
      </w:tr>
      <w:tr w:rsidTr="00AD6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MEA348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Perform scheduled line maintenance activities on piston engine rotary wing aircraft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MEA101, MEA103</w:t>
            </w:r>
          </w:p>
          <w:p w:rsidR="00000000" w:rsidRPr="00AD6C06" w:rsidP="00AD6C06">
            <w:pPr>
              <w:pStyle w:val="BodyText"/>
            </w:pPr>
            <w:r w:rsidRPr="00AD6C06">
              <w:t>MEA105, MEA107</w:t>
            </w:r>
          </w:p>
          <w:p w:rsidR="00000000" w:rsidP="00AD6C06">
            <w:pPr>
              <w:pStyle w:val="BodyText"/>
              <w:rPr>
                <w:lang w:val="en-NZ"/>
              </w:rPr>
            </w:pPr>
            <w:r w:rsidRPr="00AD6C06">
              <w:t>MEA108, MEA109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C06" w:rsidP="00AD6C06">
            <w:pPr>
              <w:pStyle w:val="BodyText"/>
            </w:pPr>
            <w:r w:rsidRPr="00AD6C06">
              <w:t>Mandatory where A4 Licence is sought</w:t>
            </w:r>
          </w:p>
        </w:tc>
      </w:tr>
    </w:tbl>
    <w:p w:rsidR="00000000" w:rsidRPr="00AD6C06" w:rsidP="00AD6C06">
      <w:pPr>
        <w:pStyle w:val="BodyText"/>
      </w:pPr>
    </w:p>
    <w:p w:rsidR="00000000" w:rsidRPr="00AD6C06" w:rsidP="00AD6C06">
      <w:pPr>
        <w:pStyle w:val="AllowPageBreak"/>
      </w:pPr>
    </w:p>
    <w:p w:rsidR="00000000" w:rsidRPr="00AD6C06" w:rsidP="00AD6C06">
      <w:pPr>
        <w:pStyle w:val="Heading1"/>
      </w:pPr>
      <w:bookmarkStart w:id="5" w:name="O_718308"/>
      <w:bookmarkEnd w:id="5"/>
      <w:r w:rsidRPr="00AD6C06">
        <w:t>Qualification Mapping Information</w:t>
      </w:r>
    </w:p>
    <w:p w:rsidR="00000000" w:rsidRPr="00AD6C06" w:rsidP="00AD6C06">
      <w:pPr>
        <w:pStyle w:val="BodyText"/>
      </w:pPr>
      <w:r w:rsidRPr="00AD6C06">
        <w:t>Supersedes and is equivalent to MEA20511 Certificate II in Aircraft Line Maintenance</w:t>
      </w:r>
    </w:p>
    <w:p w:rsidR="00000000" w:rsidRPr="00AD6C06" w:rsidP="00AD6C06">
      <w:pPr>
        <w:pStyle w:val="AllowPageBreak"/>
      </w:pPr>
    </w:p>
    <w:p w:rsidR="00000000" w:rsidRPr="00AD6C06" w:rsidP="00AD6C06">
      <w:pPr>
        <w:pStyle w:val="Heading1"/>
      </w:pPr>
      <w:bookmarkStart w:id="6" w:name="O_718310"/>
      <w:bookmarkEnd w:id="6"/>
      <w:r w:rsidRPr="00AD6C06">
        <w:t>Links</w:t>
      </w:r>
    </w:p>
    <w:p w:rsidR="00000000" w:rsidRPr="00AD6C06" w:rsidP="00AD6C06">
      <w:pPr>
        <w:pStyle w:val="BodyText"/>
      </w:pPr>
      <w:r w:rsidRPr="00AD6C06">
        <w:t>MSA Training Package Implementation Guides - http://mskills.org.au/training-packages/info/</w:t>
      </w:r>
    </w:p>
    <w:p w:rsidR="00000000" w:rsidRPr="00AD6C06" w:rsidP="00AD6C06"/>
    <w:sectPr w:rsidSect="00AD6C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06" w:rsidRPr="000B08E7" w:rsidP="000B0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E7" w:rsidP="00AD6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08E7" w:rsidP="00AD6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B08E7" w:rsidP="00AD6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06" w:rsidRPr="000B08E7" w:rsidP="000B08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E7" w:rsidRPr="002D2AF8" w:rsidP="00AD6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MEA20515 Certificate II in Aircraft Line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2015</w:t>
    </w:r>
    <w:r>
      <w:fldChar w:fldCharType="end"/>
    </w:r>
  </w:p>
  <w:p w:rsidR="000B08E7" w:rsidP="00AD6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807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B6D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C06"/>
  </w:style>
  <w:style w:type="character" w:customStyle="1" w:styleId="Heading1Char">
    <w:name w:val="Heading 1 Char"/>
    <w:basedOn w:val="DefaultParagraphFont"/>
    <w:link w:val="Heading1"/>
    <w:rsid w:val="00AD6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C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C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C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C06"/>
    <w:rPr>
      <w:b/>
      <w:spacing w:val="0"/>
    </w:rPr>
  </w:style>
  <w:style w:type="paragraph" w:customStyle="1" w:styleId="SuperHeading">
    <w:name w:val="SuperHeading"/>
    <w:basedOn w:val="Normal"/>
    <w:rsid w:val="00AD6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C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C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C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C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C06"/>
    <w:rPr>
      <w:i/>
    </w:rPr>
  </w:style>
  <w:style w:type="paragraph" w:styleId="Caption">
    <w:name w:val="caption"/>
    <w:basedOn w:val="BodyText"/>
    <w:next w:val="Normal"/>
    <w:qFormat/>
    <w:rsid w:val="00AD6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C06"/>
  </w:style>
  <w:style w:type="paragraph" w:styleId="TableofFigures">
    <w:name w:val="table of figures"/>
    <w:basedOn w:val="Normal"/>
    <w:next w:val="Normal"/>
    <w:semiHidden/>
    <w:rsid w:val="00AD6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C06"/>
    <w:pPr>
      <w:numPr>
        <w:numId w:val="10"/>
      </w:numPr>
    </w:pPr>
  </w:style>
  <w:style w:type="character" w:customStyle="1" w:styleId="WingdingSymbols">
    <w:name w:val="Wingding Symbols"/>
    <w:rsid w:val="00AD6C06"/>
    <w:rPr>
      <w:rFonts w:ascii="Wingdings" w:hAnsi="Wingdings"/>
    </w:rPr>
  </w:style>
  <w:style w:type="paragraph" w:customStyle="1" w:styleId="TableHeading">
    <w:name w:val="Table Heading"/>
    <w:basedOn w:val="HeadingBase"/>
    <w:rsid w:val="00AD6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C06"/>
    <w:rPr>
      <w:color w:val="0033CC"/>
      <w:u w:val="none"/>
    </w:rPr>
  </w:style>
  <w:style w:type="paragraph" w:customStyle="1" w:styleId="BodyTextRight">
    <w:name w:val="Body Text Right"/>
    <w:basedOn w:val="BodyText"/>
    <w:rsid w:val="00AD6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C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C06"/>
    <w:rPr>
      <w:sz w:val="32"/>
    </w:rPr>
  </w:style>
  <w:style w:type="paragraph" w:customStyle="1" w:styleId="HeadingProcedure">
    <w:name w:val="Heading Procedure"/>
    <w:basedOn w:val="HeadingBase"/>
    <w:next w:val="Normal"/>
    <w:rsid w:val="00AD6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C06"/>
    <w:pPr>
      <w:spacing w:before="60" w:after="60"/>
    </w:pPr>
  </w:style>
  <w:style w:type="paragraph" w:styleId="ListContinue">
    <w:name w:val="List Continue"/>
    <w:basedOn w:val="List"/>
    <w:rsid w:val="00AD6C06"/>
    <w:pPr>
      <w:ind w:firstLine="0"/>
    </w:pPr>
  </w:style>
  <w:style w:type="paragraph" w:customStyle="1" w:styleId="ListNote">
    <w:name w:val="List Note"/>
    <w:basedOn w:val="List"/>
    <w:rsid w:val="00AD6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C06"/>
    <w:rPr>
      <w:rFonts w:ascii="Courier New" w:hAnsi="Courier New"/>
    </w:rPr>
  </w:style>
  <w:style w:type="paragraph" w:customStyle="1" w:styleId="NoteBullet">
    <w:name w:val="Note Bullet"/>
    <w:basedOn w:val="Note"/>
    <w:rsid w:val="00AD6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C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C06"/>
    <w:rPr>
      <w:b/>
      <w:smallCaps/>
    </w:rPr>
  </w:style>
  <w:style w:type="paragraph" w:customStyle="1" w:styleId="TableListNumber">
    <w:name w:val="Table List Number"/>
    <w:basedOn w:val="ListNumber"/>
    <w:rsid w:val="00AD6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C06"/>
    <w:pPr>
      <w:numPr>
        <w:numId w:val="8"/>
      </w:numPr>
    </w:pPr>
  </w:style>
  <w:style w:type="paragraph" w:customStyle="1" w:styleId="ListAlpha2">
    <w:name w:val="List Alpha 2"/>
    <w:basedOn w:val="List2"/>
    <w:rsid w:val="00AD6C06"/>
    <w:pPr>
      <w:numPr>
        <w:numId w:val="7"/>
      </w:numPr>
    </w:pPr>
  </w:style>
  <w:style w:type="paragraph" w:styleId="List2">
    <w:name w:val="List 2"/>
    <w:basedOn w:val="BodyText"/>
    <w:rsid w:val="00AD6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C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C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6C06"/>
    <w:pPr>
      <w:numPr>
        <w:numId w:val="3"/>
      </w:numPr>
    </w:pPr>
  </w:style>
  <w:style w:type="paragraph" w:styleId="ListContinue2">
    <w:name w:val="List Continue 2"/>
    <w:basedOn w:val="List2"/>
    <w:rsid w:val="00AD6C06"/>
    <w:pPr>
      <w:ind w:firstLine="0"/>
    </w:pPr>
  </w:style>
  <w:style w:type="paragraph" w:styleId="ListContinue3">
    <w:name w:val="List Continue 3"/>
    <w:basedOn w:val="List3"/>
    <w:rsid w:val="00AD6C06"/>
    <w:pPr>
      <w:ind w:left="1021" w:firstLine="0"/>
    </w:pPr>
  </w:style>
  <w:style w:type="paragraph" w:styleId="ListContinue4">
    <w:name w:val="List Continue 4"/>
    <w:basedOn w:val="List4"/>
    <w:rsid w:val="00AD6C06"/>
    <w:pPr>
      <w:ind w:firstLine="0"/>
    </w:pPr>
  </w:style>
  <w:style w:type="paragraph" w:styleId="ListContinue5">
    <w:name w:val="List Continue 5"/>
    <w:basedOn w:val="List5"/>
    <w:rsid w:val="00AD6C06"/>
    <w:pPr>
      <w:ind w:firstLine="0"/>
    </w:pPr>
  </w:style>
  <w:style w:type="paragraph" w:styleId="ListNumber3">
    <w:name w:val="List Number 3"/>
    <w:basedOn w:val="List3"/>
    <w:rsid w:val="00AD6C06"/>
    <w:pPr>
      <w:numPr>
        <w:numId w:val="4"/>
      </w:numPr>
    </w:pPr>
  </w:style>
  <w:style w:type="paragraph" w:styleId="ListNumber4">
    <w:name w:val="List Number 4"/>
    <w:basedOn w:val="List4"/>
    <w:rsid w:val="00AD6C06"/>
    <w:pPr>
      <w:numPr>
        <w:numId w:val="5"/>
      </w:numPr>
    </w:pPr>
  </w:style>
  <w:style w:type="paragraph" w:styleId="ListNumber5">
    <w:name w:val="List Number 5"/>
    <w:basedOn w:val="List5"/>
    <w:rsid w:val="00AD6C06"/>
    <w:pPr>
      <w:numPr>
        <w:numId w:val="6"/>
      </w:numPr>
    </w:pPr>
  </w:style>
  <w:style w:type="paragraph" w:styleId="BlockText">
    <w:name w:val="Block Text"/>
    <w:basedOn w:val="Normal"/>
    <w:rsid w:val="00AD6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C06"/>
    <w:rPr>
      <w:sz w:val="16"/>
      <w:vertAlign w:val="superscript"/>
    </w:rPr>
  </w:style>
  <w:style w:type="character" w:customStyle="1" w:styleId="Symbols">
    <w:name w:val="Symbols"/>
    <w:basedOn w:val="DefaultParagraphFont"/>
    <w:rsid w:val="00AD6C06"/>
    <w:rPr>
      <w:rFonts w:ascii="Symbol" w:hAnsi="Symbol"/>
    </w:rPr>
  </w:style>
  <w:style w:type="character" w:customStyle="1" w:styleId="MenuOptions">
    <w:name w:val="Menu Options"/>
    <w:basedOn w:val="DefaultParagraphFont"/>
    <w:rsid w:val="00AD6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C06"/>
    <w:rPr>
      <w:b/>
    </w:rPr>
  </w:style>
  <w:style w:type="character" w:customStyle="1" w:styleId="Underlined">
    <w:name w:val="Underlined"/>
    <w:basedOn w:val="DefaultParagraphFont"/>
    <w:rsid w:val="00AD6C06"/>
    <w:rPr>
      <w:u w:val="single"/>
    </w:rPr>
  </w:style>
  <w:style w:type="paragraph" w:customStyle="1" w:styleId="TableBodyTextRight">
    <w:name w:val="Table Body Text Right"/>
    <w:basedOn w:val="TableBodyText"/>
    <w:rsid w:val="00AD6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C06"/>
    <w:rPr>
      <w:sz w:val="18"/>
    </w:rPr>
  </w:style>
  <w:style w:type="paragraph" w:customStyle="1" w:styleId="BodySmallRight">
    <w:name w:val="Body Small Right"/>
    <w:basedOn w:val="BodyTextRight"/>
    <w:rsid w:val="00AD6C06"/>
    <w:rPr>
      <w:sz w:val="18"/>
      <w:szCs w:val="18"/>
    </w:rPr>
  </w:style>
  <w:style w:type="paragraph" w:customStyle="1" w:styleId="MarginEdition">
    <w:name w:val="Margin Edition"/>
    <w:basedOn w:val="MarginNote"/>
    <w:rsid w:val="00AD6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C06"/>
    <w:rPr>
      <w:sz w:val="2"/>
      <w:szCs w:val="2"/>
    </w:rPr>
  </w:style>
  <w:style w:type="character" w:customStyle="1" w:styleId="Small">
    <w:name w:val="Small"/>
    <w:basedOn w:val="DefaultParagraphFont"/>
    <w:rsid w:val="00AD6C06"/>
    <w:rPr>
      <w:sz w:val="16"/>
    </w:rPr>
  </w:style>
  <w:style w:type="paragraph" w:customStyle="1" w:styleId="WideTable">
    <w:name w:val="Wide Table"/>
    <w:basedOn w:val="Normal"/>
    <w:rsid w:val="00AD6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C06"/>
  </w:style>
  <w:style w:type="paragraph" w:styleId="Quote">
    <w:name w:val="Quote"/>
    <w:basedOn w:val="Heading1"/>
    <w:link w:val="QuoteChar"/>
    <w:qFormat/>
    <w:rsid w:val="00AD6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C06"/>
    <w:pPr>
      <w:pageBreakBefore/>
    </w:pPr>
  </w:style>
  <w:style w:type="paragraph" w:customStyle="1" w:styleId="Border">
    <w:name w:val="Border"/>
    <w:basedOn w:val="Normal"/>
    <w:qFormat/>
    <w:rsid w:val="00AD6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C06"/>
    <w:rPr>
      <w:u w:val="single"/>
    </w:rPr>
  </w:style>
  <w:style w:type="character" w:customStyle="1" w:styleId="BoldandItalics">
    <w:name w:val="Bold and Italics"/>
    <w:qFormat/>
    <w:rsid w:val="00AD6C06"/>
    <w:rPr>
      <w:b/>
      <w:i/>
      <w:u w:val="none"/>
    </w:rPr>
  </w:style>
  <w:style w:type="paragraph" w:styleId="BalloonText">
    <w:name w:val="Balloon Text"/>
    <w:basedOn w:val="Normal"/>
    <w:link w:val="BalloonTextChar"/>
    <w:rsid w:val="00AD6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C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C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629</Words>
  <Characters>3844</Characters>
  <Application>Microsoft Office Word</Application>
  <DocSecurity>0</DocSecurity>
  <Lines>173</Lines>
  <Paragraphs>105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MEA20515 Certificate II in Aircraft Line Maintenance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2015-02-12T18:36:11Z</dcterms:created>
  <dcterms:modified xsi:type="dcterms:W3CDTF">2015-02-12T04:59:00Z</dcterms:modified>
</cp:coreProperties>
</file>