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C60" w:rsidP="00096C60">
      <w:pPr>
        <w:pStyle w:val="Title"/>
      </w:pPr>
      <w:r>
        <w:fldChar w:fldCharType="begin"/>
      </w:r>
      <w:r>
        <w:instrText xml:space="preserve"> TITLE   \* MERGEFORMAT </w:instrText>
      </w:r>
      <w:r>
        <w:fldChar w:fldCharType="separate"/>
      </w:r>
      <w:r>
        <w:t>MEA156 Apply quality standards during aviation maintenance activities</w:t>
      </w:r>
      <w:r>
        <w:fldChar w:fldCharType="end"/>
      </w:r>
    </w:p>
    <w:p w:rsidR="00096C60" w:rsidP="00096C60">
      <w:pPr>
        <w:pStyle w:val="Version"/>
        <w:sectPr w:rsidSect="002103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354" w:rsidP="00210354">
      <w:pPr>
        <w:pStyle w:val="SuperHeading"/>
      </w:pPr>
      <w:r w:rsidRPr="00210354">
        <w:t>MEA156 Apply quality standards during aviation maintenance activities</w:t>
      </w:r>
    </w:p>
    <w:p w:rsidR="00000000" w:rsidRPr="00210354" w:rsidP="00210354">
      <w:pPr>
        <w:pStyle w:val="Heading1"/>
      </w:pPr>
      <w:bookmarkStart w:id="1" w:name="O_988006"/>
      <w:bookmarkEnd w:id="1"/>
      <w:r w:rsidRPr="00210354">
        <w:t>Modification History</w:t>
      </w:r>
    </w:p>
    <w:p w:rsidR="00000000" w:rsidRPr="00210354" w:rsidP="00096C60">
      <w:pPr>
        <w:pStyle w:val="BodyText"/>
      </w:pPr>
      <w:r w:rsidRPr="00210354">
        <w:t>Release 1. Equivalent to MEA105 Apply quality standards applicable to aviation maintenance processes. Code changes due to changed titles.</w:t>
      </w:r>
    </w:p>
    <w:p w:rsidR="00000000" w:rsidRPr="00210354" w:rsidP="00210354">
      <w:pPr>
        <w:pStyle w:val="Heading1"/>
      </w:pPr>
      <w:bookmarkStart w:id="2" w:name="O_988014"/>
      <w:bookmarkEnd w:id="2"/>
      <w:r w:rsidRPr="00210354">
        <w:t>Application</w:t>
      </w:r>
    </w:p>
    <w:p w:rsidR="00000000" w:rsidRPr="00210354" w:rsidP="00096C60">
      <w:pPr>
        <w:pStyle w:val="BodyText"/>
      </w:pPr>
      <w:r w:rsidRPr="00210354">
        <w:t xml:space="preserve">This unit of competency describes the skills and knowledge required to apply quality standards when, under routine supervision, performing scheduled and unscheduled aviation maintenance activities. Work may be performed individually or </w:t>
      </w:r>
      <w:r w:rsidRPr="00210354">
        <w:t>as part of a team.</w:t>
      </w:r>
    </w:p>
    <w:p w:rsidR="00000000" w:rsidRPr="00210354" w:rsidP="00096C60">
      <w:pPr>
        <w:pStyle w:val="BodyText"/>
      </w:pPr>
      <w:r w:rsidRPr="00210354">
        <w:t>The unit applies to maintenance tasks in a range of workplaces, including flight lines, aprons, hangars, and workshops. It is used in workplaces that operate under the airworthiness regulatory systems of the Australian Defence Force (ADF</w:t>
      </w:r>
      <w:r w:rsidRPr="00210354">
        <w:t xml:space="preserve">) and the Civil Aviation Safety Authority (CASA). </w:t>
      </w:r>
    </w:p>
    <w:p w:rsidR="00000000" w:rsidRPr="00210354" w:rsidP="00096C60">
      <w:pPr>
        <w:pStyle w:val="BodyText"/>
      </w:pPr>
      <w:r w:rsidRPr="00210354">
        <w:t xml:space="preserve">This unit forms part of the CASA requirement for maintenance certification licences under Civil Aviation Safety Regulation (CASR) Part 66. Where a CASA licensing outcome is sought, users must refer to the </w:t>
      </w:r>
      <w:r w:rsidRPr="00210354">
        <w:t>licensing provisions in the MEA Aeroskills Companion Volume Implementation Guide.</w:t>
      </w:r>
    </w:p>
    <w:p w:rsidR="00000000" w:rsidRPr="00210354" w:rsidP="00210354">
      <w:pPr>
        <w:pStyle w:val="Heading1"/>
      </w:pPr>
      <w:bookmarkStart w:id="3" w:name="O_988013"/>
      <w:bookmarkEnd w:id="3"/>
      <w:r w:rsidRPr="00210354">
        <w:t>Pre-requisite Unit</w:t>
      </w:r>
    </w:p>
    <w:tbl>
      <w:tblPr>
        <w:tblW w:w="0" w:type="auto"/>
        <w:tblLayout w:type="fixed"/>
        <w:tblCellMar>
          <w:left w:w="62" w:type="dxa"/>
          <w:right w:w="62" w:type="dxa"/>
        </w:tblCellMar>
        <w:tblLook w:val="0000"/>
      </w:tblPr>
      <w:tblGrid>
        <w:gridCol w:w="1497"/>
        <w:gridCol w:w="6248"/>
      </w:tblGrid>
      <w:tr w:rsidTr="00210354">
        <w:tblPrEx>
          <w:tblW w:w="0" w:type="auto"/>
          <w:tblLayout w:type="fixed"/>
          <w:tblCellMar>
            <w:left w:w="62" w:type="dxa"/>
            <w:right w:w="62" w:type="dxa"/>
          </w:tblCellMar>
          <w:tblLook w:val="0000"/>
        </w:tblPrEx>
        <w:tc>
          <w:tcPr>
            <w:tcW w:w="1497" w:type="dxa"/>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MEA107</w:t>
            </w:r>
          </w:p>
        </w:tc>
        <w:tc>
          <w:tcPr>
            <w:tcW w:w="6248" w:type="dxa"/>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Interpret and use aviation maintenance industry manuals and specifications</w:t>
            </w:r>
          </w:p>
        </w:tc>
      </w:tr>
      <w:tr w:rsidTr="00210354">
        <w:tblPrEx>
          <w:tblW w:w="0" w:type="auto"/>
          <w:tblLayout w:type="fixed"/>
          <w:tblCellMar>
            <w:left w:w="62" w:type="dxa"/>
            <w:right w:w="62" w:type="dxa"/>
          </w:tblCellMar>
          <w:tblLook w:val="0000"/>
        </w:tblPrEx>
        <w:tc>
          <w:tcPr>
            <w:tcW w:w="1497" w:type="dxa"/>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MEA154</w:t>
            </w:r>
          </w:p>
        </w:tc>
        <w:tc>
          <w:tcPr>
            <w:tcW w:w="6248" w:type="dxa"/>
            <w:tcBorders>
              <w:top w:val="nil"/>
              <w:left w:val="nil"/>
              <w:bottom w:val="nil"/>
              <w:right w:val="nil"/>
            </w:tcBorders>
            <w:tcMar>
              <w:top w:w="0" w:type="dxa"/>
              <w:left w:w="62" w:type="dxa"/>
              <w:bottom w:w="0" w:type="dxa"/>
              <w:right w:w="62" w:type="dxa"/>
            </w:tcMar>
          </w:tcPr>
          <w:p w:rsidR="00000000" w:rsidRPr="00210354" w:rsidP="00210354">
            <w:pPr>
              <w:pStyle w:val="BodyText"/>
            </w:pPr>
            <w:r w:rsidRPr="00210354">
              <w:t>Apply work health and safety practices in aviati</w:t>
            </w:r>
            <w:r w:rsidRPr="00210354">
              <w:t>on maintenance</w:t>
            </w:r>
          </w:p>
        </w:tc>
      </w:tr>
    </w:tbl>
    <w:p w:rsidR="00096C60" w:rsidP="00210354">
      <w:pPr>
        <w:pStyle w:val="BodyText"/>
      </w:pPr>
    </w:p>
    <w:p w:rsidR="00096C60" w:rsidP="00210354">
      <w:pPr>
        <w:pStyle w:val="BodyText"/>
      </w:pPr>
    </w:p>
    <w:p w:rsidR="00000000" w:rsidRPr="00210354" w:rsidP="00210354">
      <w:pPr>
        <w:pStyle w:val="Heading1"/>
      </w:pPr>
      <w:bookmarkStart w:id="4" w:name="O_988012"/>
      <w:bookmarkEnd w:id="4"/>
      <w:r w:rsidRPr="00210354">
        <w:t>Competency Field</w:t>
      </w:r>
    </w:p>
    <w:p w:rsidR="00000000" w:rsidRPr="00210354" w:rsidP="00096C60">
      <w:pPr>
        <w:pStyle w:val="BodyText"/>
      </w:pPr>
      <w:r w:rsidRPr="00210354">
        <w:t>Aviation maintenance</w:t>
      </w:r>
    </w:p>
    <w:p w:rsidR="00000000" w:rsidRPr="00210354" w:rsidP="00210354">
      <w:pPr>
        <w:pStyle w:val="Heading1"/>
      </w:pPr>
      <w:bookmarkStart w:id="5" w:name="O_988010"/>
      <w:bookmarkEnd w:id="5"/>
      <w:r w:rsidRPr="00210354">
        <w:t>Elements and Performance Criteria</w:t>
      </w:r>
    </w:p>
    <w:tbl>
      <w:tblPr>
        <w:tblW w:w="9300" w:type="dxa"/>
        <w:tblLayout w:type="fixed"/>
        <w:tblCellMar>
          <w:left w:w="62" w:type="dxa"/>
          <w:right w:w="62" w:type="dxa"/>
        </w:tblCellMar>
        <w:tblLook w:val="0000"/>
      </w:tblPr>
      <w:tblGrid>
        <w:gridCol w:w="372"/>
        <w:gridCol w:w="2413"/>
        <w:gridCol w:w="484"/>
        <w:gridCol w:w="6031"/>
      </w:tblGrid>
      <w:tr w:rsidTr="00210354">
        <w:tblPrEx>
          <w:tblW w:w="9300" w:type="dxa"/>
          <w:tblLayout w:type="fixed"/>
          <w:tblCellMar>
            <w:left w:w="62" w:type="dxa"/>
            <w:right w:w="62" w:type="dxa"/>
          </w:tblCellMar>
          <w:tblLook w:val="0000"/>
        </w:tblPrEx>
        <w:trPr>
          <w:tblHeader/>
        </w:trPr>
        <w:tc>
          <w:tcPr>
            <w:tcW w:w="2785" w:type="dxa"/>
            <w:gridSpan w:val="2"/>
            <w:tcBorders>
              <w:top w:val="nil"/>
              <w:left w:val="nil"/>
              <w:bottom w:val="nil"/>
              <w:right w:val="nil"/>
            </w:tcBorders>
            <w:tcMar>
              <w:top w:w="0" w:type="dxa"/>
              <w:left w:w="62" w:type="dxa"/>
              <w:bottom w:w="0" w:type="dxa"/>
              <w:right w:w="62" w:type="dxa"/>
            </w:tcMar>
          </w:tcPr>
          <w:p w:rsidR="00000000" w:rsidRPr="00210354" w:rsidP="00210354">
            <w:pPr>
              <w:pStyle w:val="BodyText"/>
            </w:pPr>
            <w:r w:rsidRPr="00210354">
              <w:rPr>
                <w:rStyle w:val="SpecialBold"/>
              </w:rPr>
              <w:t>ELEMENTS</w:t>
            </w:r>
          </w:p>
        </w:tc>
        <w:tc>
          <w:tcPr>
            <w:tcW w:w="6515" w:type="dxa"/>
            <w:gridSpan w:val="2"/>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rPr>
                <w:rStyle w:val="SpecialBold"/>
              </w:rPr>
              <w:t>PERFORMANCE CRITERIA</w:t>
            </w:r>
          </w:p>
        </w:tc>
      </w:tr>
      <w:tr w:rsidTr="00210354">
        <w:tblPrEx>
          <w:tblW w:w="9300" w:type="dxa"/>
          <w:tblLayout w:type="fixed"/>
          <w:tblCellMar>
            <w:left w:w="62" w:type="dxa"/>
            <w:right w:w="62" w:type="dxa"/>
          </w:tblCellMar>
          <w:tblLook w:val="0000"/>
        </w:tblPrEx>
        <w:tc>
          <w:tcPr>
            <w:tcW w:w="2785" w:type="dxa"/>
            <w:gridSpan w:val="2"/>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Elements describe the essential outcomes.</w:t>
            </w:r>
          </w:p>
        </w:tc>
        <w:tc>
          <w:tcPr>
            <w:tcW w:w="6515" w:type="dxa"/>
            <w:gridSpan w:val="2"/>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Performance criteria describe the performance needed to demonstrate achievement of the element.</w:t>
            </w:r>
          </w:p>
        </w:tc>
      </w:tr>
      <w:tr w:rsidTr="00210354">
        <w:tblPrEx>
          <w:tblW w:w="93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1.</w:t>
            </w:r>
          </w:p>
        </w:tc>
        <w:tc>
          <w:tcPr>
            <w:tcW w:w="2413" w:type="dxa"/>
            <w:vMerge w:val="restart"/>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Analyse aviation quality standards</w:t>
            </w:r>
          </w:p>
        </w:tc>
        <w:tc>
          <w:tcPr>
            <w:tcW w:w="484" w:type="dxa"/>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1.1</w:t>
            </w:r>
          </w:p>
        </w:tc>
        <w:tc>
          <w:tcPr>
            <w:tcW w:w="6031" w:type="dxa"/>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Identify and analyse aviation quality standards and specifications set out in maintenance documents and process specifications</w:t>
            </w:r>
          </w:p>
        </w:tc>
      </w:tr>
      <w:tr w:rsidTr="00210354">
        <w:tblPrEx>
          <w:tblW w:w="93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1.2</w:t>
            </w:r>
          </w:p>
        </w:tc>
        <w:tc>
          <w:tcPr>
            <w:tcW w:w="6031" w:type="dxa"/>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Identify and confirm organisational quality requirements</w:t>
            </w:r>
          </w:p>
        </w:tc>
      </w:tr>
      <w:tr w:rsidTr="00210354">
        <w:tblPrEx>
          <w:tblW w:w="93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2.</w:t>
            </w:r>
          </w:p>
        </w:tc>
        <w:tc>
          <w:tcPr>
            <w:tcW w:w="2413" w:type="dxa"/>
            <w:vMerge w:val="restart"/>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Apply aviation quality standards</w:t>
            </w:r>
          </w:p>
        </w:tc>
        <w:tc>
          <w:tcPr>
            <w:tcW w:w="484" w:type="dxa"/>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2.1</w:t>
            </w:r>
          </w:p>
        </w:tc>
        <w:tc>
          <w:tcPr>
            <w:tcW w:w="6031" w:type="dxa"/>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Apply standards required for individual and team-related activities</w:t>
            </w:r>
          </w:p>
        </w:tc>
      </w:tr>
      <w:tr w:rsidTr="00210354">
        <w:tblPrEx>
          <w:tblW w:w="93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2.2</w:t>
            </w:r>
          </w:p>
        </w:tc>
        <w:tc>
          <w:tcPr>
            <w:tcW w:w="6031" w:type="dxa"/>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Detect and report defects in the quality system and workplace hazards according to standard procedures</w:t>
            </w:r>
          </w:p>
        </w:tc>
      </w:tr>
      <w:tr w:rsidTr="00210354">
        <w:tblPrEx>
          <w:tblW w:w="93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2.3</w:t>
            </w:r>
          </w:p>
        </w:tc>
        <w:tc>
          <w:tcPr>
            <w:tcW w:w="6031" w:type="dxa"/>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Complete and process documentation accurately and clearly to enable inf</w:t>
            </w:r>
            <w:r w:rsidRPr="00210354">
              <w:t>ormation to be easily read or interpreted</w:t>
            </w:r>
          </w:p>
        </w:tc>
      </w:tr>
      <w:tr w:rsidTr="00210354">
        <w:tblPrEx>
          <w:tblW w:w="93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3.</w:t>
            </w:r>
          </w:p>
        </w:tc>
        <w:tc>
          <w:tcPr>
            <w:tcW w:w="2413" w:type="dxa"/>
            <w:vMerge w:val="restart"/>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Identify aviation quality improvement</w:t>
            </w:r>
          </w:p>
        </w:tc>
        <w:tc>
          <w:tcPr>
            <w:tcW w:w="484" w:type="dxa"/>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3.1</w:t>
            </w:r>
          </w:p>
        </w:tc>
        <w:tc>
          <w:tcPr>
            <w:tcW w:w="6031" w:type="dxa"/>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Use performance monitoring measures to review product and service-related activities</w:t>
            </w:r>
          </w:p>
        </w:tc>
      </w:tr>
      <w:tr w:rsidTr="00210354">
        <w:tblPrEx>
          <w:tblW w:w="93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210354">
            <w:pPr>
              <w:pStyle w:val="BodyText"/>
              <w:rPr>
                <w:lang w:val="en-NZ"/>
              </w:rPr>
            </w:pPr>
            <w:r w:rsidRPr="00210354">
              <w:t>3.2</w:t>
            </w:r>
          </w:p>
        </w:tc>
        <w:tc>
          <w:tcPr>
            <w:tcW w:w="6031" w:type="dxa"/>
            <w:tcBorders>
              <w:top w:val="nil"/>
              <w:left w:val="nil"/>
              <w:bottom w:val="nil"/>
              <w:right w:val="nil"/>
            </w:tcBorders>
            <w:tcMar>
              <w:top w:w="0" w:type="dxa"/>
              <w:left w:w="62" w:type="dxa"/>
              <w:bottom w:w="0" w:type="dxa"/>
              <w:right w:w="62" w:type="dxa"/>
            </w:tcMar>
          </w:tcPr>
          <w:p w:rsidR="00000000" w:rsidRPr="00210354" w:rsidP="00210354">
            <w:pPr>
              <w:pStyle w:val="BodyText"/>
            </w:pPr>
            <w:r w:rsidRPr="00210354">
              <w:t>Identify opportunities for maintaining and improving product and service quality standards</w:t>
            </w:r>
          </w:p>
        </w:tc>
      </w:tr>
    </w:tbl>
    <w:p w:rsidR="00000000" w:rsidRPr="00210354" w:rsidP="00210354">
      <w:pPr>
        <w:pStyle w:val="BodyText"/>
      </w:pPr>
    </w:p>
    <w:p w:rsidR="00000000" w:rsidRPr="00210354" w:rsidP="00210354">
      <w:pPr>
        <w:pStyle w:val="AllowPageBreak"/>
      </w:pPr>
    </w:p>
    <w:p w:rsidR="00000000" w:rsidRPr="00210354" w:rsidP="00210354">
      <w:pPr>
        <w:pStyle w:val="Heading1"/>
      </w:pPr>
      <w:bookmarkStart w:id="6" w:name="O_988009"/>
      <w:bookmarkEnd w:id="6"/>
      <w:r w:rsidRPr="00210354">
        <w:t>Foundation Skills</w:t>
      </w:r>
    </w:p>
    <w:p w:rsidR="00000000" w:rsidRPr="00210354" w:rsidP="00096C60">
      <w:pPr>
        <w:pStyle w:val="BodyText"/>
      </w:pPr>
      <w:r w:rsidRPr="00210354">
        <w:t>Foundation skills essential to performance are explicit in the performance criteria of this unit of competency.</w:t>
      </w:r>
    </w:p>
    <w:p w:rsidR="00000000" w:rsidRPr="00210354" w:rsidP="00210354">
      <w:pPr>
        <w:pStyle w:val="Heading1"/>
      </w:pPr>
      <w:bookmarkStart w:id="7" w:name="O_988007"/>
      <w:bookmarkEnd w:id="7"/>
      <w:r w:rsidRPr="00210354">
        <w:t>Unit Mapping Information</w:t>
      </w:r>
    </w:p>
    <w:p w:rsidR="00000000" w:rsidRPr="00210354" w:rsidP="00096C60">
      <w:pPr>
        <w:pStyle w:val="BodyText"/>
      </w:pPr>
      <w:r w:rsidRPr="00210354">
        <w:t>Release 1. Equivalent to MEA105 Apply quality standards applicable to aviation maintenance processes.</w:t>
      </w:r>
    </w:p>
    <w:p w:rsidR="00000000" w:rsidRPr="00210354" w:rsidP="00210354">
      <w:pPr>
        <w:pStyle w:val="Heading1"/>
      </w:pPr>
      <w:bookmarkStart w:id="8" w:name="O_988000"/>
      <w:bookmarkEnd w:id="8"/>
      <w:r w:rsidRPr="00210354">
        <w:t>Links</w:t>
      </w:r>
    </w:p>
    <w:p w:rsidR="00000000" w:rsidRPr="00210354" w:rsidP="00096C60">
      <w:pPr>
        <w:pStyle w:val="BodyText"/>
      </w:pPr>
      <w:r w:rsidRPr="0021035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84AF7">
        <w:rPr>
          <w:rStyle w:val="Hyperlink"/>
        </w:rPr>
        <w:t>https://vetnet.gov.au/Pages/TrainingDocs.aspx?q=ce216c9c-04d5-4b3b-9bcf-4e81d0950371</w:t>
      </w:r>
      <w:r>
        <w:fldChar w:fldCharType="end"/>
      </w:r>
    </w:p>
    <w:p w:rsidR="00000000" w:rsidRPr="00210354" w:rsidP="00096C60">
      <w:pPr>
        <w:pStyle w:val="BodyText"/>
        <w:sectPr w:rsidSect="00210354">
          <w:headerReference w:type="default" r:id="rId10"/>
          <w:footerReference w:type="default" r:id="rId11"/>
          <w:pgSz w:w="11908" w:h="16833"/>
          <w:pgMar w:top="1702" w:right="1418" w:bottom="1702" w:left="1418" w:header="992" w:footer="992" w:gutter="0"/>
          <w:cols w:space="720"/>
          <w:noEndnote/>
          <w:docGrid w:linePitch="299"/>
        </w:sectPr>
      </w:pPr>
    </w:p>
    <w:p w:rsidR="00000000" w:rsidRPr="00210354" w:rsidP="00210354">
      <w:pPr>
        <w:pStyle w:val="SuperHeading"/>
      </w:pPr>
      <w:r w:rsidRPr="00210354">
        <w:t>Assessment Requirements for MEA156 Apply quality standards during aviation maintenance activities</w:t>
      </w:r>
    </w:p>
    <w:p w:rsidR="00000000" w:rsidRPr="00210354" w:rsidP="00210354">
      <w:pPr>
        <w:pStyle w:val="Heading1"/>
      </w:pPr>
      <w:bookmarkStart w:id="9" w:name="O_988002"/>
      <w:bookmarkEnd w:id="9"/>
      <w:r w:rsidRPr="00210354">
        <w:t>Modification History</w:t>
      </w:r>
    </w:p>
    <w:p w:rsidR="00000000" w:rsidRPr="00210354" w:rsidP="00096C60">
      <w:pPr>
        <w:pStyle w:val="BodyText"/>
      </w:pPr>
      <w:r w:rsidRPr="00210354">
        <w:t>Release 1. Equivalent to M</w:t>
      </w:r>
      <w:r w:rsidRPr="00210354">
        <w:t>EA105 Apply quality standards applicable to aviation maintenance processes. Code changes due to changed titles.</w:t>
      </w:r>
    </w:p>
    <w:p w:rsidR="00000000" w:rsidRPr="00210354" w:rsidP="00210354">
      <w:pPr>
        <w:pStyle w:val="Heading1"/>
      </w:pPr>
      <w:bookmarkStart w:id="10" w:name="O_988005"/>
      <w:bookmarkEnd w:id="10"/>
      <w:r w:rsidRPr="00210354">
        <w:t>Performance Evidence</w:t>
      </w:r>
    </w:p>
    <w:p w:rsidR="00000000" w:rsidRPr="00210354" w:rsidP="00096C60">
      <w:pPr>
        <w:pStyle w:val="BodyText"/>
      </w:pPr>
      <w:r w:rsidRPr="00210354">
        <w:t>There must be evidence the candidate has completed the tasks outlined in the elements and performance crit</w:t>
      </w:r>
      <w:r w:rsidRPr="00210354">
        <w:t>eria of this unit, which must include the ability to:</w:t>
      </w:r>
    </w:p>
    <w:p w:rsidR="00000000" w:rsidRPr="00210354" w:rsidP="00210354">
      <w:pPr>
        <w:pStyle w:val="ListBullet"/>
      </w:pPr>
      <w:r w:rsidRPr="00210354">
        <w:t>under routine supervision, apply quality standards when performing aviation maintenance work; the work must occur during one scheduled or one unscheduled maintenance activity, and must involve more tha</w:t>
      </w:r>
      <w:r w:rsidRPr="00210354">
        <w:t>n one person and single and multiple tasks.</w:t>
      </w:r>
    </w:p>
    <w:p w:rsidR="00000000" w:rsidRPr="00210354" w:rsidP="00210354">
      <w:pPr>
        <w:pStyle w:val="BodyText"/>
      </w:pPr>
    </w:p>
    <w:p w:rsidR="00000000" w:rsidRPr="00210354" w:rsidP="00096C60">
      <w:pPr>
        <w:pStyle w:val="BodyText"/>
      </w:pPr>
      <w:r w:rsidRPr="00210354">
        <w:t>In the course of the above work, the candidate must:</w:t>
      </w:r>
    </w:p>
    <w:p w:rsidR="00000000" w:rsidRPr="00210354" w:rsidP="00210354">
      <w:pPr>
        <w:pStyle w:val="ListBullet"/>
      </w:pPr>
      <w:r w:rsidRPr="00210354">
        <w:t>identify processes, workplace regulations, and ISO 9000 compliant documentation and specifications relating to quality standards in the workplace environment</w:t>
      </w:r>
    </w:p>
    <w:p w:rsidR="00000000" w:rsidRPr="00210354" w:rsidP="00210354">
      <w:pPr>
        <w:pStyle w:val="ListBullet"/>
      </w:pPr>
      <w:r w:rsidRPr="00210354">
        <w:t>analyse and apply quality-related information from a range of industry manuals, in particular, amendment status block information, amendment procedures, specification and modification leaflet applicability, and changes to drawings</w:t>
      </w:r>
    </w:p>
    <w:p w:rsidR="00000000" w:rsidRPr="00210354" w:rsidP="00210354">
      <w:pPr>
        <w:pStyle w:val="ListBullet"/>
      </w:pPr>
      <w:r w:rsidRPr="00210354">
        <w:t>differentiate the elemen</w:t>
      </w:r>
      <w:r w:rsidRPr="00210354">
        <w:t>ts that constitute the quality system</w:t>
      </w:r>
    </w:p>
    <w:p w:rsidR="00000000" w:rsidRPr="00210354" w:rsidP="00210354">
      <w:pPr>
        <w:pStyle w:val="ListBullet"/>
      </w:pPr>
      <w:r w:rsidRPr="00210354">
        <w:t>integrate quality standards with service-specific procedures</w:t>
      </w:r>
    </w:p>
    <w:p w:rsidR="00000000" w:rsidRPr="00210354" w:rsidP="00210354">
      <w:pPr>
        <w:pStyle w:val="ListBullet"/>
      </w:pPr>
      <w:r w:rsidRPr="00210354">
        <w:t>identify and report workplace hazards according to required procedures</w:t>
      </w:r>
    </w:p>
    <w:p w:rsidR="00000000" w:rsidRPr="00210354" w:rsidP="00210354">
      <w:pPr>
        <w:pStyle w:val="ListBullet"/>
      </w:pPr>
      <w:r w:rsidRPr="00210354">
        <w:t>identify aircraft hardware, materials, and components by marking, part number, size an</w:t>
      </w:r>
      <w:r w:rsidRPr="00210354">
        <w:t>d shape</w:t>
      </w:r>
    </w:p>
    <w:p w:rsidR="00000000" w:rsidRPr="00210354" w:rsidP="00210354">
      <w:pPr>
        <w:pStyle w:val="ListBullet"/>
      </w:pPr>
      <w:r w:rsidRPr="00210354">
        <w:t>identify actual and potential defects in the quality system, together with ongoing abnormalities of equipment or systems that may affect their quality</w:t>
      </w:r>
    </w:p>
    <w:p w:rsidR="00000000" w:rsidRPr="00210354" w:rsidP="00210354">
      <w:pPr>
        <w:pStyle w:val="ListBullet"/>
      </w:pPr>
      <w:r w:rsidRPr="00210354">
        <w:t>identify potential areas for inspection process improvement as a quality system activity</w:t>
      </w:r>
    </w:p>
    <w:p w:rsidR="00000000" w:rsidRPr="00210354" w:rsidP="00210354">
      <w:pPr>
        <w:pStyle w:val="ListBullet"/>
      </w:pPr>
      <w:r w:rsidRPr="00210354">
        <w:t>integrat</w:t>
      </w:r>
      <w:r w:rsidRPr="00210354">
        <w:t>e quality processes in conjunction with other personnel in the workplace and workplace-specific procedures.</w:t>
      </w:r>
    </w:p>
    <w:p w:rsidR="00000000" w:rsidRPr="00210354" w:rsidP="00210354">
      <w:pPr>
        <w:pStyle w:val="AllowPageBreak"/>
      </w:pPr>
    </w:p>
    <w:p w:rsidR="00000000" w:rsidRPr="00210354" w:rsidP="00210354">
      <w:pPr>
        <w:pStyle w:val="Heading1"/>
      </w:pPr>
      <w:bookmarkStart w:id="11" w:name="O_988004"/>
      <w:bookmarkEnd w:id="11"/>
      <w:r w:rsidRPr="00210354">
        <w:t>Knowledge Evidence</w:t>
      </w:r>
    </w:p>
    <w:p w:rsidR="00000000" w:rsidRPr="00210354" w:rsidP="00096C60">
      <w:pPr>
        <w:pStyle w:val="BodyText"/>
      </w:pPr>
      <w:r w:rsidRPr="00210354">
        <w:t>There must be evidence the candidate has knowledge of:</w:t>
      </w:r>
    </w:p>
    <w:p w:rsidR="00000000" w:rsidRPr="00210354" w:rsidP="00210354">
      <w:pPr>
        <w:pStyle w:val="ListBullet"/>
      </w:pPr>
      <w:r w:rsidRPr="00210354">
        <w:t xml:space="preserve">typical quality systems applied in aviation maintenance </w:t>
      </w:r>
      <w:r w:rsidRPr="00210354">
        <w:t>contexts, and their operational features in the workplace</w:t>
      </w:r>
    </w:p>
    <w:p w:rsidR="00000000" w:rsidRPr="00210354" w:rsidP="00210354">
      <w:pPr>
        <w:pStyle w:val="ListBullet"/>
      </w:pPr>
      <w:r w:rsidRPr="00210354">
        <w:t>key components of aviation maintenance quality documentation, including standards and specifications set out in:</w:t>
      </w:r>
    </w:p>
    <w:p w:rsidR="00000000" w:rsidRPr="00210354" w:rsidP="00210354">
      <w:pPr>
        <w:pStyle w:val="ListBullet2"/>
      </w:pPr>
      <w:r w:rsidRPr="00210354">
        <w:t>industry-specific quality manuals</w:t>
      </w:r>
    </w:p>
    <w:p w:rsidR="00000000" w:rsidRPr="00210354" w:rsidP="00210354">
      <w:pPr>
        <w:pStyle w:val="ListBullet2"/>
      </w:pPr>
      <w:r w:rsidRPr="00210354">
        <w:t>workplace regulations and procedures manuals</w:t>
      </w:r>
    </w:p>
    <w:p w:rsidR="00000000" w:rsidRPr="00210354" w:rsidP="00210354">
      <w:pPr>
        <w:pStyle w:val="ListBullet2"/>
      </w:pPr>
      <w:r w:rsidRPr="00210354">
        <w:t>ISO 9000 compliant documentation and specifications</w:t>
      </w:r>
    </w:p>
    <w:p w:rsidR="00000000" w:rsidRPr="00210354" w:rsidP="00210354">
      <w:pPr>
        <w:pStyle w:val="ListBullet2"/>
      </w:pPr>
      <w:r w:rsidRPr="00210354">
        <w:t>product and process specifications</w:t>
      </w:r>
    </w:p>
    <w:p w:rsidR="00000000" w:rsidRPr="00210354" w:rsidP="00210354">
      <w:pPr>
        <w:pStyle w:val="ListBullet2"/>
      </w:pPr>
      <w:r w:rsidRPr="00210354">
        <w:t>work instructions and worksheets</w:t>
      </w:r>
    </w:p>
    <w:p w:rsidR="00000000" w:rsidRPr="00210354" w:rsidP="00210354">
      <w:pPr>
        <w:pStyle w:val="ListBullet"/>
      </w:pPr>
      <w:r w:rsidRPr="00210354">
        <w:t>regulatory and organisational-specific quality requirements and procedures, including procedures for:</w:t>
      </w:r>
    </w:p>
    <w:p w:rsidR="00000000" w:rsidRPr="00210354" w:rsidP="00210354">
      <w:pPr>
        <w:pStyle w:val="ListBullet2"/>
      </w:pPr>
      <w:r w:rsidRPr="00210354">
        <w:t>identifying and reporting workpl</w:t>
      </w:r>
      <w:r w:rsidRPr="00210354">
        <w:t>ace hazards</w:t>
      </w:r>
    </w:p>
    <w:p w:rsidR="00000000" w:rsidRPr="00210354" w:rsidP="00210354">
      <w:pPr>
        <w:pStyle w:val="ListBullet2"/>
      </w:pPr>
      <w:r w:rsidRPr="00210354">
        <w:t>detecting defects in a quality system</w:t>
      </w:r>
    </w:p>
    <w:p w:rsidR="00000000" w:rsidRPr="00210354" w:rsidP="00210354">
      <w:pPr>
        <w:pStyle w:val="ListBullet2"/>
      </w:pPr>
      <w:r w:rsidRPr="00210354">
        <w:t>reporting maintenance-related incidents and errors</w:t>
      </w:r>
    </w:p>
    <w:p w:rsidR="00000000" w:rsidRPr="00210354" w:rsidP="00210354">
      <w:pPr>
        <w:pStyle w:val="ListBullet2"/>
      </w:pPr>
      <w:r w:rsidRPr="00210354">
        <w:t>reducing maintenance related errors from simultaneous maintenance</w:t>
      </w:r>
    </w:p>
    <w:p w:rsidR="00000000" w:rsidRPr="00210354" w:rsidP="00210354">
      <w:pPr>
        <w:pStyle w:val="ListBullet2"/>
      </w:pPr>
      <w:r w:rsidRPr="00210354">
        <w:t>procedures for deriving and developing quality inspection programs</w:t>
      </w:r>
    </w:p>
    <w:p w:rsidR="00000000" w:rsidRPr="00210354" w:rsidP="00210354">
      <w:pPr>
        <w:pStyle w:val="ListBullet2"/>
      </w:pPr>
      <w:r w:rsidRPr="00210354">
        <w:t>identifying inspection</w:t>
      </w:r>
      <w:r w:rsidRPr="00210354">
        <w:t xml:space="preserve"> process improvements</w:t>
      </w:r>
    </w:p>
    <w:p w:rsidR="00000000" w:rsidRPr="00210354" w:rsidP="00210354">
      <w:pPr>
        <w:pStyle w:val="ListBullet"/>
      </w:pPr>
      <w:r w:rsidRPr="00210354">
        <w:t>performance monitoring measures relating to product and service standards</w:t>
      </w:r>
    </w:p>
    <w:p w:rsidR="00000000" w:rsidRPr="00210354" w:rsidP="00210354">
      <w:pPr>
        <w:pStyle w:val="ListBullet"/>
      </w:pPr>
      <w:r w:rsidRPr="00210354">
        <w:t>relationship between the quality system and work health and safety (WHS) requirements, such as workplace hazard reporting</w:t>
      </w:r>
    </w:p>
    <w:p w:rsidR="00000000" w:rsidRPr="00210354" w:rsidP="00210354">
      <w:pPr>
        <w:pStyle w:val="ListBullet"/>
      </w:pPr>
      <w:r w:rsidRPr="00210354">
        <w:t>relationship between the quality system and identification systems for aircraft hardware, materials, and components</w:t>
      </w:r>
    </w:p>
    <w:p w:rsidR="00000000" w:rsidRPr="00210354" w:rsidP="00210354">
      <w:pPr>
        <w:pStyle w:val="ListBullet"/>
      </w:pPr>
      <w:r w:rsidRPr="00210354">
        <w:t>role of inspection in maintaining aircraft continuing airworthiness and reliability, including ageing aircraft inspection requirements</w:t>
      </w:r>
    </w:p>
    <w:p w:rsidR="00000000" w:rsidRPr="00210354" w:rsidP="00210354">
      <w:pPr>
        <w:pStyle w:val="ListBullet"/>
      </w:pPr>
      <w:r w:rsidRPr="00210354">
        <w:t>key r</w:t>
      </w:r>
      <w:r w:rsidRPr="00210354">
        <w:t>equirements relating to individual and organisational responsibility associated with ‘on condition’ maintenance</w:t>
      </w:r>
    </w:p>
    <w:p w:rsidR="00000000" w:rsidRPr="00210354" w:rsidP="00210354">
      <w:pPr>
        <w:pStyle w:val="ListBullet"/>
      </w:pPr>
      <w:r w:rsidRPr="00210354">
        <w:t>inspection terminology and standards of inspection with regard to the quality system.</w:t>
      </w:r>
    </w:p>
    <w:p w:rsidR="00000000" w:rsidRPr="00210354" w:rsidP="00210354">
      <w:pPr>
        <w:pStyle w:val="AllowPageBreak"/>
      </w:pPr>
    </w:p>
    <w:p w:rsidR="00000000" w:rsidRPr="00210354" w:rsidP="00210354">
      <w:pPr>
        <w:pStyle w:val="Heading1"/>
      </w:pPr>
      <w:bookmarkStart w:id="12" w:name="O_988003"/>
      <w:bookmarkEnd w:id="12"/>
      <w:r w:rsidRPr="00210354">
        <w:t>Assessment Conditions</w:t>
      </w:r>
    </w:p>
    <w:p w:rsidR="00000000" w:rsidRPr="00210354" w:rsidP="00096C60">
      <w:pPr>
        <w:pStyle w:val="BodyText"/>
      </w:pPr>
      <w:r w:rsidRPr="00210354">
        <w:t>The following condi</w:t>
      </w:r>
      <w:r w:rsidRPr="00210354">
        <w:t>tions of assessment represent the requirements of the regulators (Australian Defence Force [ADF] and Civil Aviation Safety Authority [CASA]) and maintenance stakeholders, and must be rigorously observed.</w:t>
      </w:r>
    </w:p>
    <w:p w:rsidR="00000000" w:rsidRPr="00210354" w:rsidP="00096C60">
      <w:pPr>
        <w:pStyle w:val="BodyText"/>
      </w:pPr>
      <w:r w:rsidRPr="00210354">
        <w:t xml:space="preserve">Competency must be assessed in the work environment </w:t>
      </w:r>
      <w:r w:rsidRPr="00210354">
        <w:t>or by use of simulated activities, covering the application of quality standards in the aircraft maintenance environment.</w:t>
      </w:r>
    </w:p>
    <w:p w:rsidR="00000000" w:rsidRPr="00210354" w:rsidP="00096C60">
      <w:pPr>
        <w:pStyle w:val="BodyText"/>
      </w:pPr>
      <w:r w:rsidRPr="00210354">
        <w:t>This unit must be related in its assessment and application to all other units, particularly those that apply to the actual maintenanc</w:t>
      </w:r>
      <w:r w:rsidRPr="00210354">
        <w:t>e of aircraft.</w:t>
      </w:r>
    </w:p>
    <w:p w:rsidR="00000000" w:rsidRPr="00210354" w:rsidP="00096C60">
      <w:pPr>
        <w:pStyle w:val="BodyText"/>
      </w:pPr>
      <w:r w:rsidRPr="00210354">
        <w:t>Candidate capability of providing the required performance and knowledge evidence must be established via the records in the Log of Industrial Experience and Achievement or, where appropriate, an equivalent Industry Evidence Guide (for detai</w:t>
      </w:r>
      <w:r w:rsidRPr="00210354">
        <w:t>ls refer to the Companion Volume Assessment Guidelines).</w:t>
      </w:r>
    </w:p>
    <w:p w:rsidR="00000000" w:rsidRPr="00210354" w:rsidP="00096C60">
      <w:pPr>
        <w:pStyle w:val="BodyText"/>
      </w:pPr>
      <w:r w:rsidRPr="00210354">
        <w:t>Assessors of this unit must satisfy the assessor requirements in applicable vocational education and training legislation, frameworks and/or standards.</w:t>
      </w:r>
    </w:p>
    <w:p w:rsidR="00000000" w:rsidRPr="00210354" w:rsidP="00096C60">
      <w:pPr>
        <w:pStyle w:val="BodyText"/>
      </w:pPr>
      <w:r w:rsidRPr="00210354">
        <w:t>Where the unit is to be used for CASA licensing</w:t>
      </w:r>
      <w:r w:rsidRPr="00210354">
        <w:t xml:space="preserve"> purposes the assessor must also meet the criteria specified in the CASR Part 147 Manual of Standards.</w:t>
      </w:r>
    </w:p>
    <w:p w:rsidR="00000000" w:rsidRPr="00210354" w:rsidP="00210354">
      <w:pPr>
        <w:pStyle w:val="Heading1"/>
      </w:pPr>
      <w:bookmarkStart w:id="13" w:name="O_988001"/>
      <w:bookmarkEnd w:id="13"/>
      <w:r w:rsidRPr="00210354">
        <w:t>Links</w:t>
      </w:r>
    </w:p>
    <w:p w:rsidR="00000000" w:rsidRPr="00210354" w:rsidP="00096C60">
      <w:pPr>
        <w:pStyle w:val="BodyText"/>
      </w:pPr>
      <w:r w:rsidRPr="0021035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84AF7">
        <w:rPr>
          <w:rStyle w:val="Hyperlink"/>
        </w:rPr>
        <w:t>https://vetnet.gov.au/Pages/TrainingDocs.aspx?q=ce216c9c-04d5-4b3b-9bcf-4e81d0950371</w:t>
      </w:r>
      <w:r>
        <w:fldChar w:fldCharType="end"/>
      </w:r>
    </w:p>
    <w:p w:rsidR="00000000" w:rsidRPr="00210354" w:rsidP="00210354"/>
    <w:sectPr w:rsidSect="002103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54" w:rsidRPr="00096C60" w:rsidP="00096C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60" w:rsidP="002103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6C60" w:rsidP="002103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96C60" w:rsidP="002103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54" w:rsidP="00210354">
    <w:pPr>
      <w:pStyle w:val="Footer"/>
      <w:framePr w:wrap="around"/>
    </w:pPr>
    <w:r>
      <w:fldChar w:fldCharType="begin"/>
    </w:r>
    <w:r>
      <w:instrText xml:space="preserve"> DOCPROPERTY  Subject  \* MERGEFORMAT </w:instrText>
    </w:r>
    <w:r>
      <w:fldChar w:fldCharType="separate"/>
    </w:r>
    <w:r w:rsidR="00096C60">
      <w:t>Approved</w:t>
    </w:r>
    <w:r w:rsidR="00096C60">
      <w:fldChar w:fldCharType="end"/>
    </w:r>
    <w:r>
      <w:tab/>
      <w:t xml:space="preserve">Page </w:t>
    </w:r>
    <w:r>
      <w:fldChar w:fldCharType="begin"/>
    </w:r>
    <w:r>
      <w:instrText xml:space="preserve"> PAGE  \* Arabic  \* MERGEFORMAT </w:instrText>
    </w:r>
    <w:r>
      <w:fldChar w:fldCharType="separate"/>
    </w:r>
    <w:r w:rsidR="00096C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6C60">
      <w:rPr>
        <w:noProof/>
      </w:rPr>
      <w:t>4</w:t>
    </w:r>
    <w:r>
      <w:rPr>
        <w:noProof/>
      </w:rPr>
      <w:fldChar w:fldCharType="end"/>
    </w:r>
  </w:p>
  <w:p w:rsidR="00210354" w:rsidP="00210354">
    <w:pPr>
      <w:pStyle w:val="Footer"/>
      <w:framePr w:wrap="around"/>
    </w:pPr>
    <w:r>
      <w:t xml:space="preserve">© Commonwealth of Australia, </w:t>
    </w:r>
    <w:r>
      <w:fldChar w:fldCharType="begin"/>
    </w:r>
    <w:r>
      <w:instrText xml:space="preserve"> DATE  \@ "yyyy"  \* MERGEFORMAT </w:instrText>
    </w:r>
    <w:r>
      <w:fldChar w:fldCharType="separate"/>
    </w:r>
    <w:r w:rsidR="00096C60">
      <w:rPr>
        <w:noProof/>
      </w:rPr>
      <w:t>2025</w:t>
    </w:r>
    <w:r>
      <w:fldChar w:fldCharType="end"/>
    </w:r>
    <w:r>
      <w:tab/>
    </w:r>
    <w:r>
      <w:fldChar w:fldCharType="begin"/>
    </w:r>
    <w:r>
      <w:instrText xml:space="preserve"> DOCPROPERTY  Author  \* MERGEFORMAT </w:instrText>
    </w:r>
    <w:r>
      <w:fldChar w:fldCharType="separate"/>
    </w:r>
    <w:r w:rsidR="00096C60">
      <w:t>Manufacturing Industry Skills Alliance</w:t>
    </w:r>
    <w:r w:rsidR="00096C60">
      <w:fldChar w:fldCharType="end"/>
    </w:r>
  </w:p>
  <w:p w:rsidR="00210354" w:rsidP="002103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0354" w:rsidRPr="00096C60" w:rsidP="00096C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60" w:rsidRPr="002D2AF8" w:rsidP="00210354">
    <w:pPr>
      <w:pStyle w:val="Header"/>
      <w:framePr w:wrap="around"/>
    </w:pPr>
    <w:r>
      <w:fldChar w:fldCharType="begin"/>
    </w:r>
    <w:r>
      <w:instrText xml:space="preserve"> TITLE   \* MERGEFORMAT </w:instrText>
    </w:r>
    <w:r>
      <w:fldChar w:fldCharType="separate"/>
    </w:r>
    <w:r>
      <w:t>MEA156 Apply quality standards during aviation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6C60" w:rsidP="002103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54" w:rsidRPr="002D2AF8" w:rsidP="00210354">
    <w:pPr>
      <w:pStyle w:val="Header"/>
      <w:framePr w:wrap="around"/>
    </w:pPr>
    <w:r>
      <w:fldChar w:fldCharType="begin"/>
    </w:r>
    <w:r>
      <w:instrText xml:space="preserve"> TITLE   \* MERGEFORMAT </w:instrText>
    </w:r>
    <w:r>
      <w:fldChar w:fldCharType="separate"/>
    </w:r>
    <w:r w:rsidR="00096C60">
      <w:t>MEA156 Apply quality standards during aviation maintenance activities</w:t>
    </w:r>
    <w:r w:rsidR="00096C60">
      <w:fldChar w:fldCharType="end"/>
    </w:r>
    <w:r>
      <w:tab/>
      <w:t xml:space="preserve">Date this document was generated: </w:t>
    </w:r>
    <w:r>
      <w:fldChar w:fldCharType="begin"/>
    </w:r>
    <w:r>
      <w:instrText xml:space="preserve"> CREATEDATE  \@ "d MMMM yyyy"  \* MERGEFORMAT </w:instrText>
    </w:r>
    <w:r>
      <w:fldChar w:fldCharType="separate"/>
    </w:r>
    <w:r w:rsidR="00096C60">
      <w:rPr>
        <w:noProof/>
      </w:rPr>
      <w:t>2 March 2025</w:t>
    </w:r>
    <w:r>
      <w:fldChar w:fldCharType="end"/>
    </w:r>
  </w:p>
  <w:p w:rsidR="00210354" w:rsidP="002103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F864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105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88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3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354"/>
    <w:pPr>
      <w:spacing w:before="360" w:after="60"/>
      <w:outlineLvl w:val="0"/>
    </w:pPr>
    <w:rPr>
      <w:sz w:val="32"/>
    </w:rPr>
  </w:style>
  <w:style w:type="paragraph" w:styleId="Heading2">
    <w:name w:val="heading 2"/>
    <w:basedOn w:val="HeadingBase"/>
    <w:next w:val="BodyText"/>
    <w:link w:val="Heading2Char"/>
    <w:qFormat/>
    <w:rsid w:val="00210354"/>
    <w:pPr>
      <w:keepLines/>
      <w:spacing w:before="240" w:after="120"/>
      <w:outlineLvl w:val="1"/>
    </w:pPr>
    <w:rPr>
      <w:sz w:val="28"/>
      <w:szCs w:val="40"/>
    </w:rPr>
  </w:style>
  <w:style w:type="paragraph" w:styleId="Heading3">
    <w:name w:val="heading 3"/>
    <w:basedOn w:val="HeadingBase"/>
    <w:next w:val="BodyText"/>
    <w:link w:val="Heading3Char"/>
    <w:qFormat/>
    <w:rsid w:val="00210354"/>
    <w:pPr>
      <w:spacing w:before="180" w:after="120"/>
      <w:outlineLvl w:val="2"/>
    </w:pPr>
    <w:rPr>
      <w:spacing w:val="-10"/>
      <w:kern w:val="32"/>
    </w:rPr>
  </w:style>
  <w:style w:type="paragraph" w:styleId="Heading4">
    <w:name w:val="heading 4"/>
    <w:basedOn w:val="HeadingBase"/>
    <w:next w:val="BodyText"/>
    <w:link w:val="Heading4Char"/>
    <w:qFormat/>
    <w:rsid w:val="00210354"/>
    <w:pPr>
      <w:spacing w:before="160" w:after="120"/>
      <w:outlineLvl w:val="3"/>
    </w:pPr>
    <w:rPr>
      <w:sz w:val="22"/>
    </w:rPr>
  </w:style>
  <w:style w:type="paragraph" w:styleId="Heading5">
    <w:name w:val="heading 5"/>
    <w:basedOn w:val="HeadingBase"/>
    <w:next w:val="Normal"/>
    <w:link w:val="Heading5Char"/>
    <w:qFormat/>
    <w:rsid w:val="00210354"/>
    <w:pPr>
      <w:spacing w:before="80"/>
      <w:outlineLvl w:val="4"/>
    </w:pPr>
    <w:rPr>
      <w:color w:val="918585"/>
      <w:sz w:val="20"/>
    </w:rPr>
  </w:style>
  <w:style w:type="paragraph" w:styleId="Heading6">
    <w:name w:val="heading 6"/>
    <w:basedOn w:val="HeadingBase"/>
    <w:next w:val="Normal"/>
    <w:link w:val="Heading6Char"/>
    <w:qFormat/>
    <w:rsid w:val="00210354"/>
    <w:pPr>
      <w:spacing w:before="60"/>
      <w:outlineLvl w:val="5"/>
    </w:pPr>
    <w:rPr>
      <w:color w:val="918585"/>
      <w:sz w:val="20"/>
    </w:rPr>
  </w:style>
  <w:style w:type="paragraph" w:styleId="Heading7">
    <w:name w:val="heading 7"/>
    <w:basedOn w:val="Normal"/>
    <w:next w:val="Normal"/>
    <w:link w:val="Heading7Char"/>
    <w:qFormat/>
    <w:rsid w:val="00210354"/>
    <w:pPr>
      <w:ind w:left="720"/>
      <w:outlineLvl w:val="6"/>
    </w:pPr>
    <w:rPr>
      <w:i/>
    </w:rPr>
  </w:style>
  <w:style w:type="paragraph" w:styleId="Heading8">
    <w:name w:val="heading 8"/>
    <w:basedOn w:val="Normal"/>
    <w:next w:val="Normal"/>
    <w:link w:val="Heading8Char"/>
    <w:qFormat/>
    <w:rsid w:val="00210354"/>
    <w:pPr>
      <w:ind w:left="720"/>
      <w:outlineLvl w:val="7"/>
    </w:pPr>
    <w:rPr>
      <w:i/>
    </w:rPr>
  </w:style>
  <w:style w:type="paragraph" w:styleId="Heading9">
    <w:name w:val="heading 9"/>
    <w:basedOn w:val="Normal"/>
    <w:next w:val="Normal"/>
    <w:link w:val="Heading9Char"/>
    <w:qFormat/>
    <w:rsid w:val="00210354"/>
    <w:pPr>
      <w:ind w:left="720"/>
      <w:outlineLvl w:val="8"/>
    </w:pPr>
    <w:rPr>
      <w:i/>
    </w:rPr>
  </w:style>
  <w:style w:type="character" w:default="1" w:styleId="DefaultParagraphFont">
    <w:name w:val="Default Paragraph Font"/>
    <w:uiPriority w:val="1"/>
    <w:unhideWhenUsed/>
    <w:rsid w:val="002103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354"/>
  </w:style>
  <w:style w:type="character" w:customStyle="1" w:styleId="Heading1Char">
    <w:name w:val="Heading 1 Char"/>
    <w:basedOn w:val="DefaultParagraphFont"/>
    <w:link w:val="Heading1"/>
    <w:rsid w:val="00210354"/>
    <w:rPr>
      <w:rFonts w:ascii="Times New Roman" w:eastAsia="Times New Roman" w:hAnsi="Times New Roman" w:cs="Times New Roman"/>
      <w:b/>
      <w:sz w:val="32"/>
      <w:szCs w:val="20"/>
      <w:lang w:eastAsia="en-US"/>
    </w:rPr>
  </w:style>
  <w:style w:type="paragraph" w:styleId="BodyText">
    <w:name w:val="Body Text"/>
    <w:basedOn w:val="Normal"/>
    <w:link w:val="BodyTextChar"/>
    <w:rsid w:val="002103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0354"/>
    <w:rPr>
      <w:rFonts w:ascii="Times New Roman" w:eastAsia="Times New Roman" w:hAnsi="Times New Roman" w:cs="Times New Roman"/>
      <w:sz w:val="24"/>
      <w:lang w:eastAsia="en-US"/>
    </w:rPr>
  </w:style>
  <w:style w:type="paragraph" w:styleId="ListBullet">
    <w:name w:val="List Bullet"/>
    <w:basedOn w:val="List"/>
    <w:rsid w:val="00210354"/>
    <w:pPr>
      <w:numPr>
        <w:numId w:val="12"/>
      </w:numPr>
      <w:tabs>
        <w:tab w:val="clear" w:pos="340"/>
      </w:tabs>
      <w:spacing w:before="40" w:after="40"/>
    </w:pPr>
  </w:style>
  <w:style w:type="character" w:customStyle="1" w:styleId="SpecialBold">
    <w:name w:val="Special Bold"/>
    <w:basedOn w:val="DefaultParagraphFont"/>
    <w:rsid w:val="00210354"/>
    <w:rPr>
      <w:b/>
      <w:spacing w:val="0"/>
    </w:rPr>
  </w:style>
  <w:style w:type="paragraph" w:styleId="ListBullet2">
    <w:name w:val="List Bullet 2"/>
    <w:basedOn w:val="List2"/>
    <w:rsid w:val="00210354"/>
    <w:pPr>
      <w:numPr>
        <w:numId w:val="13"/>
      </w:numPr>
      <w:tabs>
        <w:tab w:val="clear" w:pos="680"/>
      </w:tabs>
    </w:pPr>
  </w:style>
  <w:style w:type="paragraph" w:customStyle="1" w:styleId="SuperHeading">
    <w:name w:val="SuperHeading"/>
    <w:basedOn w:val="Normal"/>
    <w:rsid w:val="00210354"/>
    <w:pPr>
      <w:spacing w:before="240" w:after="120"/>
      <w:outlineLvl w:val="0"/>
    </w:pPr>
    <w:rPr>
      <w:rFonts w:ascii="Times New Roman" w:hAnsi="Times New Roman"/>
      <w:b/>
      <w:sz w:val="32"/>
    </w:rPr>
  </w:style>
  <w:style w:type="paragraph" w:customStyle="1" w:styleId="AllowPageBreak">
    <w:name w:val="AllowPageBreak"/>
    <w:rsid w:val="002103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3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3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3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3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3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3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3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354"/>
    <w:rPr>
      <w:rFonts w:ascii="Courier New" w:eastAsia="Times New Roman" w:hAnsi="Courier New" w:cs="Times New Roman"/>
      <w:i/>
      <w:szCs w:val="20"/>
      <w:lang w:eastAsia="en-US"/>
    </w:rPr>
  </w:style>
  <w:style w:type="paragraph" w:customStyle="1" w:styleId="HeadingBase">
    <w:name w:val="Heading Base"/>
    <w:rsid w:val="002103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354"/>
    <w:pPr>
      <w:tabs>
        <w:tab w:val="right" w:leader="dot" w:pos="9072"/>
      </w:tabs>
      <w:ind w:left="567"/>
    </w:pPr>
    <w:rPr>
      <w:szCs w:val="22"/>
    </w:rPr>
  </w:style>
  <w:style w:type="paragraph" w:customStyle="1" w:styleId="TOCBase">
    <w:name w:val="TOC Base"/>
    <w:rsid w:val="002103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354"/>
    <w:pPr>
      <w:tabs>
        <w:tab w:val="right" w:leader="dot" w:pos="9072"/>
      </w:tabs>
      <w:spacing w:before="40" w:after="40"/>
      <w:ind w:left="284"/>
    </w:pPr>
    <w:rPr>
      <w:rFonts w:ascii="Times New Roman" w:hAnsi="Times New Roman"/>
    </w:rPr>
  </w:style>
  <w:style w:type="paragraph" w:styleId="TOC1">
    <w:name w:val="toc 1"/>
    <w:basedOn w:val="TOCBase"/>
    <w:next w:val="Normal"/>
    <w:rsid w:val="002103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3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354"/>
    <w:rPr>
      <w:rFonts w:ascii="Times New Roman" w:eastAsia="Times New Roman" w:hAnsi="Times New Roman" w:cs="Times New Roman"/>
      <w:sz w:val="16"/>
      <w:lang w:eastAsia="en-US"/>
    </w:rPr>
  </w:style>
  <w:style w:type="paragraph" w:styleId="Title">
    <w:name w:val="Title"/>
    <w:basedOn w:val="HeadingBase"/>
    <w:link w:val="TitleChar"/>
    <w:qFormat/>
    <w:rsid w:val="00210354"/>
    <w:pPr>
      <w:spacing w:before="5040"/>
      <w:jc w:val="center"/>
    </w:pPr>
    <w:rPr>
      <w:sz w:val="48"/>
      <w:szCs w:val="72"/>
      <w:lang w:val="en-US"/>
    </w:rPr>
  </w:style>
  <w:style w:type="character" w:customStyle="1" w:styleId="TitleChar">
    <w:name w:val="Title Char"/>
    <w:basedOn w:val="DefaultParagraphFont"/>
    <w:link w:val="Title"/>
    <w:rsid w:val="002103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354"/>
    <w:pPr>
      <w:tabs>
        <w:tab w:val="left" w:pos="3600"/>
        <w:tab w:val="left" w:pos="3958"/>
      </w:tabs>
    </w:pPr>
  </w:style>
  <w:style w:type="paragraph" w:styleId="List">
    <w:name w:val="List"/>
    <w:basedOn w:val="BodyText"/>
    <w:next w:val="BodyText"/>
    <w:rsid w:val="00210354"/>
    <w:pPr>
      <w:tabs>
        <w:tab w:val="left" w:pos="340"/>
      </w:tabs>
      <w:spacing w:before="60" w:after="60"/>
      <w:ind w:left="340" w:hanging="340"/>
    </w:pPr>
  </w:style>
  <w:style w:type="paragraph" w:customStyle="1" w:styleId="Note">
    <w:name w:val="Note"/>
    <w:basedOn w:val="BodyText"/>
    <w:rsid w:val="002103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354"/>
    <w:pPr>
      <w:framePr w:wrap="auto" w:hAnchor="text" w:y="6049"/>
    </w:pPr>
    <w:rPr>
      <w:color w:val="000000"/>
      <w:sz w:val="40"/>
    </w:rPr>
  </w:style>
  <w:style w:type="paragraph" w:customStyle="1" w:styleId="TOCTitle">
    <w:name w:val="TOCTitle"/>
    <w:basedOn w:val="Heading1"/>
    <w:rsid w:val="00210354"/>
    <w:pPr>
      <w:spacing w:after="240"/>
      <w:jc w:val="center"/>
      <w:outlineLvl w:val="9"/>
    </w:pPr>
    <w:rPr>
      <w:caps/>
    </w:rPr>
  </w:style>
  <w:style w:type="paragraph" w:customStyle="1" w:styleId="Version">
    <w:name w:val="Version"/>
    <w:rsid w:val="002103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354"/>
    <w:pPr>
      <w:keepNext w:val="0"/>
      <w:tabs>
        <w:tab w:val="right" w:pos="4176"/>
      </w:tabs>
      <w:ind w:left="198" w:hanging="198"/>
    </w:pPr>
    <w:rPr>
      <w:rFonts w:ascii="Garamond" w:hAnsi="Garamond"/>
    </w:rPr>
  </w:style>
  <w:style w:type="paragraph" w:styleId="IndexHeading">
    <w:name w:val="index heading"/>
    <w:basedOn w:val="Normal"/>
    <w:next w:val="Index1"/>
    <w:semiHidden/>
    <w:rsid w:val="00210354"/>
    <w:pPr>
      <w:spacing w:before="120" w:after="120"/>
    </w:pPr>
    <w:rPr>
      <w:rFonts w:ascii="Arial" w:hAnsi="Arial"/>
      <w:b/>
      <w:color w:val="918585"/>
      <w:sz w:val="24"/>
    </w:rPr>
  </w:style>
  <w:style w:type="paragraph" w:styleId="Header">
    <w:name w:val="header"/>
    <w:basedOn w:val="Normal"/>
    <w:link w:val="HeaderChar"/>
    <w:rsid w:val="002103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354"/>
    <w:rPr>
      <w:rFonts w:ascii="Times New Roman" w:eastAsia="Times New Roman" w:hAnsi="Times New Roman" w:cs="Times New Roman"/>
      <w:sz w:val="16"/>
      <w:szCs w:val="20"/>
      <w:lang w:val="en-GB" w:eastAsia="en-US"/>
    </w:rPr>
  </w:style>
  <w:style w:type="paragraph" w:customStyle="1" w:styleId="Chapter">
    <w:name w:val="Chapter"/>
    <w:basedOn w:val="Normal"/>
    <w:rsid w:val="00210354"/>
    <w:pPr>
      <w:spacing w:before="240"/>
    </w:pPr>
    <w:rPr>
      <w:rFonts w:ascii="Times New Roman" w:hAnsi="Times New Roman"/>
      <w:smallCaps/>
      <w:spacing w:val="80"/>
      <w:sz w:val="28"/>
    </w:rPr>
  </w:style>
  <w:style w:type="paragraph" w:customStyle="1" w:styleId="InChapter">
    <w:name w:val="InChapter"/>
    <w:basedOn w:val="Heading3"/>
    <w:rsid w:val="00210354"/>
    <w:pPr>
      <w:spacing w:after="240"/>
      <w:outlineLvl w:val="9"/>
    </w:pPr>
    <w:rPr>
      <w:noProof/>
    </w:rPr>
  </w:style>
  <w:style w:type="paragraph" w:styleId="Index2">
    <w:name w:val="index 2"/>
    <w:basedOn w:val="Normal"/>
    <w:next w:val="Normal"/>
    <w:semiHidden/>
    <w:rsid w:val="00210354"/>
    <w:pPr>
      <w:tabs>
        <w:tab w:val="right" w:pos="4176"/>
      </w:tabs>
      <w:ind w:left="568" w:hanging="284"/>
    </w:pPr>
    <w:rPr>
      <w:rFonts w:ascii="Garamond" w:hAnsi="Garamond"/>
    </w:rPr>
  </w:style>
  <w:style w:type="paragraph" w:customStyle="1" w:styleId="Byline">
    <w:name w:val="Byline"/>
    <w:rsid w:val="002103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354"/>
    <w:pPr>
      <w:tabs>
        <w:tab w:val="clear" w:pos="3600"/>
        <w:tab w:val="clear" w:pos="3958"/>
      </w:tabs>
      <w:jc w:val="right"/>
    </w:pPr>
  </w:style>
  <w:style w:type="character" w:styleId="Emphasis">
    <w:name w:val="Emphasis"/>
    <w:basedOn w:val="DefaultParagraphFont"/>
    <w:qFormat/>
    <w:rsid w:val="00210354"/>
    <w:rPr>
      <w:i/>
    </w:rPr>
  </w:style>
  <w:style w:type="paragraph" w:styleId="Caption">
    <w:name w:val="caption"/>
    <w:basedOn w:val="BodyText"/>
    <w:next w:val="Normal"/>
    <w:qFormat/>
    <w:rsid w:val="00210354"/>
    <w:pPr>
      <w:framePr w:w="2268" w:hSpace="181" w:vSpace="181" w:wrap="around" w:vAnchor="text" w:hAnchor="page" w:x="1135" w:y="285" w:anchorLock="1"/>
    </w:pPr>
    <w:rPr>
      <w:i/>
    </w:rPr>
  </w:style>
  <w:style w:type="paragraph" w:customStyle="1" w:styleId="MiniTOCTitle">
    <w:name w:val="MiniTOCTitle"/>
    <w:basedOn w:val="Heading4"/>
    <w:rsid w:val="00210354"/>
    <w:pPr>
      <w:spacing w:before="240"/>
      <w:outlineLvl w:val="9"/>
    </w:pPr>
    <w:rPr>
      <w:noProof/>
      <w:sz w:val="24"/>
    </w:rPr>
  </w:style>
  <w:style w:type="paragraph" w:customStyle="1" w:styleId="MiniTOCItem">
    <w:name w:val="MiniTOCItem"/>
    <w:basedOn w:val="ListBullet"/>
    <w:rsid w:val="00210354"/>
    <w:pPr>
      <w:numPr>
        <w:numId w:val="0"/>
      </w:numPr>
      <w:tabs>
        <w:tab w:val="right" w:leader="dot" w:pos="6521"/>
      </w:tabs>
      <w:spacing w:before="0" w:after="0"/>
    </w:pPr>
  </w:style>
  <w:style w:type="paragraph" w:customStyle="1" w:styleId="TOFTitle">
    <w:name w:val="TOFTitle"/>
    <w:basedOn w:val="TOCTitle"/>
    <w:rsid w:val="00210354"/>
  </w:style>
  <w:style w:type="paragraph" w:styleId="TableofFigures">
    <w:name w:val="table of figures"/>
    <w:basedOn w:val="Normal"/>
    <w:next w:val="Normal"/>
    <w:semiHidden/>
    <w:rsid w:val="00210354"/>
    <w:pPr>
      <w:tabs>
        <w:tab w:val="right" w:leader="dot" w:pos="9072"/>
      </w:tabs>
      <w:ind w:left="970" w:hanging="403"/>
    </w:pPr>
    <w:rPr>
      <w:rFonts w:ascii="Times New Roman" w:hAnsi="Times New Roman"/>
      <w:b/>
    </w:rPr>
  </w:style>
  <w:style w:type="paragraph" w:styleId="ListNumber">
    <w:name w:val="List Number"/>
    <w:basedOn w:val="List"/>
    <w:rsid w:val="00210354"/>
    <w:pPr>
      <w:numPr>
        <w:numId w:val="15"/>
      </w:numPr>
      <w:tabs>
        <w:tab w:val="clear" w:pos="340"/>
      </w:tabs>
    </w:pPr>
  </w:style>
  <w:style w:type="character" w:customStyle="1" w:styleId="WingdingSymbols">
    <w:name w:val="Wingding Symbols"/>
    <w:rsid w:val="00210354"/>
    <w:rPr>
      <w:rFonts w:ascii="Wingdings" w:hAnsi="Wingdings"/>
    </w:rPr>
  </w:style>
  <w:style w:type="paragraph" w:customStyle="1" w:styleId="TableHeading">
    <w:name w:val="Table Heading"/>
    <w:basedOn w:val="HeadingBase"/>
    <w:rsid w:val="00210354"/>
    <w:pPr>
      <w:keepLines/>
      <w:pBdr>
        <w:bottom w:val="single" w:sz="6" w:space="1" w:color="918585"/>
      </w:pBdr>
      <w:spacing w:before="240"/>
    </w:pPr>
  </w:style>
  <w:style w:type="character" w:customStyle="1" w:styleId="HotSpot">
    <w:name w:val="HotSpot"/>
    <w:rsid w:val="00210354"/>
    <w:rPr>
      <w:color w:val="0033CC"/>
      <w:u w:val="none"/>
    </w:rPr>
  </w:style>
  <w:style w:type="paragraph" w:customStyle="1" w:styleId="BodyTextRight">
    <w:name w:val="Body Text Right"/>
    <w:basedOn w:val="BodyText"/>
    <w:rsid w:val="00210354"/>
    <w:pPr>
      <w:spacing w:before="0" w:after="0"/>
      <w:jc w:val="right"/>
    </w:pPr>
  </w:style>
  <w:style w:type="paragraph" w:styleId="Index3">
    <w:name w:val="index 3"/>
    <w:basedOn w:val="ListNumber2"/>
    <w:next w:val="Normal"/>
    <w:semiHidden/>
    <w:rsid w:val="00210354"/>
    <w:pPr>
      <w:numPr>
        <w:numId w:val="0"/>
      </w:numPr>
      <w:tabs>
        <w:tab w:val="right" w:leader="dot" w:pos="4176"/>
      </w:tabs>
    </w:pPr>
  </w:style>
  <w:style w:type="paragraph" w:styleId="ListNumber2">
    <w:name w:val="List Number 2"/>
    <w:basedOn w:val="List2"/>
    <w:rsid w:val="00210354"/>
    <w:pPr>
      <w:numPr>
        <w:numId w:val="10"/>
      </w:numPr>
      <w:tabs>
        <w:tab w:val="clear" w:pos="1060"/>
      </w:tabs>
    </w:pPr>
  </w:style>
  <w:style w:type="paragraph" w:customStyle="1" w:styleId="MarginNote">
    <w:name w:val="Margin Note"/>
    <w:basedOn w:val="BodyText"/>
    <w:rsid w:val="002103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3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3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354"/>
    <w:rPr>
      <w:sz w:val="32"/>
    </w:rPr>
  </w:style>
  <w:style w:type="paragraph" w:customStyle="1" w:styleId="HeadingProcedure">
    <w:name w:val="Heading Procedure"/>
    <w:basedOn w:val="HeadingBase"/>
    <w:next w:val="Normal"/>
    <w:rsid w:val="00210354"/>
    <w:pPr>
      <w:tabs>
        <w:tab w:val="left" w:pos="0"/>
      </w:tabs>
      <w:spacing w:before="120" w:after="60"/>
    </w:pPr>
    <w:rPr>
      <w:i/>
      <w:color w:val="918585"/>
      <w:sz w:val="22"/>
    </w:rPr>
  </w:style>
  <w:style w:type="paragraph" w:customStyle="1" w:styleId="TableBodyText">
    <w:name w:val="Table Body Text"/>
    <w:basedOn w:val="BodyText"/>
    <w:rsid w:val="00210354"/>
    <w:pPr>
      <w:spacing w:before="60" w:after="60"/>
    </w:pPr>
  </w:style>
  <w:style w:type="paragraph" w:styleId="ListContinue">
    <w:name w:val="List Continue"/>
    <w:basedOn w:val="List"/>
    <w:rsid w:val="00210354"/>
    <w:pPr>
      <w:ind w:firstLine="0"/>
    </w:pPr>
  </w:style>
  <w:style w:type="paragraph" w:customStyle="1" w:styleId="ListNote">
    <w:name w:val="List Note"/>
    <w:basedOn w:val="List"/>
    <w:rsid w:val="00210354"/>
    <w:pPr>
      <w:pBdr>
        <w:top w:val="single" w:sz="6" w:space="2" w:color="918585"/>
        <w:bottom w:val="single" w:sz="6" w:space="2" w:color="918585"/>
      </w:pBdr>
      <w:tabs>
        <w:tab w:val="left" w:pos="1021"/>
      </w:tabs>
      <w:ind w:firstLine="0"/>
    </w:pPr>
  </w:style>
  <w:style w:type="paragraph" w:customStyle="1" w:styleId="Warning">
    <w:name w:val="Warning"/>
    <w:basedOn w:val="BodyText"/>
    <w:rsid w:val="00210354"/>
    <w:pPr>
      <w:shd w:val="clear" w:color="auto" w:fill="D9D9D9"/>
      <w:tabs>
        <w:tab w:val="left" w:pos="992"/>
      </w:tabs>
      <w:ind w:left="119" w:right="119"/>
    </w:pPr>
    <w:rPr>
      <w:sz w:val="20"/>
    </w:rPr>
  </w:style>
  <w:style w:type="paragraph" w:customStyle="1" w:styleId="MarginIcons">
    <w:name w:val="Margin Icons"/>
    <w:basedOn w:val="BodyText"/>
    <w:rsid w:val="002103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354"/>
    <w:rPr>
      <w:rFonts w:ascii="Courier New" w:hAnsi="Courier New"/>
    </w:rPr>
  </w:style>
  <w:style w:type="paragraph" w:customStyle="1" w:styleId="NoteBullet">
    <w:name w:val="Note Bullet"/>
    <w:basedOn w:val="Note"/>
    <w:rsid w:val="00210354"/>
    <w:pPr>
      <w:tabs>
        <w:tab w:val="clear" w:pos="680"/>
      </w:tabs>
      <w:spacing w:before="60" w:after="60"/>
    </w:pPr>
  </w:style>
  <w:style w:type="paragraph" w:customStyle="1" w:styleId="SubHeading2">
    <w:name w:val="SubHeading2"/>
    <w:basedOn w:val="HeadingBase"/>
    <w:rsid w:val="00210354"/>
    <w:pPr>
      <w:spacing w:before="240" w:after="60"/>
    </w:pPr>
    <w:rPr>
      <w:sz w:val="20"/>
    </w:rPr>
  </w:style>
  <w:style w:type="paragraph" w:customStyle="1" w:styleId="SubHeading1">
    <w:name w:val="SubHeading1"/>
    <w:basedOn w:val="HeadingBase"/>
    <w:rsid w:val="00210354"/>
    <w:pPr>
      <w:spacing w:before="240" w:after="60"/>
    </w:pPr>
    <w:rPr>
      <w:color w:val="918585"/>
      <w:sz w:val="22"/>
    </w:rPr>
  </w:style>
  <w:style w:type="paragraph" w:customStyle="1" w:styleId="SideHeading">
    <w:name w:val="Side Heading"/>
    <w:basedOn w:val="HeadingBase"/>
    <w:rsid w:val="002103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354"/>
    <w:pPr>
      <w:tabs>
        <w:tab w:val="num" w:pos="360"/>
      </w:tabs>
    </w:pPr>
  </w:style>
  <w:style w:type="paragraph" w:styleId="PlainText">
    <w:name w:val="Plain Text"/>
    <w:basedOn w:val="Normal"/>
    <w:link w:val="PlainTextChar"/>
    <w:rsid w:val="00210354"/>
    <w:rPr>
      <w:sz w:val="20"/>
    </w:rPr>
  </w:style>
  <w:style w:type="character" w:customStyle="1" w:styleId="PlainTextChar">
    <w:name w:val="Plain Text Char"/>
    <w:basedOn w:val="DefaultParagraphFont"/>
    <w:link w:val="PlainText"/>
    <w:rsid w:val="00210354"/>
    <w:rPr>
      <w:rFonts w:ascii="Courier New" w:eastAsia="Times New Roman" w:hAnsi="Courier New" w:cs="Times New Roman"/>
      <w:sz w:val="20"/>
      <w:szCs w:val="20"/>
      <w:lang w:eastAsia="en-US"/>
    </w:rPr>
  </w:style>
  <w:style w:type="character" w:customStyle="1" w:styleId="MenuOption">
    <w:name w:val="Menu Option"/>
    <w:basedOn w:val="DefaultParagraphFont"/>
    <w:rsid w:val="00210354"/>
    <w:rPr>
      <w:b/>
      <w:smallCaps/>
    </w:rPr>
  </w:style>
  <w:style w:type="paragraph" w:customStyle="1" w:styleId="TableListNumber">
    <w:name w:val="Table List Number"/>
    <w:basedOn w:val="ListNumber"/>
    <w:rsid w:val="00210354"/>
    <w:pPr>
      <w:numPr>
        <w:numId w:val="0"/>
      </w:numPr>
    </w:pPr>
  </w:style>
  <w:style w:type="paragraph" w:styleId="TOC4">
    <w:name w:val="toc 4"/>
    <w:basedOn w:val="TOCBase"/>
    <w:next w:val="Normal"/>
    <w:semiHidden/>
    <w:rsid w:val="00210354"/>
    <w:pPr>
      <w:tabs>
        <w:tab w:val="right" w:leader="dot" w:pos="9071"/>
      </w:tabs>
      <w:ind w:left="1701"/>
    </w:pPr>
  </w:style>
  <w:style w:type="paragraph" w:customStyle="1" w:styleId="ListAlpha">
    <w:name w:val="List Alpha"/>
    <w:basedOn w:val="List"/>
    <w:rsid w:val="00210354"/>
    <w:pPr>
      <w:numPr>
        <w:numId w:val="9"/>
      </w:numPr>
    </w:pPr>
  </w:style>
  <w:style w:type="paragraph" w:customStyle="1" w:styleId="ListAlpha2">
    <w:name w:val="List Alpha 2"/>
    <w:basedOn w:val="List2"/>
    <w:rsid w:val="00210354"/>
    <w:pPr>
      <w:numPr>
        <w:numId w:val="8"/>
      </w:numPr>
    </w:pPr>
  </w:style>
  <w:style w:type="paragraph" w:styleId="List2">
    <w:name w:val="List 2"/>
    <w:basedOn w:val="BodyText"/>
    <w:rsid w:val="00210354"/>
    <w:pPr>
      <w:tabs>
        <w:tab w:val="left" w:pos="680"/>
      </w:tabs>
      <w:spacing w:before="60" w:after="60"/>
      <w:ind w:left="680" w:hanging="340"/>
    </w:pPr>
  </w:style>
  <w:style w:type="paragraph" w:styleId="List3">
    <w:name w:val="List 3"/>
    <w:basedOn w:val="BodyText"/>
    <w:rsid w:val="00210354"/>
    <w:pPr>
      <w:tabs>
        <w:tab w:val="left" w:pos="1021"/>
      </w:tabs>
      <w:spacing w:before="60" w:after="60"/>
      <w:ind w:left="1020" w:hanging="340"/>
    </w:pPr>
  </w:style>
  <w:style w:type="paragraph" w:styleId="List4">
    <w:name w:val="List 4"/>
    <w:basedOn w:val="BodyText"/>
    <w:rsid w:val="00210354"/>
    <w:pPr>
      <w:tabs>
        <w:tab w:val="left" w:pos="1361"/>
      </w:tabs>
      <w:spacing w:before="60" w:after="60"/>
      <w:ind w:left="1361" w:hanging="340"/>
    </w:pPr>
  </w:style>
  <w:style w:type="paragraph" w:styleId="List5">
    <w:name w:val="List 5"/>
    <w:basedOn w:val="BodyText"/>
    <w:rsid w:val="00210354"/>
    <w:pPr>
      <w:tabs>
        <w:tab w:val="left" w:pos="1701"/>
      </w:tabs>
      <w:spacing w:before="60" w:after="60"/>
      <w:ind w:left="1701" w:hanging="340"/>
    </w:pPr>
  </w:style>
  <w:style w:type="paragraph" w:styleId="ListBullet3">
    <w:name w:val="List Bullet 3"/>
    <w:basedOn w:val="List3"/>
    <w:rsid w:val="00210354"/>
    <w:pPr>
      <w:numPr>
        <w:numId w:val="14"/>
      </w:numPr>
      <w:tabs>
        <w:tab w:val="clear" w:pos="1021"/>
      </w:tabs>
      <w:ind w:left="1037" w:hanging="357"/>
    </w:pPr>
  </w:style>
  <w:style w:type="paragraph" w:styleId="ListBullet4">
    <w:name w:val="List Bullet 4"/>
    <w:basedOn w:val="List4"/>
    <w:rsid w:val="00210354"/>
    <w:pPr>
      <w:numPr>
        <w:numId w:val="3"/>
      </w:numPr>
      <w:tabs>
        <w:tab w:val="clear" w:pos="1361"/>
      </w:tabs>
    </w:pPr>
  </w:style>
  <w:style w:type="paragraph" w:styleId="ListBullet5">
    <w:name w:val="List Bullet 5"/>
    <w:basedOn w:val="List5"/>
    <w:rsid w:val="00210354"/>
    <w:pPr>
      <w:numPr>
        <w:numId w:val="4"/>
      </w:numPr>
    </w:pPr>
  </w:style>
  <w:style w:type="paragraph" w:styleId="ListContinue2">
    <w:name w:val="List Continue 2"/>
    <w:basedOn w:val="List2"/>
    <w:rsid w:val="00210354"/>
    <w:pPr>
      <w:ind w:firstLine="0"/>
    </w:pPr>
  </w:style>
  <w:style w:type="paragraph" w:styleId="ListContinue3">
    <w:name w:val="List Continue 3"/>
    <w:basedOn w:val="List3"/>
    <w:rsid w:val="00210354"/>
    <w:pPr>
      <w:ind w:left="1021" w:firstLine="0"/>
    </w:pPr>
  </w:style>
  <w:style w:type="paragraph" w:styleId="ListContinue4">
    <w:name w:val="List Continue 4"/>
    <w:basedOn w:val="List4"/>
    <w:rsid w:val="00210354"/>
    <w:pPr>
      <w:ind w:firstLine="0"/>
    </w:pPr>
  </w:style>
  <w:style w:type="paragraph" w:styleId="ListContinue5">
    <w:name w:val="List Continue 5"/>
    <w:basedOn w:val="List5"/>
    <w:rsid w:val="00210354"/>
    <w:pPr>
      <w:ind w:firstLine="0"/>
    </w:pPr>
  </w:style>
  <w:style w:type="paragraph" w:styleId="ListNumber3">
    <w:name w:val="List Number 3"/>
    <w:basedOn w:val="List3"/>
    <w:rsid w:val="00210354"/>
    <w:pPr>
      <w:numPr>
        <w:numId w:val="5"/>
      </w:numPr>
    </w:pPr>
  </w:style>
  <w:style w:type="paragraph" w:styleId="ListNumber4">
    <w:name w:val="List Number 4"/>
    <w:basedOn w:val="List4"/>
    <w:rsid w:val="00210354"/>
    <w:pPr>
      <w:numPr>
        <w:numId w:val="6"/>
      </w:numPr>
    </w:pPr>
  </w:style>
  <w:style w:type="paragraph" w:styleId="ListNumber5">
    <w:name w:val="List Number 5"/>
    <w:basedOn w:val="List5"/>
    <w:rsid w:val="00210354"/>
    <w:pPr>
      <w:numPr>
        <w:numId w:val="7"/>
      </w:numPr>
    </w:pPr>
  </w:style>
  <w:style w:type="paragraph" w:styleId="BlockText">
    <w:name w:val="Block Text"/>
    <w:basedOn w:val="Normal"/>
    <w:rsid w:val="00210354"/>
    <w:pPr>
      <w:spacing w:after="120"/>
      <w:ind w:left="1440" w:right="1440"/>
    </w:pPr>
  </w:style>
  <w:style w:type="character" w:customStyle="1" w:styleId="Subscript">
    <w:name w:val="Subscript"/>
    <w:basedOn w:val="DefaultParagraphFont"/>
    <w:rsid w:val="00210354"/>
    <w:rPr>
      <w:sz w:val="16"/>
      <w:vertAlign w:val="subscript"/>
    </w:rPr>
  </w:style>
  <w:style w:type="character" w:customStyle="1" w:styleId="Superscript">
    <w:name w:val="Superscript"/>
    <w:basedOn w:val="DefaultParagraphFont"/>
    <w:rsid w:val="00210354"/>
    <w:rPr>
      <w:sz w:val="16"/>
      <w:vertAlign w:val="superscript"/>
    </w:rPr>
  </w:style>
  <w:style w:type="character" w:customStyle="1" w:styleId="Symbols">
    <w:name w:val="Symbols"/>
    <w:basedOn w:val="DefaultParagraphFont"/>
    <w:rsid w:val="00210354"/>
    <w:rPr>
      <w:rFonts w:ascii="Symbol" w:hAnsi="Symbol"/>
    </w:rPr>
  </w:style>
  <w:style w:type="character" w:customStyle="1" w:styleId="MenuOptions">
    <w:name w:val="Menu Options"/>
    <w:basedOn w:val="DefaultParagraphFont"/>
    <w:rsid w:val="00210354"/>
    <w:rPr>
      <w:rFonts w:ascii="Arial Narrow" w:hAnsi="Arial Narrow"/>
      <w:smallCaps/>
    </w:rPr>
  </w:style>
  <w:style w:type="character" w:customStyle="1" w:styleId="Buttons">
    <w:name w:val="Buttons"/>
    <w:basedOn w:val="DefaultParagraphFont"/>
    <w:rsid w:val="00210354"/>
    <w:rPr>
      <w:b/>
    </w:rPr>
  </w:style>
  <w:style w:type="character" w:customStyle="1" w:styleId="Underlined">
    <w:name w:val="Underlined"/>
    <w:basedOn w:val="DefaultParagraphFont"/>
    <w:rsid w:val="00210354"/>
    <w:rPr>
      <w:u w:val="single"/>
    </w:rPr>
  </w:style>
  <w:style w:type="paragraph" w:customStyle="1" w:styleId="TableBodyTextRight">
    <w:name w:val="Table Body Text Right"/>
    <w:basedOn w:val="TableBodyText"/>
    <w:rsid w:val="00210354"/>
    <w:pPr>
      <w:widowControl w:val="0"/>
      <w:autoSpaceDE w:val="0"/>
      <w:autoSpaceDN w:val="0"/>
      <w:adjustRightInd w:val="0"/>
      <w:jc w:val="right"/>
    </w:pPr>
    <w:rPr>
      <w:rFonts w:cs="Arial"/>
      <w:szCs w:val="18"/>
    </w:rPr>
  </w:style>
  <w:style w:type="paragraph" w:customStyle="1" w:styleId="CopyrightText">
    <w:name w:val="Copyright Text"/>
    <w:basedOn w:val="BodyText"/>
    <w:rsid w:val="00210354"/>
    <w:rPr>
      <w:sz w:val="18"/>
    </w:rPr>
  </w:style>
  <w:style w:type="paragraph" w:customStyle="1" w:styleId="BodySmallRight">
    <w:name w:val="Body Small Right"/>
    <w:basedOn w:val="BodyTextRight"/>
    <w:rsid w:val="00210354"/>
    <w:rPr>
      <w:sz w:val="18"/>
      <w:szCs w:val="18"/>
    </w:rPr>
  </w:style>
  <w:style w:type="paragraph" w:customStyle="1" w:styleId="MarginEdition">
    <w:name w:val="Margin Edition"/>
    <w:basedOn w:val="MarginNote"/>
    <w:rsid w:val="00210354"/>
    <w:pPr>
      <w:spacing w:before="0" w:after="0"/>
    </w:pPr>
    <w:rPr>
      <w:rFonts w:ascii="Times New Roman" w:hAnsi="Times New Roman"/>
      <w:color w:val="999999"/>
    </w:rPr>
  </w:style>
  <w:style w:type="paragraph" w:customStyle="1" w:styleId="Spacer">
    <w:name w:val="Spacer"/>
    <w:basedOn w:val="Normal"/>
    <w:rsid w:val="00210354"/>
    <w:rPr>
      <w:sz w:val="2"/>
      <w:szCs w:val="2"/>
    </w:rPr>
  </w:style>
  <w:style w:type="character" w:customStyle="1" w:styleId="Small">
    <w:name w:val="Small"/>
    <w:basedOn w:val="DefaultParagraphFont"/>
    <w:rsid w:val="00210354"/>
    <w:rPr>
      <w:sz w:val="16"/>
    </w:rPr>
  </w:style>
  <w:style w:type="paragraph" w:customStyle="1" w:styleId="WideTable">
    <w:name w:val="Wide Table"/>
    <w:basedOn w:val="Normal"/>
    <w:rsid w:val="00210354"/>
    <w:pPr>
      <w:ind w:left="-1418"/>
    </w:pPr>
    <w:rPr>
      <w:sz w:val="2"/>
      <w:szCs w:val="2"/>
    </w:rPr>
  </w:style>
  <w:style w:type="character" w:styleId="PageNumber">
    <w:name w:val="page number"/>
    <w:basedOn w:val="DefaultParagraphFont"/>
    <w:rsid w:val="00210354"/>
  </w:style>
  <w:style w:type="paragraph" w:styleId="Quote">
    <w:name w:val="Quote"/>
    <w:basedOn w:val="Heading1"/>
    <w:link w:val="QuoteChar"/>
    <w:qFormat/>
    <w:rsid w:val="00210354"/>
    <w:rPr>
      <w:b w:val="0"/>
      <w:sz w:val="72"/>
      <w:szCs w:val="72"/>
      <w:lang w:val="en-NZ"/>
    </w:rPr>
  </w:style>
  <w:style w:type="character" w:customStyle="1" w:styleId="QuoteChar">
    <w:name w:val="Quote Char"/>
    <w:basedOn w:val="DefaultParagraphFont"/>
    <w:link w:val="Quote"/>
    <w:rsid w:val="002103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354"/>
    <w:pPr>
      <w:pageBreakBefore/>
    </w:pPr>
  </w:style>
  <w:style w:type="paragraph" w:customStyle="1" w:styleId="Border">
    <w:name w:val="Border"/>
    <w:basedOn w:val="Normal"/>
    <w:qFormat/>
    <w:rsid w:val="002103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354"/>
    <w:rPr>
      <w:b/>
      <w:bCs/>
      <w:i/>
      <w:iCs/>
      <w:color w:val="auto"/>
    </w:rPr>
  </w:style>
  <w:style w:type="paragraph" w:styleId="IntenseQuote">
    <w:name w:val="Intense Quote"/>
    <w:basedOn w:val="Normal"/>
    <w:next w:val="Normal"/>
    <w:link w:val="IntenseQuoteChar"/>
    <w:uiPriority w:val="30"/>
    <w:qFormat/>
    <w:rsid w:val="002103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3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354"/>
    <w:rPr>
      <w:smallCaps/>
      <w:color w:val="auto"/>
      <w:u w:val="single"/>
    </w:rPr>
  </w:style>
  <w:style w:type="character" w:styleId="IntenseReference">
    <w:name w:val="Intense Reference"/>
    <w:basedOn w:val="DefaultParagraphFont"/>
    <w:uiPriority w:val="32"/>
    <w:qFormat/>
    <w:rsid w:val="00210354"/>
    <w:rPr>
      <w:b/>
      <w:bCs/>
      <w:smallCaps/>
      <w:color w:val="auto"/>
      <w:spacing w:val="5"/>
      <w:u w:val="single"/>
    </w:rPr>
  </w:style>
  <w:style w:type="paragraph" w:customStyle="1" w:styleId="2ColumnHeading">
    <w:name w:val="2Column Heading"/>
    <w:basedOn w:val="BodyText"/>
    <w:qFormat/>
    <w:rsid w:val="00210354"/>
    <w:pPr>
      <w:spacing w:after="60"/>
      <w:ind w:left="-2268"/>
    </w:pPr>
    <w:rPr>
      <w:b/>
    </w:rPr>
  </w:style>
  <w:style w:type="paragraph" w:customStyle="1" w:styleId="Heading1TOC">
    <w:name w:val="Heading1 TOC"/>
    <w:basedOn w:val="Normal"/>
    <w:qFormat/>
    <w:rsid w:val="00210354"/>
    <w:pPr>
      <w:spacing w:before="240" w:after="120"/>
    </w:pPr>
    <w:rPr>
      <w:rFonts w:ascii="Times New Roman" w:hAnsi="Times New Roman"/>
      <w:b/>
      <w:sz w:val="32"/>
    </w:rPr>
  </w:style>
  <w:style w:type="paragraph" w:customStyle="1" w:styleId="Heading2TOC">
    <w:name w:val="Heading2 TOC"/>
    <w:basedOn w:val="Normal"/>
    <w:qFormat/>
    <w:rsid w:val="00210354"/>
    <w:pPr>
      <w:spacing w:before="240" w:after="60"/>
    </w:pPr>
    <w:rPr>
      <w:rFonts w:ascii="Times New Roman" w:hAnsi="Times New Roman"/>
      <w:b/>
      <w:sz w:val="28"/>
    </w:rPr>
  </w:style>
  <w:style w:type="character" w:customStyle="1" w:styleId="Underline">
    <w:name w:val="Underline"/>
    <w:basedOn w:val="DefaultParagraphFont"/>
    <w:qFormat/>
    <w:rsid w:val="00210354"/>
    <w:rPr>
      <w:u w:val="single"/>
    </w:rPr>
  </w:style>
  <w:style w:type="character" w:customStyle="1" w:styleId="BoldandItalics">
    <w:name w:val="Bold and Italics"/>
    <w:qFormat/>
    <w:rsid w:val="00210354"/>
    <w:rPr>
      <w:b/>
      <w:i/>
      <w:u w:val="none"/>
    </w:rPr>
  </w:style>
  <w:style w:type="paragraph" w:styleId="BalloonText">
    <w:name w:val="Balloon Text"/>
    <w:basedOn w:val="Normal"/>
    <w:link w:val="BalloonTextChar"/>
    <w:rsid w:val="00210354"/>
    <w:rPr>
      <w:rFonts w:ascii="Tahoma" w:hAnsi="Tahoma" w:cs="Tahoma"/>
      <w:sz w:val="16"/>
      <w:szCs w:val="16"/>
    </w:rPr>
  </w:style>
  <w:style w:type="character" w:customStyle="1" w:styleId="BalloonTextChar">
    <w:name w:val="Balloon Text Char"/>
    <w:basedOn w:val="DefaultParagraphFont"/>
    <w:link w:val="BalloonText"/>
    <w:rsid w:val="002103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3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03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354"/>
    <w:rPr>
      <w:b/>
      <w:color w:val="660033"/>
      <w:spacing w:val="0"/>
    </w:rPr>
  </w:style>
  <w:style w:type="paragraph" w:customStyle="1" w:styleId="Nameditemlist">
    <w:name w:val="Named item list"/>
    <w:basedOn w:val="BodyText"/>
    <w:qFormat/>
    <w:rsid w:val="00210354"/>
    <w:pPr>
      <w:tabs>
        <w:tab w:val="left" w:pos="2835"/>
      </w:tabs>
      <w:ind w:left="2835" w:hanging="2835"/>
    </w:pPr>
  </w:style>
  <w:style w:type="paragraph" w:customStyle="1" w:styleId="BodyTextnopadding">
    <w:name w:val="Body Text no padding"/>
    <w:basedOn w:val="BodyText"/>
    <w:qFormat/>
    <w:rsid w:val="00210354"/>
    <w:pPr>
      <w:spacing w:before="0" w:after="0"/>
    </w:pPr>
  </w:style>
  <w:style w:type="paragraph" w:customStyle="1" w:styleId="BodyTextBold">
    <w:name w:val="Body Text Bold"/>
    <w:basedOn w:val="BodyText"/>
    <w:qFormat/>
    <w:rsid w:val="00210354"/>
    <w:rPr>
      <w:b/>
    </w:rPr>
  </w:style>
  <w:style w:type="character" w:styleId="Hyperlink">
    <w:name w:val="Hyperlink"/>
    <w:basedOn w:val="DefaultParagraphFont"/>
    <w:uiPriority w:val="99"/>
    <w:unhideWhenUsed/>
    <w:rsid w:val="00096C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6714</Characters>
  <Application>Microsoft Office Word</Application>
  <DocSecurity>0</DocSecurity>
  <Lines>181</Lines>
  <Paragraphs>111</Paragraphs>
  <ScaleCrop>false</ScaleCrop>
  <Company>Author-it Software Corporation Ltd.</Company>
  <LinksUpToDate>false</LinksUpToDate>
  <CharactersWithSpaces>7598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MEA156 Apply quality standards during aviation maintenance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2025-03-01T22:45:00Z</dcterms:created>
  <dcterms:modified xsi:type="dcterms:W3CDTF">2025-03-01T22:45:00Z</dcterms:modified>
</cp:coreProperties>
</file>