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EE8" w:rsidP="004B6E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MEA135 Use computers in aviation maintenance-related integrated logistic support activities</w:t>
      </w:r>
      <w:r>
        <w:fldChar w:fldCharType="end"/>
      </w:r>
    </w:p>
    <w:p w:rsidR="004B6EE8" w:rsidP="004B6EE8">
      <w:pPr>
        <w:pStyle w:val="Version"/>
        <w:sectPr w:rsidSect="003874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8743F" w:rsidP="0038743F">
      <w:pPr>
        <w:pStyle w:val="SuperHeading"/>
      </w:pPr>
      <w:r w:rsidRPr="0038743F">
        <w:t>MEA135 Use computers in aviation maintenance-related integrated logistic support activities</w:t>
      </w:r>
    </w:p>
    <w:p w:rsidR="00000000" w:rsidRPr="0038743F" w:rsidP="0038743F">
      <w:pPr>
        <w:pStyle w:val="Heading1"/>
      </w:pPr>
      <w:bookmarkStart w:id="1" w:name="O_1056749"/>
      <w:bookmarkEnd w:id="1"/>
      <w:r w:rsidRPr="0038743F">
        <w:t>Modification History</w:t>
      </w:r>
    </w:p>
    <w:p w:rsidR="00000000" w:rsidRPr="0038743F" w:rsidP="004B6EE8">
      <w:pPr>
        <w:pStyle w:val="BodyText"/>
      </w:pPr>
      <w:r w:rsidRPr="0038743F">
        <w:t>Release 2.1 Equivalent to MEA135 Use computers in aviation maintenance-related integrated logistic support activities. Minor amendments to references to regulations to allow flexibility in their application.</w:t>
      </w:r>
    </w:p>
    <w:p w:rsidR="00000000" w:rsidRPr="0038743F" w:rsidP="004B6EE8">
      <w:pPr>
        <w:pStyle w:val="BodyText"/>
      </w:pPr>
      <w:r w:rsidRPr="0038743F">
        <w:t>Release 2. Equivalent to MEA135 Use computers in</w:t>
      </w:r>
      <w:r w:rsidRPr="0038743F">
        <w:t xml:space="preserve"> aviation maintenance-related integrated logistic support activities. Updated to meet training package policy requirements.</w:t>
      </w:r>
    </w:p>
    <w:p w:rsidR="00000000" w:rsidRPr="0038743F" w:rsidP="0038743F">
      <w:pPr>
        <w:pStyle w:val="Heading1"/>
      </w:pPr>
      <w:bookmarkStart w:id="2" w:name="O_1056748"/>
      <w:bookmarkEnd w:id="2"/>
      <w:r w:rsidRPr="0038743F">
        <w:t>Application</w:t>
      </w:r>
    </w:p>
    <w:p w:rsidR="00000000" w:rsidRPr="0038743F" w:rsidP="004B6EE8">
      <w:pPr>
        <w:pStyle w:val="BodyText"/>
      </w:pPr>
      <w:r w:rsidRPr="0038743F">
        <w:t>This unit of competency describes the skills and knowledge required to use the internet; and word pro</w:t>
      </w:r>
      <w:r w:rsidRPr="0038743F">
        <w:t>cessing, spreadsheet, database, and project planning software to perform tasks relating to integrated logistic support (ILS) activities associated with aviation maintenance. The work involves aircraft technical records, including standards; specifications;</w:t>
      </w:r>
      <w:r w:rsidRPr="0038743F">
        <w:t xml:space="preserve"> vendor data on materials, piece parts and components; and engineering data. The unit requires compliance with regulatory requirements relating to compiling and safeguarding data. </w:t>
      </w:r>
    </w:p>
    <w:p w:rsidR="00000000" w:rsidRPr="0038743F" w:rsidP="004B6EE8">
      <w:pPr>
        <w:pStyle w:val="BodyText"/>
      </w:pPr>
      <w:r w:rsidRPr="0038743F">
        <w:t xml:space="preserve">The unit applies to computer use during scheduled and unscheduled aviation </w:t>
      </w:r>
      <w:r w:rsidRPr="0038743F">
        <w:t>maintenance. It is used in workplaces that operate under the airworthiness regulatory systems of the Australian Defence Force (ADF) and the Civil Aviation Safety Authority (CASA).</w:t>
      </w:r>
    </w:p>
    <w:p w:rsidR="00000000" w:rsidRPr="0038743F" w:rsidP="004B6EE8">
      <w:pPr>
        <w:pStyle w:val="BodyText"/>
      </w:pPr>
      <w:r w:rsidRPr="0038743F">
        <w:t>This unit forms part of the CASA requirement for maintenance certification l</w:t>
      </w:r>
      <w:r w:rsidRPr="0038743F">
        <w:t>icences under Civil Aviation Safety Regulation (CASR) Part 66. Where a CASA licensing outcome is sought, users must refer to the licensing provisions in the MEA Aeroskills Companion Volume Implementation Guide.</w:t>
      </w:r>
    </w:p>
    <w:p w:rsidR="00000000" w:rsidRPr="0038743F" w:rsidP="0038743F">
      <w:pPr>
        <w:pStyle w:val="Heading1"/>
      </w:pPr>
      <w:bookmarkStart w:id="3" w:name="O_1056747"/>
      <w:bookmarkEnd w:id="3"/>
      <w:r w:rsidRPr="0038743F">
        <w:t>Pre-requisite Unit</w:t>
      </w:r>
    </w:p>
    <w:p w:rsidR="00000000" w:rsidRPr="0038743F" w:rsidP="004B6EE8">
      <w:pPr>
        <w:pStyle w:val="BodyText"/>
      </w:pPr>
      <w:r w:rsidRPr="0038743F">
        <w:t>Nil.</w:t>
      </w:r>
    </w:p>
    <w:p w:rsidR="00000000" w:rsidRPr="0038743F" w:rsidP="0038743F">
      <w:pPr>
        <w:pStyle w:val="Heading1"/>
      </w:pPr>
      <w:bookmarkStart w:id="4" w:name="O_1056746"/>
      <w:bookmarkEnd w:id="4"/>
      <w:r w:rsidRPr="0038743F">
        <w:t>Competency Field</w:t>
      </w:r>
    </w:p>
    <w:p w:rsidR="00000000" w:rsidRPr="0038743F" w:rsidP="004B6EE8">
      <w:pPr>
        <w:pStyle w:val="BodyText"/>
      </w:pPr>
      <w:r w:rsidRPr="0038743F">
        <w:t>Integrated logistic support</w:t>
      </w:r>
    </w:p>
    <w:p w:rsidR="00000000" w:rsidRPr="0038743F" w:rsidP="0038743F">
      <w:pPr>
        <w:pStyle w:val="Heading1"/>
      </w:pPr>
      <w:bookmarkStart w:id="5" w:name="O_1056745"/>
      <w:bookmarkEnd w:id="5"/>
      <w:r w:rsidRPr="0038743F">
        <w:t>Elements and Performance Criteria</w:t>
      </w:r>
    </w:p>
    <w:tbl>
      <w:tblPr>
        <w:tblW w:w="921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"/>
        <w:gridCol w:w="2523"/>
        <w:gridCol w:w="484"/>
        <w:gridCol w:w="5890"/>
      </w:tblGrid>
      <w:tr w:rsidTr="0038743F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3F" w:rsidP="0038743F">
            <w:pPr>
              <w:pStyle w:val="BodyText"/>
            </w:pPr>
            <w:r w:rsidRPr="0038743F">
              <w:rPr>
                <w:rStyle w:val="SpecialBold"/>
              </w:rPr>
              <w:t>ELEMENTS</w:t>
            </w: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rPr>
                <w:rStyle w:val="SpecialBold"/>
              </w:rPr>
              <w:t>PERFORMANCE CRITERIA</w:t>
            </w:r>
          </w:p>
        </w:tc>
      </w:tr>
      <w:tr w:rsidTr="0038743F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Elements describe the essential outcomes.</w:t>
            </w:r>
          </w:p>
        </w:tc>
        <w:tc>
          <w:tcPr>
            <w:tcW w:w="63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Performance criteria describe the performance needed to demonstrate achievement of the element.</w:t>
            </w:r>
          </w:p>
        </w:tc>
      </w:tr>
      <w:tr w:rsidTr="0038743F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1.</w:t>
            </w:r>
          </w:p>
        </w:tc>
        <w:tc>
          <w:tcPr>
            <w:tcW w:w="25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Use word processing software, spreadsheets and databases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1.1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Draft correspondence, instructions and reports using word processing software for aviation mai</w:t>
            </w:r>
            <w:r w:rsidRPr="0038743F">
              <w:t>ntenance-related integrated logistics support activity</w:t>
            </w:r>
          </w:p>
        </w:tc>
      </w:tr>
      <w:tr w:rsidTr="0038743F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1.2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Obtain data from spreadsheets used within the organisation and update spreadsheets</w:t>
            </w:r>
          </w:p>
        </w:tc>
      </w:tr>
      <w:tr w:rsidTr="0038743F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1.3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Develop a simple spreadsheet for a typical ILS-related application</w:t>
            </w:r>
          </w:p>
        </w:tc>
      </w:tr>
      <w:tr w:rsidTr="0038743F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1.4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Obtain data from databases used for maintenance-related ILS activities in the organisation, and populate databases in line with organisational requirements</w:t>
            </w:r>
          </w:p>
        </w:tc>
      </w:tr>
      <w:tr w:rsidTr="0038743F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2.</w:t>
            </w:r>
          </w:p>
        </w:tc>
        <w:tc>
          <w:tcPr>
            <w:tcW w:w="25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Use project-planning software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2.1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Use project-planning software to plan a typical maintenance-related ILS task</w:t>
            </w:r>
          </w:p>
        </w:tc>
      </w:tr>
      <w:tr w:rsidTr="0038743F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2.2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Use project-planning software to monitor the progress of a task</w:t>
            </w:r>
          </w:p>
        </w:tc>
      </w:tr>
      <w:tr w:rsidTr="0038743F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2.3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Enter data into organisational maintenance task management software and use it as required</w:t>
            </w:r>
          </w:p>
        </w:tc>
      </w:tr>
      <w:tr w:rsidTr="0038743F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3.</w:t>
            </w:r>
          </w:p>
        </w:tc>
        <w:tc>
          <w:tcPr>
            <w:tcW w:w="25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Use the internet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3.1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Obtain regulatory information from applicable internet websites</w:t>
            </w:r>
          </w:p>
        </w:tc>
      </w:tr>
      <w:tr w:rsidTr="0038743F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3.2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 xml:space="preserve">Obtain technical data from internet websites </w:t>
            </w:r>
          </w:p>
        </w:tc>
      </w:tr>
      <w:tr w:rsidTr="0038743F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4.</w:t>
            </w:r>
          </w:p>
        </w:tc>
        <w:tc>
          <w:tcPr>
            <w:tcW w:w="252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Maintain and store backup copies of data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4.1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Determine required media for backup copies of data</w:t>
            </w:r>
          </w:p>
        </w:tc>
      </w:tr>
      <w:tr w:rsidTr="0038743F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4.2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Back up data and update backups as required by regulatory requirements, and organisational policies and procedures</w:t>
            </w:r>
          </w:p>
        </w:tc>
      </w:tr>
      <w:tr w:rsidTr="0038743F">
        <w:tblPrEx>
          <w:tblW w:w="921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43F">
            <w:pPr>
              <w:pStyle w:val="BodyText"/>
              <w:rPr>
                <w:lang w:val="en-NZ"/>
              </w:rPr>
            </w:pPr>
            <w:r w:rsidRPr="0038743F">
              <w:t>4.3</w:t>
            </w:r>
          </w:p>
        </w:tc>
        <w:tc>
          <w:tcPr>
            <w:tcW w:w="5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43F" w:rsidP="0038743F">
            <w:pPr>
              <w:pStyle w:val="BodyText"/>
            </w:pPr>
            <w:r w:rsidRPr="0038743F">
              <w:t>Store backup copies of data according to regulatory requirements, and organisational policies and procedures</w:t>
            </w:r>
          </w:p>
        </w:tc>
      </w:tr>
    </w:tbl>
    <w:p w:rsidR="00000000" w:rsidRPr="0038743F" w:rsidP="0038743F">
      <w:pPr>
        <w:pStyle w:val="BodyText"/>
      </w:pPr>
    </w:p>
    <w:p w:rsidR="00000000" w:rsidRPr="0038743F" w:rsidP="0038743F">
      <w:pPr>
        <w:pStyle w:val="AllowPageBreak"/>
      </w:pPr>
    </w:p>
    <w:p w:rsidR="00000000" w:rsidRPr="0038743F" w:rsidP="0038743F">
      <w:pPr>
        <w:pStyle w:val="Heading1"/>
      </w:pPr>
      <w:bookmarkStart w:id="6" w:name="O_1056744"/>
      <w:bookmarkEnd w:id="6"/>
      <w:r w:rsidRPr="0038743F">
        <w:t>Foundation Skills</w:t>
      </w:r>
    </w:p>
    <w:p w:rsidR="00000000" w:rsidRPr="0038743F" w:rsidP="004B6EE8">
      <w:pPr>
        <w:pStyle w:val="BodyText"/>
      </w:pPr>
      <w:r w:rsidRPr="0038743F">
        <w:t>Foundation skills essential to performance are explicit in the performance criteria of this unit of competency.</w:t>
      </w:r>
    </w:p>
    <w:p w:rsidR="00000000" w:rsidRPr="0038743F" w:rsidP="0038743F">
      <w:pPr>
        <w:pStyle w:val="Heading1"/>
      </w:pPr>
      <w:bookmarkStart w:id="7" w:name="O_1056743"/>
      <w:bookmarkEnd w:id="7"/>
      <w:r w:rsidRPr="0038743F">
        <w:t>Unit Mapping Information</w:t>
      </w:r>
    </w:p>
    <w:p w:rsidR="00000000" w:rsidRPr="0038743F" w:rsidP="004B6EE8">
      <w:pPr>
        <w:pStyle w:val="BodyText"/>
      </w:pPr>
      <w:r w:rsidRPr="0038743F">
        <w:t>Release 2.1 Equivalent to MEA135 Use computers in aviation maintenance-related int</w:t>
      </w:r>
      <w:r w:rsidRPr="0038743F">
        <w:t>egrated logistic support activities. Minor amendments to references to regulations to allow flexibility in their application.</w:t>
      </w:r>
    </w:p>
    <w:p w:rsidR="00000000" w:rsidRPr="0038743F" w:rsidP="004B6EE8">
      <w:pPr>
        <w:pStyle w:val="BodyText"/>
      </w:pPr>
      <w:r w:rsidRPr="0038743F">
        <w:t>Release 2. Equivalent to MEA135 Use computers in aviation maintenance-related integrated logistic support activities. Updated to m</w:t>
      </w:r>
      <w:r w:rsidRPr="0038743F">
        <w:t>eet training package policy requirements.</w:t>
      </w:r>
    </w:p>
    <w:p w:rsidR="00000000" w:rsidRPr="0038743F" w:rsidP="0038743F">
      <w:pPr>
        <w:pStyle w:val="Heading1"/>
      </w:pPr>
      <w:bookmarkStart w:id="8" w:name="O_1056750"/>
      <w:bookmarkEnd w:id="8"/>
      <w:r w:rsidRPr="0038743F">
        <w:t>Links</w:t>
      </w:r>
    </w:p>
    <w:p w:rsidR="00000000" w:rsidRPr="0038743F" w:rsidP="004B6EE8">
      <w:pPr>
        <w:pStyle w:val="BodyText"/>
      </w:pPr>
      <w:r w:rsidRPr="003874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66216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38743F" w:rsidP="004B6EE8">
      <w:pPr>
        <w:pStyle w:val="BodyText"/>
        <w:sectPr w:rsidSect="003874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743F" w:rsidP="0038743F">
      <w:pPr>
        <w:pStyle w:val="SuperHeading"/>
      </w:pPr>
      <w:r w:rsidRPr="0038743F">
        <w:t>Assessment Requirements for MEA135 Use computers in aviation maintenance-related integrated logistic support activities</w:t>
      </w:r>
    </w:p>
    <w:p w:rsidR="00000000" w:rsidRPr="0038743F" w:rsidP="0038743F">
      <w:pPr>
        <w:pStyle w:val="Heading1"/>
      </w:pPr>
      <w:bookmarkStart w:id="9" w:name="O_1056741"/>
      <w:bookmarkEnd w:id="9"/>
      <w:r w:rsidRPr="0038743F">
        <w:t>Modification History</w:t>
      </w:r>
    </w:p>
    <w:p w:rsidR="00000000" w:rsidRPr="0038743F" w:rsidP="004B6EE8">
      <w:pPr>
        <w:pStyle w:val="BodyText"/>
      </w:pPr>
      <w:r w:rsidRPr="0038743F">
        <w:t>Release 2.1 Equivalent to MEA135 Use computers in aviation maintenance-related integrated log</w:t>
      </w:r>
      <w:r w:rsidRPr="0038743F">
        <w:t>istic support activities. Minor amendments to references to regulations to allow flexibility in their application.</w:t>
      </w:r>
    </w:p>
    <w:p w:rsidR="00000000" w:rsidRPr="0038743F" w:rsidP="004B6EE8">
      <w:pPr>
        <w:pStyle w:val="BodyText"/>
      </w:pPr>
      <w:r w:rsidRPr="0038743F">
        <w:t>Release 2. Equivalent to MEA135 Use computers in aviation maintenance-related integrated logistic support activities. Updated to meet trainin</w:t>
      </w:r>
      <w:r w:rsidRPr="0038743F">
        <w:t>g package policy requirements.</w:t>
      </w:r>
    </w:p>
    <w:p w:rsidR="00000000" w:rsidRPr="0038743F" w:rsidP="0038743F">
      <w:pPr>
        <w:pStyle w:val="Heading1"/>
      </w:pPr>
      <w:bookmarkStart w:id="10" w:name="O_1056740"/>
      <w:bookmarkEnd w:id="10"/>
      <w:r w:rsidRPr="0038743F">
        <w:t>Performance Evidence</w:t>
      </w:r>
    </w:p>
    <w:p w:rsidR="00000000" w:rsidRPr="0038743F" w:rsidP="004B6EE8">
      <w:pPr>
        <w:pStyle w:val="BodyText"/>
      </w:pPr>
      <w:r w:rsidRPr="0038743F">
        <w:t>There must be evidence the candidate has completed the tasks outlined in the elements and performance criteria of this unit, which must include the ability to:</w:t>
      </w:r>
    </w:p>
    <w:p w:rsidR="00000000" w:rsidRPr="0038743F" w:rsidP="0038743F">
      <w:pPr>
        <w:pStyle w:val="ListBullet"/>
      </w:pPr>
      <w:r w:rsidRPr="0038743F">
        <w:t>in compliance with regul</w:t>
      </w:r>
      <w:r w:rsidRPr="0038743F">
        <w:t>atory, contract and organisational requirements, perform each of the following on at least one occasion during integrated logistic support (ILS) activities associated with aviation maintenance:</w:t>
      </w:r>
    </w:p>
    <w:p w:rsidR="00000000" w:rsidRPr="0038743F" w:rsidP="0038743F">
      <w:pPr>
        <w:pStyle w:val="ListBullet2"/>
      </w:pPr>
      <w:r w:rsidRPr="0038743F">
        <w:t>use word processing software for one of the following purposes:</w:t>
      </w:r>
    </w:p>
    <w:p w:rsidR="00000000" w:rsidRPr="0038743F" w:rsidP="0038743F">
      <w:pPr>
        <w:pStyle w:val="ListBullet3"/>
      </w:pPr>
      <w:r w:rsidRPr="0038743F">
        <w:t>correspondence</w:t>
      </w:r>
    </w:p>
    <w:p w:rsidR="00000000" w:rsidRPr="0038743F" w:rsidP="0038743F">
      <w:pPr>
        <w:pStyle w:val="ListBullet3"/>
      </w:pPr>
      <w:r w:rsidRPr="0038743F">
        <w:t>reports, including tables</w:t>
      </w:r>
    </w:p>
    <w:p w:rsidR="00000000" w:rsidRPr="0038743F" w:rsidP="0038743F">
      <w:pPr>
        <w:pStyle w:val="ListBullet3"/>
      </w:pPr>
      <w:r w:rsidRPr="0038743F">
        <w:t>instructions</w:t>
      </w:r>
    </w:p>
    <w:p w:rsidR="00000000" w:rsidRPr="0038743F" w:rsidP="0038743F">
      <w:pPr>
        <w:pStyle w:val="ListBullet2"/>
      </w:pPr>
      <w:r w:rsidRPr="0038743F">
        <w:t>develop and use a spreadsheet for one of the following purposes:</w:t>
      </w:r>
    </w:p>
    <w:p w:rsidR="00000000" w:rsidRPr="0038743F" w:rsidP="0038743F">
      <w:pPr>
        <w:pStyle w:val="ListBullet3"/>
      </w:pPr>
      <w:r w:rsidRPr="0038743F">
        <w:t>cost a maintenance task or proposed modification</w:t>
      </w:r>
    </w:p>
    <w:p w:rsidR="00000000" w:rsidRPr="0038743F" w:rsidP="0038743F">
      <w:pPr>
        <w:pStyle w:val="ListBullet3"/>
      </w:pPr>
      <w:r w:rsidRPr="0038743F">
        <w:t>assess the economic value of a proposed repair</w:t>
      </w:r>
    </w:p>
    <w:p w:rsidR="00000000" w:rsidRPr="0038743F" w:rsidP="0038743F">
      <w:pPr>
        <w:pStyle w:val="ListBullet3"/>
      </w:pPr>
      <w:r w:rsidRPr="0038743F">
        <w:t>cost a training program for maintenance personnel</w:t>
      </w:r>
    </w:p>
    <w:p w:rsidR="00000000" w:rsidRPr="0038743F" w:rsidP="0038743F">
      <w:pPr>
        <w:pStyle w:val="ListBullet3"/>
      </w:pPr>
      <w:r w:rsidRPr="0038743F">
        <w:t>manage items of aeronautical product on or off aircraft</w:t>
      </w:r>
    </w:p>
    <w:p w:rsidR="00000000" w:rsidRPr="0038743F" w:rsidP="0038743F">
      <w:pPr>
        <w:pStyle w:val="ListBullet3"/>
      </w:pPr>
      <w:r w:rsidRPr="0038743F">
        <w:t>manage life critical parts</w:t>
      </w:r>
    </w:p>
    <w:p w:rsidR="00000000" w:rsidRPr="0038743F" w:rsidP="0038743F">
      <w:pPr>
        <w:pStyle w:val="ListBullet3"/>
      </w:pPr>
      <w:r w:rsidRPr="0038743F">
        <w:t>manage a maintenance program</w:t>
      </w:r>
    </w:p>
    <w:p w:rsidR="00000000" w:rsidRPr="0038743F" w:rsidP="0038743F">
      <w:pPr>
        <w:pStyle w:val="ListBullet2"/>
      </w:pPr>
      <w:r w:rsidRPr="0038743F">
        <w:t>populate and obtain data from one of the follo</w:t>
      </w:r>
      <w:r w:rsidRPr="0038743F">
        <w:t>wing databases:</w:t>
      </w:r>
    </w:p>
    <w:p w:rsidR="00000000" w:rsidRPr="0038743F" w:rsidP="0038743F">
      <w:pPr>
        <w:pStyle w:val="ListBullet3"/>
      </w:pPr>
      <w:r w:rsidRPr="0038743F">
        <w:t>life cycle costing data</w:t>
      </w:r>
    </w:p>
    <w:p w:rsidR="00000000" w:rsidRPr="0038743F" w:rsidP="0038743F">
      <w:pPr>
        <w:pStyle w:val="ListBullet3"/>
      </w:pPr>
      <w:r w:rsidRPr="0038743F">
        <w:t>baselines for reliability, availability and maintainability</w:t>
      </w:r>
    </w:p>
    <w:p w:rsidR="00000000" w:rsidRPr="0038743F" w:rsidP="0038743F">
      <w:pPr>
        <w:pStyle w:val="ListBullet3"/>
      </w:pPr>
      <w:r w:rsidRPr="0038743F">
        <w:t>life support analysis record data</w:t>
      </w:r>
    </w:p>
    <w:p w:rsidR="00000000" w:rsidRPr="0038743F" w:rsidP="0038743F">
      <w:pPr>
        <w:pStyle w:val="ListBullet3"/>
      </w:pPr>
      <w:r w:rsidRPr="0038743F">
        <w:t>personnel task authorisations and training records</w:t>
      </w:r>
    </w:p>
    <w:p w:rsidR="00000000" w:rsidRPr="0038743F" w:rsidP="0038743F">
      <w:pPr>
        <w:pStyle w:val="ListBullet3"/>
      </w:pPr>
      <w:r w:rsidRPr="0038743F">
        <w:t>management of items of aeronautical product both on and off aircraft</w:t>
      </w:r>
    </w:p>
    <w:p w:rsidR="00000000" w:rsidRPr="0038743F" w:rsidP="0038743F">
      <w:pPr>
        <w:pStyle w:val="ListBullet3"/>
      </w:pPr>
      <w:r w:rsidRPr="0038743F">
        <w:t>m</w:t>
      </w:r>
      <w:r w:rsidRPr="0038743F">
        <w:t>anagement of life critical parts</w:t>
      </w:r>
    </w:p>
    <w:p w:rsidR="00000000" w:rsidRPr="0038743F" w:rsidP="0038743F">
      <w:pPr>
        <w:pStyle w:val="ListBullet3"/>
      </w:pPr>
      <w:r w:rsidRPr="0038743F">
        <w:t>maintenance programs</w:t>
      </w:r>
    </w:p>
    <w:p w:rsidR="00000000" w:rsidRPr="0038743F" w:rsidP="0038743F">
      <w:pPr>
        <w:pStyle w:val="ListBullet2"/>
      </w:pPr>
      <w:r w:rsidRPr="0038743F">
        <w:t>use project planning software for one of the following purposes:</w:t>
      </w:r>
    </w:p>
    <w:p w:rsidR="00000000" w:rsidRPr="0038743F" w:rsidP="0038743F">
      <w:pPr>
        <w:pStyle w:val="ListBullet3"/>
      </w:pPr>
      <w:r w:rsidRPr="0038743F">
        <w:t>plan an aircraft maintenance task</w:t>
      </w:r>
    </w:p>
    <w:p w:rsidR="00000000" w:rsidRPr="0038743F" w:rsidP="0038743F">
      <w:pPr>
        <w:pStyle w:val="ListBullet3"/>
      </w:pPr>
      <w:r w:rsidRPr="0038743F">
        <w:t>plan a modification program</w:t>
      </w:r>
    </w:p>
    <w:p w:rsidR="00000000" w:rsidRPr="0038743F" w:rsidP="0038743F">
      <w:pPr>
        <w:pStyle w:val="ListBullet3"/>
      </w:pPr>
      <w:r w:rsidRPr="0038743F">
        <w:t>plan a training program for maintenance personnel.</w:t>
      </w:r>
    </w:p>
    <w:p w:rsidR="00000000" w:rsidRPr="0038743F" w:rsidP="0038743F">
      <w:pPr>
        <w:pStyle w:val="BodyText"/>
      </w:pPr>
    </w:p>
    <w:p w:rsidR="00000000" w:rsidRPr="0038743F" w:rsidP="004B6EE8">
      <w:pPr>
        <w:pStyle w:val="BodyText"/>
      </w:pPr>
      <w:r w:rsidRPr="0038743F">
        <w:t>In the course of the above work, the candidate must:</w:t>
      </w:r>
    </w:p>
    <w:p w:rsidR="00000000" w:rsidRPr="0038743F" w:rsidP="0038743F">
      <w:pPr>
        <w:pStyle w:val="ListBullet"/>
      </w:pPr>
      <w:r w:rsidRPr="0038743F">
        <w:t>back up and store data using required media</w:t>
      </w:r>
    </w:p>
    <w:p w:rsidR="00000000" w:rsidRPr="0038743F" w:rsidP="0038743F">
      <w:pPr>
        <w:pStyle w:val="ListBullet"/>
      </w:pPr>
      <w:r w:rsidRPr="0038743F">
        <w:t>use the internet to obtain regulatory and technical data</w:t>
      </w:r>
    </w:p>
    <w:p w:rsidR="00000000" w:rsidRPr="0038743F" w:rsidP="0038743F">
      <w:pPr>
        <w:pStyle w:val="ListBullet"/>
      </w:pPr>
      <w:r w:rsidRPr="0038743F">
        <w:t>apply regulatory and contract requirements and organisational protocols, policies and procedures</w:t>
      </w:r>
    </w:p>
    <w:p w:rsidR="004B6EE8" w:rsidP="0038743F">
      <w:pPr>
        <w:pStyle w:val="ListBullet"/>
      </w:pPr>
      <w:r w:rsidRPr="0038743F">
        <w:t>demonstrate writing skills required to draft correspondence, reports and instructions.</w:t>
      </w:r>
    </w:p>
    <w:p w:rsidR="004B6EE8" w:rsidP="0038743F">
      <w:pPr>
        <w:pStyle w:val="ListBullet"/>
      </w:pPr>
    </w:p>
    <w:p w:rsidR="00000000" w:rsidRPr="0038743F" w:rsidP="0038743F">
      <w:pPr>
        <w:pStyle w:val="Heading1"/>
      </w:pPr>
      <w:bookmarkStart w:id="11" w:name="O_1056739"/>
      <w:bookmarkEnd w:id="11"/>
      <w:r w:rsidRPr="0038743F">
        <w:t>Knowledge Evidence</w:t>
      </w:r>
    </w:p>
    <w:p w:rsidR="00000000" w:rsidRPr="0038743F" w:rsidP="004B6EE8">
      <w:pPr>
        <w:pStyle w:val="BodyText"/>
      </w:pPr>
      <w:r w:rsidRPr="0038743F">
        <w:t>There must be evidence the candidate has knowledge of:</w:t>
      </w:r>
    </w:p>
    <w:p w:rsidR="00000000" w:rsidRPr="0038743F" w:rsidP="0038743F">
      <w:pPr>
        <w:pStyle w:val="ListBullet"/>
      </w:pPr>
      <w:r w:rsidRPr="0038743F">
        <w:t>regulatory requirements, standards and specifications relating to compilin</w:t>
      </w:r>
      <w:r w:rsidRPr="0038743F">
        <w:t>g, using and safeguarding data in the maintenance-related ILS environment</w:t>
      </w:r>
    </w:p>
    <w:p w:rsidR="00000000" w:rsidRPr="0038743F" w:rsidP="0038743F">
      <w:pPr>
        <w:pStyle w:val="ListBullet"/>
      </w:pPr>
      <w:r w:rsidRPr="0038743F">
        <w:t>websites to access information on regulatory requirements, standards and specifications</w:t>
      </w:r>
    </w:p>
    <w:p w:rsidR="00000000" w:rsidRPr="0038743F" w:rsidP="0038743F">
      <w:pPr>
        <w:pStyle w:val="ListBullet"/>
      </w:pPr>
      <w:r w:rsidRPr="0038743F">
        <w:t>types of word processing software commonly used in the maintenance-related ILS environment</w:t>
      </w:r>
    </w:p>
    <w:p w:rsidR="00000000" w:rsidRPr="0038743F" w:rsidP="0038743F">
      <w:pPr>
        <w:pStyle w:val="ListBullet"/>
      </w:pPr>
      <w:r w:rsidRPr="0038743F">
        <w:t>typ</w:t>
      </w:r>
      <w:r w:rsidRPr="0038743F">
        <w:t>es of project planning software and task management software used by aviation maintenance organisations</w:t>
      </w:r>
    </w:p>
    <w:p w:rsidR="00000000" w:rsidRPr="0038743F" w:rsidP="0038743F">
      <w:pPr>
        <w:pStyle w:val="ListBullet"/>
      </w:pPr>
      <w:r w:rsidRPr="0038743F">
        <w:t>methodology for developing and using spreadsheets</w:t>
      </w:r>
    </w:p>
    <w:p w:rsidR="00000000" w:rsidRPr="0038743F" w:rsidP="0038743F">
      <w:pPr>
        <w:pStyle w:val="ListBullet"/>
      </w:pPr>
      <w:r w:rsidRPr="0038743F">
        <w:t xml:space="preserve">contract requirements, regulatory requirements, and organisational protocols, policies and procedures </w:t>
      </w:r>
      <w:r w:rsidRPr="0038743F">
        <w:t>for:</w:t>
      </w:r>
    </w:p>
    <w:p w:rsidR="00000000" w:rsidRPr="0038743F" w:rsidP="0038743F">
      <w:pPr>
        <w:pStyle w:val="ListBullet2"/>
      </w:pPr>
      <w:r w:rsidRPr="0038743F">
        <w:t>database usage in the maintenance-related ILS environment</w:t>
      </w:r>
    </w:p>
    <w:p w:rsidR="00000000" w:rsidRPr="0038743F" w:rsidP="0038743F">
      <w:pPr>
        <w:pStyle w:val="ListBullet2"/>
      </w:pPr>
      <w:r w:rsidRPr="0038743F">
        <w:t>using project planning software and the types of task management software used by aviation maintenance organisations</w:t>
      </w:r>
    </w:p>
    <w:p w:rsidR="00000000" w:rsidRPr="0038743F" w:rsidP="0038743F">
      <w:pPr>
        <w:pStyle w:val="ListBullet2"/>
      </w:pPr>
      <w:r w:rsidRPr="0038743F">
        <w:t>using internet search engines to obtain technical and commercial data</w:t>
      </w:r>
    </w:p>
    <w:p w:rsidR="00000000" w:rsidRPr="0038743F" w:rsidP="0038743F">
      <w:pPr>
        <w:pStyle w:val="ListBullet2"/>
      </w:pPr>
      <w:r w:rsidRPr="0038743F">
        <w:t>backing up and storing data, including suitable media</w:t>
      </w:r>
    </w:p>
    <w:p w:rsidR="00000000" w:rsidRPr="0038743F" w:rsidP="0038743F">
      <w:pPr>
        <w:pStyle w:val="ListBullet"/>
      </w:pPr>
      <w:r w:rsidRPr="0038743F">
        <w:t>regulatory requirements and organisational protocols, policies and procedures, including:</w:t>
      </w:r>
    </w:p>
    <w:p w:rsidR="00000000" w:rsidRPr="0038743F" w:rsidP="0038743F">
      <w:pPr>
        <w:pStyle w:val="ListBullet2"/>
      </w:pPr>
      <w:r w:rsidRPr="0038743F">
        <w:t>relevant aviation safety regulations</w:t>
      </w:r>
    </w:p>
    <w:p w:rsidR="00000000" w:rsidRPr="0038743F" w:rsidP="0038743F">
      <w:pPr>
        <w:pStyle w:val="ListBullet2"/>
      </w:pPr>
      <w:r w:rsidRPr="0038743F">
        <w:t>aviation maintenance organisation expositions</w:t>
      </w:r>
    </w:p>
    <w:p w:rsidR="00000000" w:rsidRPr="0038743F" w:rsidP="0038743F">
      <w:pPr>
        <w:pStyle w:val="ListBullet2"/>
      </w:pPr>
      <w:r w:rsidRPr="0038743F">
        <w:t>continuing airworthiness ma</w:t>
      </w:r>
      <w:r w:rsidRPr="0038743F">
        <w:t>nagement organisation expositions</w:t>
      </w:r>
    </w:p>
    <w:p w:rsidR="00000000" w:rsidRPr="0038743F" w:rsidP="0038743F">
      <w:pPr>
        <w:pStyle w:val="ListBullet2"/>
      </w:pPr>
      <w:r w:rsidRPr="0038743F">
        <w:t>aircraft maintenance programs</w:t>
      </w:r>
    </w:p>
    <w:p w:rsidR="00000000" w:rsidRPr="0038743F" w:rsidP="0038743F">
      <w:pPr>
        <w:pStyle w:val="ListBullet2"/>
      </w:pPr>
      <w:r w:rsidRPr="0038743F">
        <w:t>quality manuals</w:t>
      </w:r>
    </w:p>
    <w:p w:rsidR="00000000" w:rsidRPr="0038743F" w:rsidP="0038743F">
      <w:pPr>
        <w:pStyle w:val="ListBullet2"/>
      </w:pPr>
      <w:r w:rsidRPr="0038743F">
        <w:t>procedures manuals</w:t>
      </w:r>
    </w:p>
    <w:p w:rsidR="00000000" w:rsidRPr="0038743F" w:rsidP="0038743F">
      <w:pPr>
        <w:pStyle w:val="ListBullet2"/>
      </w:pPr>
      <w:r w:rsidRPr="0038743F">
        <w:t>work instructions</w:t>
      </w:r>
    </w:p>
    <w:p w:rsidR="00000000" w:rsidRPr="0038743F" w:rsidP="0038743F">
      <w:pPr>
        <w:pStyle w:val="ListBullet2"/>
      </w:pPr>
      <w:r w:rsidRPr="0038743F">
        <w:t>standing instructions</w:t>
      </w:r>
    </w:p>
    <w:p w:rsidR="00000000" w:rsidRPr="0038743F" w:rsidP="0038743F">
      <w:pPr>
        <w:pStyle w:val="ListBullet2"/>
      </w:pPr>
      <w:r w:rsidRPr="0038743F">
        <w:t>maintenance management plan</w:t>
      </w:r>
    </w:p>
    <w:p w:rsidR="00000000" w:rsidRPr="0038743F" w:rsidP="0038743F">
      <w:pPr>
        <w:pStyle w:val="ListBullet2"/>
      </w:pPr>
      <w:r w:rsidRPr="0038743F">
        <w:t>applicable overseas airworthiness regulations, such as Federal Aviation Regulations and European Aviation Safety Regulations.</w:t>
      </w:r>
    </w:p>
    <w:p w:rsidR="00000000" w:rsidRPr="0038743F" w:rsidP="0038743F">
      <w:pPr>
        <w:pStyle w:val="AllowPageBreak"/>
      </w:pPr>
    </w:p>
    <w:p w:rsidR="00000000" w:rsidRPr="0038743F" w:rsidP="0038743F">
      <w:pPr>
        <w:pStyle w:val="Heading1"/>
      </w:pPr>
      <w:bookmarkStart w:id="12" w:name="O_1056738"/>
      <w:bookmarkEnd w:id="12"/>
      <w:r w:rsidRPr="0038743F">
        <w:t>Assessment Conditions</w:t>
      </w:r>
    </w:p>
    <w:p w:rsidR="00000000" w:rsidRPr="0038743F" w:rsidP="004B6EE8">
      <w:pPr>
        <w:pStyle w:val="BodyText"/>
      </w:pPr>
      <w:r w:rsidRPr="0038743F">
        <w:t>The following conditions of assessment represent the requirements of the regulators (Aust</w:t>
      </w:r>
      <w:r w:rsidRPr="0038743F">
        <w:t>ralian Defence Force [ADF] and Civil Aviation Safety Authority [CASA]) and maintenance stakeholders, and must be rigorously observed.</w:t>
      </w:r>
    </w:p>
    <w:p w:rsidR="00000000" w:rsidRPr="0038743F" w:rsidP="004B6EE8">
      <w:pPr>
        <w:pStyle w:val="BodyText"/>
      </w:pPr>
      <w:r w:rsidRPr="0038743F">
        <w:t>This unit may be assessed on the job, off the job, or a combination of both. Where assessment occurs off the job, an appro</w:t>
      </w:r>
      <w:r w:rsidRPr="0038743F">
        <w:t xml:space="preserve">priate simulation must be used where the range of conditions reflects realistic workplace situations involving the use of computers in aviation maintenance-related ILS activities. </w:t>
      </w:r>
    </w:p>
    <w:p w:rsidR="00000000" w:rsidRPr="0038743F" w:rsidP="004B6EE8">
      <w:pPr>
        <w:pStyle w:val="BodyText"/>
      </w:pPr>
      <w:r w:rsidRPr="0038743F">
        <w:t xml:space="preserve">The candidate must be permitted to refer to relevant workplace procedures, </w:t>
      </w:r>
      <w:r w:rsidRPr="0038743F">
        <w:t>product and manufacturing specifications, codes, standards, manuals, and reference materials.</w:t>
      </w:r>
    </w:p>
    <w:p w:rsidR="00000000" w:rsidRPr="0038743F" w:rsidP="004B6EE8">
      <w:pPr>
        <w:pStyle w:val="BodyText"/>
      </w:pPr>
      <w:r w:rsidRPr="0038743F">
        <w:t>The candidate must have access to equipment and materials required to demonstrate the performance evidence above, including:</w:t>
      </w:r>
    </w:p>
    <w:p w:rsidR="00000000" w:rsidRPr="0038743F" w:rsidP="0038743F">
      <w:pPr>
        <w:pStyle w:val="ListBullet"/>
      </w:pPr>
      <w:r w:rsidRPr="0038743F">
        <w:t>a fully functioning computer with ac</w:t>
      </w:r>
      <w:r w:rsidRPr="0038743F">
        <w:t>cess to the internet</w:t>
      </w:r>
    </w:p>
    <w:p w:rsidR="00000000" w:rsidRPr="0038743F" w:rsidP="0038743F">
      <w:pPr>
        <w:pStyle w:val="ListBullet"/>
      </w:pPr>
      <w:r w:rsidRPr="0038743F">
        <w:t>software and hardware to perform the tasks described in the performance evidence.</w:t>
      </w:r>
    </w:p>
    <w:p w:rsidR="00000000" w:rsidRPr="0038743F" w:rsidP="0038743F">
      <w:pPr>
        <w:pStyle w:val="BodyText"/>
      </w:pPr>
    </w:p>
    <w:p w:rsidR="00000000" w:rsidRPr="0038743F" w:rsidP="004B6EE8">
      <w:pPr>
        <w:pStyle w:val="BodyText"/>
      </w:pPr>
      <w:r w:rsidRPr="0038743F">
        <w:t>Candidate capability of providing the required performance and knowledge evidence must be established via the records in the Maintenance Management Comp</w:t>
      </w:r>
      <w:r w:rsidRPr="0038743F">
        <w:t>etency Log. Where the individual does not have a Competency Log, evidence of capability can be gathered through direct observation, supervisor’s reports, project work, samples and questioning.</w:t>
      </w:r>
    </w:p>
    <w:p w:rsidR="00000000" w:rsidRPr="0038743F" w:rsidP="004B6EE8">
      <w:pPr>
        <w:pStyle w:val="BodyText"/>
      </w:pPr>
      <w:r w:rsidRPr="0038743F">
        <w:t>Assessors of this unit must satisfy the assessor requirements i</w:t>
      </w:r>
      <w:r w:rsidRPr="0038743F">
        <w:t>n applicable vocational education and training legislation, frameworks and/or standards.</w:t>
      </w:r>
    </w:p>
    <w:p w:rsidR="00000000" w:rsidRPr="0038743F" w:rsidP="004B6EE8">
      <w:pPr>
        <w:pStyle w:val="BodyText"/>
      </w:pPr>
      <w:r w:rsidRPr="0038743F">
        <w:t>Where the unit is to be used for CASA licensing purposes the assessor must also meet the criteria specified in the CASR Part 147 Manual of Standards.</w:t>
      </w:r>
    </w:p>
    <w:p w:rsidR="00000000" w:rsidRPr="0038743F" w:rsidP="0038743F">
      <w:pPr>
        <w:pStyle w:val="Heading1"/>
      </w:pPr>
      <w:bookmarkStart w:id="13" w:name="O_1056751"/>
      <w:bookmarkEnd w:id="13"/>
      <w:r w:rsidRPr="0038743F">
        <w:t>Links</w:t>
      </w:r>
    </w:p>
    <w:p w:rsidR="00000000" w:rsidRPr="0038743F" w:rsidP="004B6EE8">
      <w:pPr>
        <w:pStyle w:val="BodyText"/>
      </w:pPr>
      <w:r w:rsidRPr="003874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66216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38743F" w:rsidP="0038743F"/>
    <w:sectPr w:rsidSect="003874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3F" w:rsidRPr="004B6EE8" w:rsidP="004B6E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E8" w:rsidP="003874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B6EE8" w:rsidP="003874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B6EE8" w:rsidP="003874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3F" w:rsidP="003874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6EE8">
      <w:t>Approved</w:t>
    </w:r>
    <w:r w:rsidR="004B6E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6EE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6EE8">
      <w:rPr>
        <w:noProof/>
      </w:rPr>
      <w:t>5</w:t>
    </w:r>
    <w:r>
      <w:rPr>
        <w:noProof/>
      </w:rPr>
      <w:fldChar w:fldCharType="end"/>
    </w:r>
  </w:p>
  <w:p w:rsidR="0038743F" w:rsidP="003874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6E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6EE8">
      <w:t>Manufacturing Industry Skills Alliance</w:t>
    </w:r>
    <w:r w:rsidR="004B6EE8">
      <w:fldChar w:fldCharType="end"/>
    </w:r>
  </w:p>
  <w:p w:rsidR="0038743F" w:rsidP="003874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43F" w:rsidRPr="004B6EE8" w:rsidP="004B6E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E8" w:rsidRPr="002D2AF8" w:rsidP="003874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MEA135 Use computers in aviation maintenance-related integrated logistic support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6EE8" w:rsidP="003874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3F" w:rsidRPr="002D2AF8" w:rsidP="003874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6EE8">
      <w:t>MEA135 Use computers in aviation maintenance-related integrated logistic support activities</w:t>
    </w:r>
    <w:r w:rsidR="004B6E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6EE8">
      <w:rPr>
        <w:noProof/>
      </w:rPr>
      <w:t>2 March 2025</w:t>
    </w:r>
    <w:r>
      <w:fldChar w:fldCharType="end"/>
    </w:r>
  </w:p>
  <w:p w:rsidR="0038743F" w:rsidP="003874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2A8E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602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B2DB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4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4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4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4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4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4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4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4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4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4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4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43F"/>
  </w:style>
  <w:style w:type="character" w:customStyle="1" w:styleId="Heading1Char">
    <w:name w:val="Heading 1 Char"/>
    <w:basedOn w:val="DefaultParagraphFont"/>
    <w:link w:val="Heading1"/>
    <w:rsid w:val="003874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4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4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743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743F"/>
    <w:rPr>
      <w:b/>
      <w:spacing w:val="0"/>
    </w:rPr>
  </w:style>
  <w:style w:type="paragraph" w:styleId="ListBullet2">
    <w:name w:val="List Bullet 2"/>
    <w:basedOn w:val="List2"/>
    <w:rsid w:val="003874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74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4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874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874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4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4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4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4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4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4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4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4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4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4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4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4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4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4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4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4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74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74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4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4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74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4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4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4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4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4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4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4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4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743F"/>
    <w:rPr>
      <w:i/>
    </w:rPr>
  </w:style>
  <w:style w:type="paragraph" w:styleId="Caption">
    <w:name w:val="caption"/>
    <w:basedOn w:val="BodyText"/>
    <w:next w:val="Normal"/>
    <w:qFormat/>
    <w:rsid w:val="003874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4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4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43F"/>
  </w:style>
  <w:style w:type="paragraph" w:styleId="TableofFigures">
    <w:name w:val="table of figures"/>
    <w:basedOn w:val="Normal"/>
    <w:next w:val="Normal"/>
    <w:semiHidden/>
    <w:rsid w:val="003874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43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8743F"/>
    <w:rPr>
      <w:rFonts w:ascii="Wingdings" w:hAnsi="Wingdings"/>
    </w:rPr>
  </w:style>
  <w:style w:type="paragraph" w:customStyle="1" w:styleId="TableHeading">
    <w:name w:val="Table Heading"/>
    <w:basedOn w:val="HeadingBase"/>
    <w:rsid w:val="003874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43F"/>
    <w:rPr>
      <w:color w:val="0033CC"/>
      <w:u w:val="none"/>
    </w:rPr>
  </w:style>
  <w:style w:type="paragraph" w:customStyle="1" w:styleId="BodyTextRight">
    <w:name w:val="Body Text Right"/>
    <w:basedOn w:val="BodyText"/>
    <w:rsid w:val="003874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4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4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4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4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4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43F"/>
    <w:rPr>
      <w:sz w:val="32"/>
    </w:rPr>
  </w:style>
  <w:style w:type="paragraph" w:customStyle="1" w:styleId="HeadingProcedure">
    <w:name w:val="Heading Procedure"/>
    <w:basedOn w:val="HeadingBase"/>
    <w:next w:val="Normal"/>
    <w:rsid w:val="003874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43F"/>
    <w:pPr>
      <w:spacing w:before="60" w:after="60"/>
    </w:pPr>
  </w:style>
  <w:style w:type="paragraph" w:styleId="ListContinue">
    <w:name w:val="List Continue"/>
    <w:basedOn w:val="List"/>
    <w:rsid w:val="0038743F"/>
    <w:pPr>
      <w:ind w:firstLine="0"/>
    </w:pPr>
  </w:style>
  <w:style w:type="paragraph" w:customStyle="1" w:styleId="ListNote">
    <w:name w:val="List Note"/>
    <w:basedOn w:val="List"/>
    <w:rsid w:val="003874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4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4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43F"/>
    <w:rPr>
      <w:rFonts w:ascii="Courier New" w:hAnsi="Courier New"/>
    </w:rPr>
  </w:style>
  <w:style w:type="paragraph" w:customStyle="1" w:styleId="NoteBullet">
    <w:name w:val="Note Bullet"/>
    <w:basedOn w:val="Note"/>
    <w:rsid w:val="003874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4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4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4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4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74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4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43F"/>
    <w:rPr>
      <w:b/>
      <w:smallCaps/>
    </w:rPr>
  </w:style>
  <w:style w:type="paragraph" w:customStyle="1" w:styleId="TableListNumber">
    <w:name w:val="Table List Number"/>
    <w:basedOn w:val="ListNumber"/>
    <w:rsid w:val="003874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4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43F"/>
    <w:pPr>
      <w:numPr>
        <w:numId w:val="10"/>
      </w:numPr>
    </w:pPr>
  </w:style>
  <w:style w:type="paragraph" w:customStyle="1" w:styleId="ListAlpha2">
    <w:name w:val="List Alpha 2"/>
    <w:basedOn w:val="List2"/>
    <w:rsid w:val="0038743F"/>
    <w:pPr>
      <w:numPr>
        <w:numId w:val="9"/>
      </w:numPr>
    </w:pPr>
  </w:style>
  <w:style w:type="paragraph" w:styleId="List2">
    <w:name w:val="List 2"/>
    <w:basedOn w:val="BodyText"/>
    <w:rsid w:val="003874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4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4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4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874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8743F"/>
    <w:pPr>
      <w:numPr>
        <w:numId w:val="5"/>
      </w:numPr>
    </w:pPr>
  </w:style>
  <w:style w:type="paragraph" w:styleId="ListContinue2">
    <w:name w:val="List Continue 2"/>
    <w:basedOn w:val="List2"/>
    <w:rsid w:val="0038743F"/>
    <w:pPr>
      <w:ind w:firstLine="0"/>
    </w:pPr>
  </w:style>
  <w:style w:type="paragraph" w:styleId="ListContinue3">
    <w:name w:val="List Continue 3"/>
    <w:basedOn w:val="List3"/>
    <w:rsid w:val="0038743F"/>
    <w:pPr>
      <w:ind w:left="1021" w:firstLine="0"/>
    </w:pPr>
  </w:style>
  <w:style w:type="paragraph" w:styleId="ListContinue4">
    <w:name w:val="List Continue 4"/>
    <w:basedOn w:val="List4"/>
    <w:rsid w:val="0038743F"/>
    <w:pPr>
      <w:ind w:firstLine="0"/>
    </w:pPr>
  </w:style>
  <w:style w:type="paragraph" w:styleId="ListContinue5">
    <w:name w:val="List Continue 5"/>
    <w:basedOn w:val="List5"/>
    <w:rsid w:val="0038743F"/>
    <w:pPr>
      <w:ind w:firstLine="0"/>
    </w:pPr>
  </w:style>
  <w:style w:type="paragraph" w:styleId="ListNumber3">
    <w:name w:val="List Number 3"/>
    <w:basedOn w:val="List3"/>
    <w:rsid w:val="0038743F"/>
    <w:pPr>
      <w:numPr>
        <w:numId w:val="6"/>
      </w:numPr>
    </w:pPr>
  </w:style>
  <w:style w:type="paragraph" w:styleId="ListNumber4">
    <w:name w:val="List Number 4"/>
    <w:basedOn w:val="List4"/>
    <w:rsid w:val="0038743F"/>
    <w:pPr>
      <w:numPr>
        <w:numId w:val="7"/>
      </w:numPr>
    </w:pPr>
  </w:style>
  <w:style w:type="paragraph" w:styleId="ListNumber5">
    <w:name w:val="List Number 5"/>
    <w:basedOn w:val="List5"/>
    <w:rsid w:val="0038743F"/>
    <w:pPr>
      <w:numPr>
        <w:numId w:val="8"/>
      </w:numPr>
    </w:pPr>
  </w:style>
  <w:style w:type="paragraph" w:styleId="BlockText">
    <w:name w:val="Block Text"/>
    <w:basedOn w:val="Normal"/>
    <w:rsid w:val="003874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4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43F"/>
    <w:rPr>
      <w:sz w:val="16"/>
      <w:vertAlign w:val="superscript"/>
    </w:rPr>
  </w:style>
  <w:style w:type="character" w:customStyle="1" w:styleId="Symbols">
    <w:name w:val="Symbols"/>
    <w:basedOn w:val="DefaultParagraphFont"/>
    <w:rsid w:val="0038743F"/>
    <w:rPr>
      <w:rFonts w:ascii="Symbol" w:hAnsi="Symbol"/>
    </w:rPr>
  </w:style>
  <w:style w:type="character" w:customStyle="1" w:styleId="MenuOptions">
    <w:name w:val="Menu Options"/>
    <w:basedOn w:val="DefaultParagraphFont"/>
    <w:rsid w:val="003874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43F"/>
    <w:rPr>
      <w:b/>
    </w:rPr>
  </w:style>
  <w:style w:type="character" w:customStyle="1" w:styleId="Underlined">
    <w:name w:val="Underlined"/>
    <w:basedOn w:val="DefaultParagraphFont"/>
    <w:rsid w:val="0038743F"/>
    <w:rPr>
      <w:u w:val="single"/>
    </w:rPr>
  </w:style>
  <w:style w:type="paragraph" w:customStyle="1" w:styleId="TableBodyTextRight">
    <w:name w:val="Table Body Text Right"/>
    <w:basedOn w:val="TableBodyText"/>
    <w:rsid w:val="003874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43F"/>
    <w:rPr>
      <w:sz w:val="18"/>
    </w:rPr>
  </w:style>
  <w:style w:type="paragraph" w:customStyle="1" w:styleId="BodySmallRight">
    <w:name w:val="Body Small Right"/>
    <w:basedOn w:val="BodyTextRight"/>
    <w:rsid w:val="0038743F"/>
    <w:rPr>
      <w:sz w:val="18"/>
      <w:szCs w:val="18"/>
    </w:rPr>
  </w:style>
  <w:style w:type="paragraph" w:customStyle="1" w:styleId="MarginEdition">
    <w:name w:val="Margin Edition"/>
    <w:basedOn w:val="MarginNote"/>
    <w:rsid w:val="003874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43F"/>
    <w:rPr>
      <w:sz w:val="2"/>
      <w:szCs w:val="2"/>
    </w:rPr>
  </w:style>
  <w:style w:type="character" w:customStyle="1" w:styleId="Small">
    <w:name w:val="Small"/>
    <w:basedOn w:val="DefaultParagraphFont"/>
    <w:rsid w:val="0038743F"/>
    <w:rPr>
      <w:sz w:val="16"/>
    </w:rPr>
  </w:style>
  <w:style w:type="paragraph" w:customStyle="1" w:styleId="WideTable">
    <w:name w:val="Wide Table"/>
    <w:basedOn w:val="Normal"/>
    <w:rsid w:val="003874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43F"/>
  </w:style>
  <w:style w:type="paragraph" w:styleId="Quote">
    <w:name w:val="Quote"/>
    <w:basedOn w:val="Heading1"/>
    <w:link w:val="QuoteChar"/>
    <w:qFormat/>
    <w:rsid w:val="003874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4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43F"/>
    <w:pPr>
      <w:pageBreakBefore/>
    </w:pPr>
  </w:style>
  <w:style w:type="paragraph" w:customStyle="1" w:styleId="Border">
    <w:name w:val="Border"/>
    <w:basedOn w:val="Normal"/>
    <w:qFormat/>
    <w:rsid w:val="003874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4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4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4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4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4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4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4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4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43F"/>
    <w:rPr>
      <w:u w:val="single"/>
    </w:rPr>
  </w:style>
  <w:style w:type="character" w:customStyle="1" w:styleId="BoldandItalics">
    <w:name w:val="Bold and Italics"/>
    <w:qFormat/>
    <w:rsid w:val="0038743F"/>
    <w:rPr>
      <w:b/>
      <w:i/>
      <w:u w:val="none"/>
    </w:rPr>
  </w:style>
  <w:style w:type="paragraph" w:styleId="BalloonText">
    <w:name w:val="Balloon Text"/>
    <w:basedOn w:val="Normal"/>
    <w:link w:val="BalloonTextChar"/>
    <w:rsid w:val="003874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4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4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4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4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4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43F"/>
    <w:pPr>
      <w:spacing w:before="0" w:after="0"/>
    </w:pPr>
  </w:style>
  <w:style w:type="paragraph" w:customStyle="1" w:styleId="BodyTextBold">
    <w:name w:val="Body Text Bold"/>
    <w:basedOn w:val="BodyText"/>
    <w:qFormat/>
    <w:rsid w:val="0038743F"/>
    <w:rPr>
      <w:b/>
    </w:rPr>
  </w:style>
  <w:style w:type="character" w:styleId="Hyperlink">
    <w:name w:val="Hyperlink"/>
    <w:basedOn w:val="DefaultParagraphFont"/>
    <w:uiPriority w:val="99"/>
    <w:unhideWhenUsed/>
    <w:rsid w:val="004B6E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1261</Words>
  <Characters>8440</Characters>
  <Application>Microsoft Office Word</Application>
  <DocSecurity>0</DocSecurity>
  <Lines>234</Lines>
  <Paragraphs>149</Paragraphs>
  <ScaleCrop>false</ScaleCrop>
  <Company>Author-it Software Corporation Ltd.</Company>
  <LinksUpToDate>false</LinksUpToDate>
  <CharactersWithSpaces>9552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MEA135 Use computers in aviation maintenance-related integrated logistic support activities</dc:title>
  <dc:subject>Approved</dc:subject>
  <dc:creator>Manufacturing Industry Skills Alliance</dc:creator>
  <cp:keywords>Release: 3</cp:keywords>
  <dc:description>Review Date: 12 April 2008</dc:description>
  <cp:lastModifiedBy>HSD_TPCMSd.prod</cp:lastModifiedBy>
  <cp:revision>3</cp:revision>
  <dcterms:created xsi:type="dcterms:W3CDTF">2025-03-01T13:14:00Z</dcterms:created>
  <dcterms:modified xsi:type="dcterms:W3CDTF">2025-03-01T13:14:00Z</dcterms:modified>
</cp:coreProperties>
</file>