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ECD" w:rsidP="00C07ECD">
      <w:pPr>
        <w:pStyle w:val="Title"/>
      </w:pPr>
      <w:r>
        <w:fldChar w:fldCharType="begin"/>
      </w:r>
      <w:r>
        <w:instrText xml:space="preserve"> TITLE   \* MERGEFORMAT </w:instrText>
      </w:r>
      <w:r>
        <w:fldChar w:fldCharType="separate"/>
      </w:r>
      <w:r>
        <w:t>Assessment Requirements for MEA132 Manage budgetary resources in the aviation maintenance environment</w:t>
      </w:r>
      <w:r>
        <w:fldChar w:fldCharType="end"/>
      </w:r>
    </w:p>
    <w:p w:rsidR="00C07ECD" w:rsidP="00C07ECD">
      <w:pPr>
        <w:pStyle w:val="Version"/>
        <w:sectPr w:rsidSect="00592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277F" w:rsidP="0059277F">
      <w:pPr>
        <w:pStyle w:val="SuperHeading"/>
      </w:pPr>
      <w:r w:rsidRPr="0059277F">
        <w:t>Assessment Requirements for MEA132 Manage budgetary resources in the aviation maintenance environment</w:t>
      </w:r>
    </w:p>
    <w:p w:rsidR="00000000" w:rsidRPr="0059277F" w:rsidP="0059277F">
      <w:pPr>
        <w:pStyle w:val="Heading1"/>
      </w:pPr>
      <w:bookmarkStart w:id="1" w:name="O_975149"/>
      <w:bookmarkEnd w:id="1"/>
      <w:r w:rsidRPr="0059277F">
        <w:t>Modification History</w:t>
      </w:r>
    </w:p>
    <w:p w:rsidR="00000000" w:rsidRPr="0059277F" w:rsidP="00C07ECD">
      <w:pPr>
        <w:pStyle w:val="BodyText"/>
      </w:pPr>
      <w:r w:rsidRPr="0059277F">
        <w:t>Release 2. Equivalent to MEA132 Manage bu</w:t>
      </w:r>
      <w:r w:rsidRPr="0059277F">
        <w:t>dgetary resources in the aviation maintenance environment. Updated to meet training package policy requirements.</w:t>
      </w:r>
    </w:p>
    <w:p w:rsidR="00000000" w:rsidRPr="0059277F" w:rsidP="0059277F">
      <w:pPr>
        <w:pStyle w:val="Heading1"/>
      </w:pPr>
      <w:bookmarkStart w:id="2" w:name="O_975148"/>
      <w:bookmarkEnd w:id="2"/>
      <w:r w:rsidRPr="0059277F">
        <w:t>Performance Evidence</w:t>
      </w:r>
    </w:p>
    <w:p w:rsidR="00000000" w:rsidRPr="0059277F" w:rsidP="00C07ECD">
      <w:pPr>
        <w:pStyle w:val="BodyText"/>
      </w:pPr>
      <w:r w:rsidRPr="0059277F">
        <w:t>There must be evidence the candidate has completed the tasks outlined in the elements and performance cri</w:t>
      </w:r>
      <w:r w:rsidRPr="0059277F">
        <w:t>teria of this unit, which must include the ability to:</w:t>
      </w:r>
    </w:p>
    <w:p w:rsidR="00000000" w:rsidRPr="0059277F" w:rsidP="0059277F">
      <w:pPr>
        <w:pStyle w:val="ListBullet"/>
      </w:pPr>
      <w:r w:rsidRPr="0059277F">
        <w:t>plan and manage one of the following budgets in the aviation maintenance environment:</w:t>
      </w:r>
    </w:p>
    <w:p w:rsidR="00000000" w:rsidRPr="0059277F" w:rsidP="0059277F">
      <w:pPr>
        <w:pStyle w:val="ListBullet2"/>
      </w:pPr>
      <w:r w:rsidRPr="0059277F">
        <w:t>a quarterly or an annual budget</w:t>
      </w:r>
    </w:p>
    <w:p w:rsidR="00000000" w:rsidRPr="0059277F" w:rsidP="0059277F">
      <w:pPr>
        <w:pStyle w:val="ListBullet2"/>
      </w:pPr>
      <w:r w:rsidRPr="0059277F">
        <w:t>a budget for the length of a specific aviation maintenance project or activity</w:t>
      </w:r>
    </w:p>
    <w:p w:rsidR="00000000" w:rsidRPr="0059277F" w:rsidP="0059277F">
      <w:pPr>
        <w:pStyle w:val="ListBullet2"/>
      </w:pPr>
      <w:r w:rsidRPr="0059277F">
        <w:t xml:space="preserve">a </w:t>
      </w:r>
      <w:r w:rsidRPr="0059277F">
        <w:t>budget for a specified period of time as required for the aviation maintenance.</w:t>
      </w:r>
    </w:p>
    <w:p w:rsidR="00000000" w:rsidRPr="0059277F" w:rsidP="0059277F">
      <w:pPr>
        <w:pStyle w:val="BodyText"/>
      </w:pPr>
    </w:p>
    <w:p w:rsidR="00000000" w:rsidRPr="0059277F" w:rsidP="00C07ECD">
      <w:pPr>
        <w:pStyle w:val="BodyText"/>
      </w:pPr>
      <w:r w:rsidRPr="0059277F">
        <w:t>In the course of the above work, the candidate must:</w:t>
      </w:r>
    </w:p>
    <w:p w:rsidR="00000000" w:rsidRPr="0059277F" w:rsidP="0059277F">
      <w:pPr>
        <w:pStyle w:val="ListBullet"/>
      </w:pPr>
      <w:r w:rsidRPr="0059277F">
        <w:t>identify and cost budget resource requirements, including those relating to:</w:t>
      </w:r>
    </w:p>
    <w:p w:rsidR="00000000" w:rsidRPr="0059277F" w:rsidP="0059277F">
      <w:pPr>
        <w:pStyle w:val="ListBullet2"/>
      </w:pPr>
      <w:r w:rsidRPr="0059277F">
        <w:t>personnel</w:t>
      </w:r>
    </w:p>
    <w:p w:rsidR="00000000" w:rsidRPr="0059277F" w:rsidP="0059277F">
      <w:pPr>
        <w:pStyle w:val="ListBullet2"/>
      </w:pPr>
      <w:r w:rsidRPr="0059277F">
        <w:t>finance</w:t>
      </w:r>
    </w:p>
    <w:p w:rsidR="00000000" w:rsidRPr="0059277F" w:rsidP="0059277F">
      <w:pPr>
        <w:pStyle w:val="ListBullet2"/>
      </w:pPr>
      <w:r w:rsidRPr="0059277F">
        <w:t>equipment</w:t>
      </w:r>
    </w:p>
    <w:p w:rsidR="00000000" w:rsidRPr="0059277F" w:rsidP="0059277F">
      <w:pPr>
        <w:pStyle w:val="ListBullet2"/>
      </w:pPr>
      <w:r w:rsidRPr="0059277F">
        <w:t>facilities</w:t>
      </w:r>
    </w:p>
    <w:p w:rsidR="00000000" w:rsidRPr="0059277F" w:rsidP="0059277F">
      <w:pPr>
        <w:pStyle w:val="ListBullet2"/>
      </w:pPr>
      <w:r w:rsidRPr="0059277F">
        <w:t>items of aeronautical product</w:t>
      </w:r>
    </w:p>
    <w:p w:rsidR="00000000" w:rsidRPr="0059277F" w:rsidP="0059277F">
      <w:pPr>
        <w:pStyle w:val="ListBullet2"/>
      </w:pPr>
      <w:r w:rsidRPr="0059277F">
        <w:t>breakdown spares and materials</w:t>
      </w:r>
    </w:p>
    <w:p w:rsidR="00000000" w:rsidRPr="0059277F" w:rsidP="0059277F">
      <w:pPr>
        <w:pStyle w:val="ListBullet2"/>
      </w:pPr>
      <w:r w:rsidRPr="0059277F">
        <w:t>consumables</w:t>
      </w:r>
    </w:p>
    <w:p w:rsidR="00000000" w:rsidRPr="0059277F" w:rsidP="0059277F">
      <w:pPr>
        <w:pStyle w:val="ListBullet"/>
      </w:pPr>
      <w:r w:rsidRPr="0059277F">
        <w:t>monitor ongoing budget expenditure</w:t>
      </w:r>
    </w:p>
    <w:p w:rsidR="00000000" w:rsidRPr="0059277F" w:rsidP="0059277F">
      <w:pPr>
        <w:pStyle w:val="ListBullet"/>
      </w:pPr>
      <w:r w:rsidRPr="0059277F">
        <w:t>evaluate expenditure against planned budget</w:t>
      </w:r>
    </w:p>
    <w:p w:rsidR="00000000" w:rsidRPr="0059277F" w:rsidP="0059277F">
      <w:pPr>
        <w:pStyle w:val="ListBullet"/>
      </w:pPr>
      <w:r w:rsidRPr="0059277F">
        <w:t>demonstrate required decision-making skills when amending budget document</w:t>
      </w:r>
    </w:p>
    <w:p w:rsidR="00000000" w:rsidRPr="0059277F" w:rsidP="0059277F">
      <w:pPr>
        <w:pStyle w:val="ListBullet"/>
      </w:pPr>
      <w:r w:rsidRPr="0059277F">
        <w:t>demonstrate required numeracy</w:t>
      </w:r>
      <w:r w:rsidRPr="0059277F">
        <w:t xml:space="preserve"> skills, including performing mathematical calculations.</w:t>
      </w:r>
    </w:p>
    <w:p w:rsidR="00000000" w:rsidRPr="0059277F" w:rsidP="0059277F">
      <w:pPr>
        <w:pStyle w:val="AllowPageBreak"/>
      </w:pPr>
    </w:p>
    <w:p w:rsidR="00000000" w:rsidRPr="0059277F" w:rsidP="0059277F">
      <w:pPr>
        <w:pStyle w:val="Heading1"/>
      </w:pPr>
      <w:bookmarkStart w:id="3" w:name="O_975147"/>
      <w:bookmarkEnd w:id="3"/>
      <w:r w:rsidRPr="0059277F">
        <w:t>Knowledge Evidence</w:t>
      </w:r>
    </w:p>
    <w:p w:rsidR="00000000" w:rsidRPr="0059277F" w:rsidP="00C07ECD">
      <w:pPr>
        <w:pStyle w:val="BodyText"/>
      </w:pPr>
      <w:r w:rsidRPr="0059277F">
        <w:t>There must be evidence the candidate has knowledge of:</w:t>
      </w:r>
    </w:p>
    <w:p w:rsidR="00000000" w:rsidRPr="0059277F" w:rsidP="0059277F">
      <w:pPr>
        <w:pStyle w:val="ListBullet"/>
      </w:pPr>
      <w:r w:rsidRPr="0059277F">
        <w:t>organisational budgetary requirements, policies, procedures and processes, including:</w:t>
      </w:r>
    </w:p>
    <w:p w:rsidR="00000000" w:rsidRPr="0059277F" w:rsidP="0059277F">
      <w:pPr>
        <w:pStyle w:val="ListBullet2"/>
      </w:pPr>
      <w:r w:rsidRPr="0059277F">
        <w:t>preparing and processing budget documents</w:t>
      </w:r>
    </w:p>
    <w:p w:rsidR="00000000" w:rsidRPr="0059277F" w:rsidP="0059277F">
      <w:pPr>
        <w:pStyle w:val="ListBullet2"/>
      </w:pPr>
      <w:r w:rsidRPr="0059277F">
        <w:t>preparing reports on expenditure and budget</w:t>
      </w:r>
    </w:p>
    <w:p w:rsidR="00000000" w:rsidRPr="0059277F" w:rsidP="0059277F">
      <w:pPr>
        <w:pStyle w:val="ListBullet"/>
      </w:pPr>
      <w:r w:rsidRPr="0059277F">
        <w:t>tasking over the period of the budget</w:t>
      </w:r>
    </w:p>
    <w:p w:rsidR="00000000" w:rsidRPr="0059277F" w:rsidP="0059277F">
      <w:pPr>
        <w:pStyle w:val="ListBullet"/>
      </w:pPr>
      <w:r w:rsidRPr="0059277F">
        <w:t>requirements in Civil Aviation Safety Regulations (CASRs) regarding financial status of aviation maintenance organisations</w:t>
      </w:r>
    </w:p>
    <w:p w:rsidR="00000000" w:rsidRPr="0059277F" w:rsidP="0059277F">
      <w:pPr>
        <w:pStyle w:val="ListBullet"/>
      </w:pPr>
      <w:r w:rsidRPr="0059277F">
        <w:t>key feat</w:t>
      </w:r>
      <w:r w:rsidRPr="0059277F">
        <w:t>ures of the following systems used to monitor expenditure:</w:t>
      </w:r>
    </w:p>
    <w:p w:rsidR="00000000" w:rsidRPr="0059277F" w:rsidP="0059277F">
      <w:pPr>
        <w:pStyle w:val="ListBullet2"/>
      </w:pPr>
      <w:r w:rsidRPr="0059277F">
        <w:t>paper-based systems</w:t>
      </w:r>
    </w:p>
    <w:p w:rsidR="00000000" w:rsidRPr="0059277F" w:rsidP="0059277F">
      <w:pPr>
        <w:pStyle w:val="ListBullet2"/>
      </w:pPr>
      <w:r w:rsidRPr="0059277F">
        <w:t>computerised systems</w:t>
      </w:r>
    </w:p>
    <w:p w:rsidR="00000000" w:rsidRPr="0059277F" w:rsidP="0059277F">
      <w:pPr>
        <w:pStyle w:val="ListBullet2"/>
      </w:pPr>
      <w:r w:rsidRPr="0059277F">
        <w:t>receipts and invoices</w:t>
      </w:r>
    </w:p>
    <w:p w:rsidR="00000000" w:rsidRPr="0059277F" w:rsidP="0059277F">
      <w:pPr>
        <w:pStyle w:val="ListBullet2"/>
      </w:pPr>
      <w:r w:rsidRPr="0059277F">
        <w:t>quotes</w:t>
      </w:r>
    </w:p>
    <w:p w:rsidR="00000000" w:rsidRPr="0059277F" w:rsidP="0059277F">
      <w:pPr>
        <w:pStyle w:val="ListBullet"/>
      </w:pPr>
      <w:r w:rsidRPr="0059277F">
        <w:t>expenditure targets relating to the budget described in the performance evidence</w:t>
      </w:r>
    </w:p>
    <w:p w:rsidR="00000000" w:rsidRPr="0059277F" w:rsidP="0059277F">
      <w:pPr>
        <w:pStyle w:val="ListBullet"/>
      </w:pPr>
      <w:r w:rsidRPr="0059277F">
        <w:t xml:space="preserve">key features of technology required for the </w:t>
      </w:r>
      <w:r w:rsidRPr="0059277F">
        <w:t>resource management system</w:t>
      </w:r>
    </w:p>
    <w:p w:rsidR="00000000" w:rsidRPr="0059277F" w:rsidP="0059277F">
      <w:pPr>
        <w:pStyle w:val="ListBullet"/>
      </w:pPr>
      <w:r w:rsidRPr="0059277F">
        <w:t>fraud and ethics requirements set out in organisational code of conduct specific to the work described in the performance evidence.</w:t>
      </w:r>
    </w:p>
    <w:p w:rsidR="00000000" w:rsidRPr="0059277F" w:rsidP="0059277F">
      <w:pPr>
        <w:pStyle w:val="AllowPageBreak"/>
      </w:pPr>
    </w:p>
    <w:p w:rsidR="00000000" w:rsidRPr="0059277F" w:rsidP="0059277F">
      <w:pPr>
        <w:pStyle w:val="Heading1"/>
      </w:pPr>
      <w:bookmarkStart w:id="4" w:name="O_975146"/>
      <w:bookmarkEnd w:id="4"/>
      <w:r w:rsidRPr="0059277F">
        <w:t>Assessment Conditions</w:t>
      </w:r>
    </w:p>
    <w:p w:rsidR="00000000" w:rsidRPr="0059277F" w:rsidP="00C07ECD">
      <w:pPr>
        <w:pStyle w:val="BodyText"/>
      </w:pPr>
      <w:r w:rsidRPr="0059277F">
        <w:t>The following conditions of assessment represent the</w:t>
      </w:r>
      <w:r w:rsidRPr="0059277F">
        <w:t xml:space="preserve"> requirements of the regulators (Australian Defence Force [ADF] and Civil Aviation Safety Authority [CASA]) and maintenance stakeholders, and must be rigorously observed.</w:t>
      </w:r>
    </w:p>
    <w:p w:rsidR="00000000" w:rsidRPr="0059277F" w:rsidP="00C07ECD">
      <w:pPr>
        <w:pStyle w:val="BodyText"/>
      </w:pPr>
      <w:r w:rsidRPr="0059277F">
        <w:t>This unit may be assessed on the job, off the job, or a combination of both. Where as</w:t>
      </w:r>
      <w:r w:rsidRPr="0059277F">
        <w:t xml:space="preserve">sessment occurs off the job, an appropriate simulation must be used where the range of conditions reflects realistic workplace situations in the management of budgetary resources in the aviation maintenance environment. </w:t>
      </w:r>
    </w:p>
    <w:p w:rsidR="00000000" w:rsidRPr="0059277F" w:rsidP="00C07ECD">
      <w:pPr>
        <w:pStyle w:val="BodyText"/>
      </w:pPr>
      <w:r w:rsidRPr="0059277F">
        <w:t xml:space="preserve">The candidate must be permitted to </w:t>
      </w:r>
      <w:r w:rsidRPr="0059277F">
        <w:t>refer to relevant workplace procedures, product and manufacturing specifications, codes, standards, manuals, and reference materials.</w:t>
      </w:r>
    </w:p>
    <w:p w:rsidR="00000000" w:rsidRPr="0059277F" w:rsidP="00C07ECD">
      <w:pPr>
        <w:pStyle w:val="BodyText"/>
      </w:pPr>
      <w:r w:rsidRPr="0059277F">
        <w:t>The candidate must have access to:</w:t>
      </w:r>
    </w:p>
    <w:p w:rsidR="00000000" w:rsidRPr="0059277F" w:rsidP="0059277F">
      <w:pPr>
        <w:pStyle w:val="ListBullet"/>
      </w:pPr>
      <w:r w:rsidRPr="0059277F">
        <w:t>materials and technology required to demonstrate the performance evidence above.</w:t>
      </w:r>
    </w:p>
    <w:p w:rsidR="00000000" w:rsidRPr="0059277F" w:rsidP="0059277F">
      <w:pPr>
        <w:pStyle w:val="BodyText"/>
      </w:pPr>
    </w:p>
    <w:p w:rsidR="00000000" w:rsidRPr="0059277F" w:rsidP="00C07ECD">
      <w:pPr>
        <w:pStyle w:val="BodyText"/>
      </w:pPr>
      <w:r w:rsidRPr="0059277F">
        <w:t>Cand</w:t>
      </w:r>
      <w:r w:rsidRPr="0059277F">
        <w:t>idate capability of providing the required performance and knowledge evidence must be established via the records in the Maintenance Management Competency Log. Where the individual does not have a Competency Log, evidence of capability can be gathered thro</w:t>
      </w:r>
      <w:r w:rsidRPr="0059277F">
        <w:t>ugh direct observation, supervisor’s reports, project work, samples and questioning.</w:t>
      </w:r>
    </w:p>
    <w:p w:rsidR="00000000" w:rsidRPr="0059277F" w:rsidP="00C07ECD">
      <w:pPr>
        <w:pStyle w:val="BodyText"/>
      </w:pPr>
      <w:r w:rsidRPr="0059277F">
        <w:t>Assessors of this unit must satisfy the assessor requirements in applicable vocational education and training legislation, frameworks and/or standards.</w:t>
      </w:r>
    </w:p>
    <w:p w:rsidR="00000000" w:rsidRPr="0059277F" w:rsidP="00C07ECD">
      <w:pPr>
        <w:pStyle w:val="BodyText"/>
      </w:pPr>
      <w:r w:rsidRPr="0059277F">
        <w:t>Where the unit is t</w:t>
      </w:r>
      <w:r w:rsidRPr="0059277F">
        <w:t>o be used for CASA licensing purposes the assessor must also meet the criteria specified in the CASR Part 147 Manual of Standards.</w:t>
      </w:r>
    </w:p>
    <w:p w:rsidR="00000000" w:rsidRPr="0059277F" w:rsidP="0059277F">
      <w:pPr>
        <w:pStyle w:val="Heading1"/>
      </w:pPr>
      <w:bookmarkStart w:id="5" w:name="O_975161"/>
      <w:bookmarkEnd w:id="5"/>
      <w:r w:rsidRPr="0059277F">
        <w:t>Links</w:t>
      </w:r>
    </w:p>
    <w:p w:rsidR="00000000" w:rsidRPr="0059277F" w:rsidP="00C07ECD">
      <w:pPr>
        <w:pStyle w:val="BodyText"/>
      </w:pPr>
      <w:r w:rsidRPr="0059277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71894">
        <w:rPr>
          <w:rStyle w:val="Hyperlink"/>
        </w:rPr>
        <w:t>https://vetnet.education.gov.au/Pages/TrainingDocs.aspx?q=ce216c9c-04d5-4b3b-9bcf-4e81d0950371</w:t>
      </w:r>
      <w:r>
        <w:fldChar w:fldCharType="end"/>
      </w:r>
    </w:p>
    <w:p w:rsidR="00000000" w:rsidRPr="0059277F" w:rsidP="0059277F"/>
    <w:sectPr w:rsidSect="00592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7F" w:rsidRPr="00C07ECD" w:rsidP="00C07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CD" w:rsidP="00592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7ECD" w:rsidP="0059277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7ECD" w:rsidP="00592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77F" w:rsidRPr="00C07ECD" w:rsidP="00C07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CD" w:rsidRPr="002D2AF8" w:rsidP="0059277F">
    <w:pPr>
      <w:pStyle w:val="Header"/>
      <w:framePr w:wrap="around"/>
    </w:pPr>
    <w:r>
      <w:fldChar w:fldCharType="begin"/>
    </w:r>
    <w:r>
      <w:instrText xml:space="preserve"> TITLE   \* MERGEFORMAT </w:instrText>
    </w:r>
    <w:r>
      <w:fldChar w:fldCharType="separate"/>
    </w:r>
    <w:r>
      <w:t>Assessment Requirements for MEA132 Manage budgetary resources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07ECD" w:rsidP="00592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CB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C5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02D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77F"/>
    <w:pPr>
      <w:spacing w:before="360" w:after="60"/>
      <w:outlineLvl w:val="0"/>
    </w:pPr>
    <w:rPr>
      <w:sz w:val="32"/>
    </w:rPr>
  </w:style>
  <w:style w:type="paragraph" w:styleId="Heading2">
    <w:name w:val="heading 2"/>
    <w:basedOn w:val="HeadingBase"/>
    <w:next w:val="BodyText"/>
    <w:link w:val="Heading2Char"/>
    <w:qFormat/>
    <w:rsid w:val="0059277F"/>
    <w:pPr>
      <w:keepLines/>
      <w:spacing w:before="240" w:after="120"/>
      <w:outlineLvl w:val="1"/>
    </w:pPr>
    <w:rPr>
      <w:sz w:val="28"/>
      <w:szCs w:val="40"/>
    </w:rPr>
  </w:style>
  <w:style w:type="paragraph" w:styleId="Heading3">
    <w:name w:val="heading 3"/>
    <w:basedOn w:val="HeadingBase"/>
    <w:next w:val="BodyText"/>
    <w:link w:val="Heading3Char"/>
    <w:qFormat/>
    <w:rsid w:val="0059277F"/>
    <w:pPr>
      <w:spacing w:before="180" w:after="120"/>
      <w:outlineLvl w:val="2"/>
    </w:pPr>
    <w:rPr>
      <w:spacing w:val="-10"/>
      <w:kern w:val="32"/>
    </w:rPr>
  </w:style>
  <w:style w:type="paragraph" w:styleId="Heading4">
    <w:name w:val="heading 4"/>
    <w:basedOn w:val="HeadingBase"/>
    <w:next w:val="BodyText"/>
    <w:link w:val="Heading4Char"/>
    <w:qFormat/>
    <w:rsid w:val="0059277F"/>
    <w:pPr>
      <w:spacing w:before="160" w:after="120"/>
      <w:outlineLvl w:val="3"/>
    </w:pPr>
    <w:rPr>
      <w:sz w:val="22"/>
    </w:rPr>
  </w:style>
  <w:style w:type="paragraph" w:styleId="Heading5">
    <w:name w:val="heading 5"/>
    <w:basedOn w:val="HeadingBase"/>
    <w:next w:val="Normal"/>
    <w:link w:val="Heading5Char"/>
    <w:qFormat/>
    <w:rsid w:val="0059277F"/>
    <w:pPr>
      <w:spacing w:before="80"/>
      <w:outlineLvl w:val="4"/>
    </w:pPr>
    <w:rPr>
      <w:color w:val="918585"/>
      <w:sz w:val="20"/>
    </w:rPr>
  </w:style>
  <w:style w:type="paragraph" w:styleId="Heading6">
    <w:name w:val="heading 6"/>
    <w:basedOn w:val="HeadingBase"/>
    <w:next w:val="Normal"/>
    <w:link w:val="Heading6Char"/>
    <w:qFormat/>
    <w:rsid w:val="0059277F"/>
    <w:pPr>
      <w:spacing w:before="60"/>
      <w:outlineLvl w:val="5"/>
    </w:pPr>
    <w:rPr>
      <w:color w:val="918585"/>
      <w:sz w:val="20"/>
    </w:rPr>
  </w:style>
  <w:style w:type="paragraph" w:styleId="Heading7">
    <w:name w:val="heading 7"/>
    <w:basedOn w:val="Normal"/>
    <w:next w:val="Normal"/>
    <w:link w:val="Heading7Char"/>
    <w:qFormat/>
    <w:rsid w:val="0059277F"/>
    <w:pPr>
      <w:ind w:left="720"/>
      <w:outlineLvl w:val="6"/>
    </w:pPr>
    <w:rPr>
      <w:i/>
    </w:rPr>
  </w:style>
  <w:style w:type="paragraph" w:styleId="Heading8">
    <w:name w:val="heading 8"/>
    <w:basedOn w:val="Normal"/>
    <w:next w:val="Normal"/>
    <w:link w:val="Heading8Char"/>
    <w:qFormat/>
    <w:rsid w:val="0059277F"/>
    <w:pPr>
      <w:ind w:left="720"/>
      <w:outlineLvl w:val="7"/>
    </w:pPr>
    <w:rPr>
      <w:i/>
    </w:rPr>
  </w:style>
  <w:style w:type="paragraph" w:styleId="Heading9">
    <w:name w:val="heading 9"/>
    <w:basedOn w:val="Normal"/>
    <w:next w:val="Normal"/>
    <w:link w:val="Heading9Char"/>
    <w:qFormat/>
    <w:rsid w:val="0059277F"/>
    <w:pPr>
      <w:ind w:left="720"/>
      <w:outlineLvl w:val="8"/>
    </w:pPr>
    <w:rPr>
      <w:i/>
    </w:rPr>
  </w:style>
  <w:style w:type="character" w:default="1" w:styleId="DefaultParagraphFont">
    <w:name w:val="Default Paragraph Font"/>
    <w:uiPriority w:val="1"/>
    <w:unhideWhenUsed/>
    <w:rsid w:val="00592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77F"/>
  </w:style>
  <w:style w:type="character" w:customStyle="1" w:styleId="Heading1Char">
    <w:name w:val="Heading 1 Char"/>
    <w:basedOn w:val="DefaultParagraphFont"/>
    <w:link w:val="Heading1"/>
    <w:rsid w:val="0059277F"/>
    <w:rPr>
      <w:rFonts w:ascii="Times New Roman" w:eastAsia="Times New Roman" w:hAnsi="Times New Roman" w:cs="Times New Roman"/>
      <w:b/>
      <w:sz w:val="32"/>
      <w:szCs w:val="20"/>
      <w:lang w:eastAsia="en-US"/>
    </w:rPr>
  </w:style>
  <w:style w:type="paragraph" w:styleId="BodyText">
    <w:name w:val="Body Text"/>
    <w:basedOn w:val="Normal"/>
    <w:link w:val="BodyTextChar"/>
    <w:rsid w:val="00592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77F"/>
    <w:rPr>
      <w:rFonts w:ascii="Times New Roman" w:eastAsia="Times New Roman" w:hAnsi="Times New Roman" w:cs="Times New Roman"/>
      <w:sz w:val="24"/>
      <w:lang w:eastAsia="en-US"/>
    </w:rPr>
  </w:style>
  <w:style w:type="paragraph" w:styleId="ListBullet">
    <w:name w:val="List Bullet"/>
    <w:basedOn w:val="List"/>
    <w:rsid w:val="0059277F"/>
    <w:pPr>
      <w:numPr>
        <w:numId w:val="12"/>
      </w:numPr>
      <w:tabs>
        <w:tab w:val="clear" w:pos="340"/>
      </w:tabs>
      <w:spacing w:before="40" w:after="40"/>
    </w:pPr>
  </w:style>
  <w:style w:type="paragraph" w:styleId="ListBullet2">
    <w:name w:val="List Bullet 2"/>
    <w:basedOn w:val="List2"/>
    <w:rsid w:val="0059277F"/>
    <w:pPr>
      <w:numPr>
        <w:numId w:val="13"/>
      </w:numPr>
      <w:tabs>
        <w:tab w:val="clear" w:pos="680"/>
      </w:tabs>
    </w:pPr>
  </w:style>
  <w:style w:type="paragraph" w:customStyle="1" w:styleId="SuperHeading">
    <w:name w:val="SuperHeading"/>
    <w:basedOn w:val="Normal"/>
    <w:rsid w:val="0059277F"/>
    <w:pPr>
      <w:spacing w:before="240" w:after="120"/>
      <w:outlineLvl w:val="0"/>
    </w:pPr>
    <w:rPr>
      <w:rFonts w:ascii="Times New Roman" w:hAnsi="Times New Roman"/>
      <w:b/>
      <w:sz w:val="32"/>
    </w:rPr>
  </w:style>
  <w:style w:type="paragraph" w:customStyle="1" w:styleId="AllowPageBreak">
    <w:name w:val="AllowPageBreak"/>
    <w:rsid w:val="00592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2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77F"/>
    <w:rPr>
      <w:rFonts w:ascii="Courier New" w:eastAsia="Times New Roman" w:hAnsi="Courier New" w:cs="Times New Roman"/>
      <w:i/>
      <w:szCs w:val="20"/>
      <w:lang w:eastAsia="en-US"/>
    </w:rPr>
  </w:style>
  <w:style w:type="paragraph" w:customStyle="1" w:styleId="HeadingBase">
    <w:name w:val="Heading Base"/>
    <w:rsid w:val="00592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77F"/>
    <w:pPr>
      <w:tabs>
        <w:tab w:val="right" w:leader="dot" w:pos="9072"/>
      </w:tabs>
      <w:ind w:left="567"/>
    </w:pPr>
    <w:rPr>
      <w:szCs w:val="22"/>
    </w:rPr>
  </w:style>
  <w:style w:type="paragraph" w:customStyle="1" w:styleId="TOCBase">
    <w:name w:val="TOC Base"/>
    <w:rsid w:val="00592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77F"/>
    <w:pPr>
      <w:tabs>
        <w:tab w:val="right" w:leader="dot" w:pos="9072"/>
      </w:tabs>
      <w:spacing w:before="40" w:after="40"/>
      <w:ind w:left="284"/>
    </w:pPr>
    <w:rPr>
      <w:rFonts w:ascii="Times New Roman" w:hAnsi="Times New Roman"/>
    </w:rPr>
  </w:style>
  <w:style w:type="paragraph" w:styleId="TOC1">
    <w:name w:val="toc 1"/>
    <w:basedOn w:val="TOCBase"/>
    <w:next w:val="Normal"/>
    <w:rsid w:val="00592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77F"/>
    <w:rPr>
      <w:rFonts w:ascii="Times New Roman" w:eastAsia="Times New Roman" w:hAnsi="Times New Roman" w:cs="Times New Roman"/>
      <w:sz w:val="16"/>
      <w:lang w:eastAsia="en-US"/>
    </w:rPr>
  </w:style>
  <w:style w:type="paragraph" w:styleId="Title">
    <w:name w:val="Title"/>
    <w:basedOn w:val="HeadingBase"/>
    <w:link w:val="TitleChar"/>
    <w:qFormat/>
    <w:rsid w:val="0059277F"/>
    <w:pPr>
      <w:spacing w:before="5040"/>
      <w:jc w:val="center"/>
    </w:pPr>
    <w:rPr>
      <w:sz w:val="48"/>
      <w:szCs w:val="72"/>
      <w:lang w:val="en-US"/>
    </w:rPr>
  </w:style>
  <w:style w:type="character" w:customStyle="1" w:styleId="TitleChar">
    <w:name w:val="Title Char"/>
    <w:basedOn w:val="DefaultParagraphFont"/>
    <w:link w:val="Title"/>
    <w:rsid w:val="00592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77F"/>
    <w:pPr>
      <w:tabs>
        <w:tab w:val="left" w:pos="3600"/>
        <w:tab w:val="left" w:pos="3958"/>
      </w:tabs>
    </w:pPr>
  </w:style>
  <w:style w:type="paragraph" w:styleId="List">
    <w:name w:val="List"/>
    <w:basedOn w:val="BodyText"/>
    <w:next w:val="BodyText"/>
    <w:rsid w:val="0059277F"/>
    <w:pPr>
      <w:tabs>
        <w:tab w:val="left" w:pos="340"/>
      </w:tabs>
      <w:spacing w:before="60" w:after="60"/>
      <w:ind w:left="340" w:hanging="340"/>
    </w:pPr>
  </w:style>
  <w:style w:type="paragraph" w:customStyle="1" w:styleId="Note">
    <w:name w:val="Note"/>
    <w:basedOn w:val="BodyText"/>
    <w:rsid w:val="005927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277F"/>
    <w:rPr>
      <w:b/>
      <w:spacing w:val="0"/>
    </w:rPr>
  </w:style>
  <w:style w:type="paragraph" w:customStyle="1" w:styleId="SuperTitle">
    <w:name w:val="SuperTitle"/>
    <w:basedOn w:val="Title"/>
    <w:rsid w:val="0059277F"/>
    <w:pPr>
      <w:framePr w:wrap="auto" w:hAnchor="text" w:y="6049"/>
    </w:pPr>
    <w:rPr>
      <w:color w:val="000000"/>
      <w:sz w:val="40"/>
    </w:rPr>
  </w:style>
  <w:style w:type="paragraph" w:customStyle="1" w:styleId="TOCTitle">
    <w:name w:val="TOCTitle"/>
    <w:basedOn w:val="Heading1"/>
    <w:rsid w:val="0059277F"/>
    <w:pPr>
      <w:spacing w:after="240"/>
      <w:jc w:val="center"/>
      <w:outlineLvl w:val="9"/>
    </w:pPr>
    <w:rPr>
      <w:caps/>
    </w:rPr>
  </w:style>
  <w:style w:type="paragraph" w:customStyle="1" w:styleId="Version">
    <w:name w:val="Version"/>
    <w:rsid w:val="00592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77F"/>
    <w:pPr>
      <w:keepNext w:val="0"/>
      <w:tabs>
        <w:tab w:val="right" w:pos="4176"/>
      </w:tabs>
      <w:ind w:left="198" w:hanging="198"/>
    </w:pPr>
    <w:rPr>
      <w:rFonts w:ascii="Garamond" w:hAnsi="Garamond"/>
    </w:rPr>
  </w:style>
  <w:style w:type="paragraph" w:styleId="IndexHeading">
    <w:name w:val="index heading"/>
    <w:basedOn w:val="Normal"/>
    <w:next w:val="Index1"/>
    <w:semiHidden/>
    <w:rsid w:val="0059277F"/>
    <w:pPr>
      <w:spacing w:before="120" w:after="120"/>
    </w:pPr>
    <w:rPr>
      <w:rFonts w:ascii="Arial" w:hAnsi="Arial"/>
      <w:b/>
      <w:color w:val="918585"/>
      <w:sz w:val="24"/>
    </w:rPr>
  </w:style>
  <w:style w:type="paragraph" w:styleId="Header">
    <w:name w:val="header"/>
    <w:basedOn w:val="Normal"/>
    <w:link w:val="HeaderChar"/>
    <w:rsid w:val="00592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77F"/>
    <w:rPr>
      <w:rFonts w:ascii="Times New Roman" w:eastAsia="Times New Roman" w:hAnsi="Times New Roman" w:cs="Times New Roman"/>
      <w:sz w:val="16"/>
      <w:szCs w:val="20"/>
      <w:lang w:val="en-GB" w:eastAsia="en-US"/>
    </w:rPr>
  </w:style>
  <w:style w:type="paragraph" w:customStyle="1" w:styleId="Chapter">
    <w:name w:val="Chapter"/>
    <w:basedOn w:val="Normal"/>
    <w:rsid w:val="0059277F"/>
    <w:pPr>
      <w:spacing w:before="240"/>
    </w:pPr>
    <w:rPr>
      <w:rFonts w:ascii="Times New Roman" w:hAnsi="Times New Roman"/>
      <w:smallCaps/>
      <w:spacing w:val="80"/>
      <w:sz w:val="28"/>
    </w:rPr>
  </w:style>
  <w:style w:type="paragraph" w:customStyle="1" w:styleId="InChapter">
    <w:name w:val="InChapter"/>
    <w:basedOn w:val="Heading3"/>
    <w:rsid w:val="0059277F"/>
    <w:pPr>
      <w:spacing w:after="240"/>
      <w:outlineLvl w:val="9"/>
    </w:pPr>
    <w:rPr>
      <w:noProof/>
    </w:rPr>
  </w:style>
  <w:style w:type="paragraph" w:styleId="Index2">
    <w:name w:val="index 2"/>
    <w:basedOn w:val="Normal"/>
    <w:next w:val="Normal"/>
    <w:semiHidden/>
    <w:rsid w:val="0059277F"/>
    <w:pPr>
      <w:tabs>
        <w:tab w:val="right" w:pos="4176"/>
      </w:tabs>
      <w:ind w:left="568" w:hanging="284"/>
    </w:pPr>
    <w:rPr>
      <w:rFonts w:ascii="Garamond" w:hAnsi="Garamond"/>
    </w:rPr>
  </w:style>
  <w:style w:type="paragraph" w:customStyle="1" w:styleId="Byline">
    <w:name w:val="Byline"/>
    <w:rsid w:val="00592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77F"/>
    <w:pPr>
      <w:tabs>
        <w:tab w:val="clear" w:pos="3600"/>
        <w:tab w:val="clear" w:pos="3958"/>
      </w:tabs>
      <w:jc w:val="right"/>
    </w:pPr>
  </w:style>
  <w:style w:type="character" w:styleId="Emphasis">
    <w:name w:val="Emphasis"/>
    <w:basedOn w:val="DefaultParagraphFont"/>
    <w:qFormat/>
    <w:rsid w:val="0059277F"/>
    <w:rPr>
      <w:i/>
    </w:rPr>
  </w:style>
  <w:style w:type="paragraph" w:styleId="Caption">
    <w:name w:val="caption"/>
    <w:basedOn w:val="BodyText"/>
    <w:next w:val="Normal"/>
    <w:qFormat/>
    <w:rsid w:val="0059277F"/>
    <w:pPr>
      <w:framePr w:w="2268" w:hSpace="181" w:vSpace="181" w:wrap="around" w:vAnchor="text" w:hAnchor="page" w:x="1135" w:y="285" w:anchorLock="1"/>
    </w:pPr>
    <w:rPr>
      <w:i/>
    </w:rPr>
  </w:style>
  <w:style w:type="paragraph" w:customStyle="1" w:styleId="MiniTOCTitle">
    <w:name w:val="MiniTOCTitle"/>
    <w:basedOn w:val="Heading4"/>
    <w:rsid w:val="0059277F"/>
    <w:pPr>
      <w:spacing w:before="240"/>
      <w:outlineLvl w:val="9"/>
    </w:pPr>
    <w:rPr>
      <w:noProof/>
      <w:sz w:val="24"/>
    </w:rPr>
  </w:style>
  <w:style w:type="paragraph" w:customStyle="1" w:styleId="MiniTOCItem">
    <w:name w:val="MiniTOCItem"/>
    <w:basedOn w:val="ListBullet"/>
    <w:rsid w:val="0059277F"/>
    <w:pPr>
      <w:numPr>
        <w:numId w:val="0"/>
      </w:numPr>
      <w:tabs>
        <w:tab w:val="right" w:leader="dot" w:pos="6521"/>
      </w:tabs>
      <w:spacing w:before="0" w:after="0"/>
    </w:pPr>
  </w:style>
  <w:style w:type="paragraph" w:customStyle="1" w:styleId="TOFTitle">
    <w:name w:val="TOFTitle"/>
    <w:basedOn w:val="TOCTitle"/>
    <w:rsid w:val="0059277F"/>
  </w:style>
  <w:style w:type="paragraph" w:styleId="TableofFigures">
    <w:name w:val="table of figures"/>
    <w:basedOn w:val="Normal"/>
    <w:next w:val="Normal"/>
    <w:semiHidden/>
    <w:rsid w:val="0059277F"/>
    <w:pPr>
      <w:tabs>
        <w:tab w:val="right" w:leader="dot" w:pos="9072"/>
      </w:tabs>
      <w:ind w:left="970" w:hanging="403"/>
    </w:pPr>
    <w:rPr>
      <w:rFonts w:ascii="Times New Roman" w:hAnsi="Times New Roman"/>
      <w:b/>
    </w:rPr>
  </w:style>
  <w:style w:type="paragraph" w:styleId="ListNumber">
    <w:name w:val="List Number"/>
    <w:basedOn w:val="List"/>
    <w:rsid w:val="0059277F"/>
    <w:pPr>
      <w:numPr>
        <w:numId w:val="15"/>
      </w:numPr>
      <w:tabs>
        <w:tab w:val="clear" w:pos="340"/>
      </w:tabs>
    </w:pPr>
  </w:style>
  <w:style w:type="character" w:customStyle="1" w:styleId="WingdingSymbols">
    <w:name w:val="Wingding Symbols"/>
    <w:rsid w:val="0059277F"/>
    <w:rPr>
      <w:rFonts w:ascii="Wingdings" w:hAnsi="Wingdings"/>
    </w:rPr>
  </w:style>
  <w:style w:type="paragraph" w:customStyle="1" w:styleId="TableHeading">
    <w:name w:val="Table Heading"/>
    <w:basedOn w:val="HeadingBase"/>
    <w:rsid w:val="0059277F"/>
    <w:pPr>
      <w:keepLines/>
      <w:pBdr>
        <w:bottom w:val="single" w:sz="6" w:space="1" w:color="918585"/>
      </w:pBdr>
      <w:spacing w:before="240"/>
    </w:pPr>
  </w:style>
  <w:style w:type="character" w:customStyle="1" w:styleId="HotSpot">
    <w:name w:val="HotSpot"/>
    <w:rsid w:val="0059277F"/>
    <w:rPr>
      <w:color w:val="0033CC"/>
      <w:u w:val="none"/>
    </w:rPr>
  </w:style>
  <w:style w:type="paragraph" w:customStyle="1" w:styleId="BodyTextRight">
    <w:name w:val="Body Text Right"/>
    <w:basedOn w:val="BodyText"/>
    <w:rsid w:val="0059277F"/>
    <w:pPr>
      <w:spacing w:before="0" w:after="0"/>
      <w:jc w:val="right"/>
    </w:pPr>
  </w:style>
  <w:style w:type="paragraph" w:styleId="Index3">
    <w:name w:val="index 3"/>
    <w:basedOn w:val="ListNumber2"/>
    <w:next w:val="Normal"/>
    <w:semiHidden/>
    <w:rsid w:val="0059277F"/>
    <w:pPr>
      <w:numPr>
        <w:numId w:val="0"/>
      </w:numPr>
      <w:tabs>
        <w:tab w:val="right" w:leader="dot" w:pos="4176"/>
      </w:tabs>
    </w:pPr>
  </w:style>
  <w:style w:type="paragraph" w:styleId="ListNumber2">
    <w:name w:val="List Number 2"/>
    <w:basedOn w:val="List2"/>
    <w:rsid w:val="0059277F"/>
    <w:pPr>
      <w:numPr>
        <w:numId w:val="10"/>
      </w:numPr>
      <w:tabs>
        <w:tab w:val="clear" w:pos="1060"/>
      </w:tabs>
    </w:pPr>
  </w:style>
  <w:style w:type="paragraph" w:customStyle="1" w:styleId="MarginNote">
    <w:name w:val="Margin Note"/>
    <w:basedOn w:val="BodyText"/>
    <w:rsid w:val="00592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77F"/>
    <w:rPr>
      <w:sz w:val="32"/>
    </w:rPr>
  </w:style>
  <w:style w:type="paragraph" w:customStyle="1" w:styleId="HeadingProcedure">
    <w:name w:val="Heading Procedure"/>
    <w:basedOn w:val="HeadingBase"/>
    <w:next w:val="Normal"/>
    <w:rsid w:val="0059277F"/>
    <w:pPr>
      <w:tabs>
        <w:tab w:val="left" w:pos="0"/>
      </w:tabs>
      <w:spacing w:before="120" w:after="60"/>
    </w:pPr>
    <w:rPr>
      <w:i/>
      <w:color w:val="918585"/>
      <w:sz w:val="22"/>
    </w:rPr>
  </w:style>
  <w:style w:type="paragraph" w:customStyle="1" w:styleId="TableBodyText">
    <w:name w:val="Table Body Text"/>
    <w:basedOn w:val="BodyText"/>
    <w:rsid w:val="0059277F"/>
    <w:pPr>
      <w:spacing w:before="60" w:after="60"/>
    </w:pPr>
  </w:style>
  <w:style w:type="paragraph" w:styleId="ListContinue">
    <w:name w:val="List Continue"/>
    <w:basedOn w:val="List"/>
    <w:rsid w:val="0059277F"/>
    <w:pPr>
      <w:ind w:firstLine="0"/>
    </w:pPr>
  </w:style>
  <w:style w:type="paragraph" w:customStyle="1" w:styleId="ListNote">
    <w:name w:val="List Note"/>
    <w:basedOn w:val="List"/>
    <w:rsid w:val="0059277F"/>
    <w:pPr>
      <w:pBdr>
        <w:top w:val="single" w:sz="6" w:space="2" w:color="918585"/>
        <w:bottom w:val="single" w:sz="6" w:space="2" w:color="918585"/>
      </w:pBdr>
      <w:tabs>
        <w:tab w:val="left" w:pos="1021"/>
      </w:tabs>
      <w:ind w:firstLine="0"/>
    </w:pPr>
  </w:style>
  <w:style w:type="paragraph" w:customStyle="1" w:styleId="Warning">
    <w:name w:val="Warning"/>
    <w:basedOn w:val="BodyText"/>
    <w:rsid w:val="0059277F"/>
    <w:pPr>
      <w:shd w:val="clear" w:color="auto" w:fill="D9D9D9"/>
      <w:tabs>
        <w:tab w:val="left" w:pos="992"/>
      </w:tabs>
      <w:ind w:left="119" w:right="119"/>
    </w:pPr>
    <w:rPr>
      <w:sz w:val="20"/>
    </w:rPr>
  </w:style>
  <w:style w:type="paragraph" w:customStyle="1" w:styleId="MarginIcons">
    <w:name w:val="Margin Icons"/>
    <w:basedOn w:val="BodyText"/>
    <w:rsid w:val="00592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77F"/>
    <w:rPr>
      <w:rFonts w:ascii="Courier New" w:hAnsi="Courier New"/>
    </w:rPr>
  </w:style>
  <w:style w:type="paragraph" w:customStyle="1" w:styleId="NoteBullet">
    <w:name w:val="Note Bullet"/>
    <w:basedOn w:val="Note"/>
    <w:rsid w:val="0059277F"/>
    <w:pPr>
      <w:tabs>
        <w:tab w:val="clear" w:pos="680"/>
      </w:tabs>
      <w:spacing w:before="60" w:after="60"/>
    </w:pPr>
  </w:style>
  <w:style w:type="paragraph" w:customStyle="1" w:styleId="SubHeading2">
    <w:name w:val="SubHeading2"/>
    <w:basedOn w:val="HeadingBase"/>
    <w:rsid w:val="0059277F"/>
    <w:pPr>
      <w:spacing w:before="240" w:after="60"/>
    </w:pPr>
    <w:rPr>
      <w:sz w:val="20"/>
    </w:rPr>
  </w:style>
  <w:style w:type="paragraph" w:customStyle="1" w:styleId="SubHeading1">
    <w:name w:val="SubHeading1"/>
    <w:basedOn w:val="HeadingBase"/>
    <w:rsid w:val="0059277F"/>
    <w:pPr>
      <w:spacing w:before="240" w:after="60"/>
    </w:pPr>
    <w:rPr>
      <w:color w:val="918585"/>
      <w:sz w:val="22"/>
    </w:rPr>
  </w:style>
  <w:style w:type="paragraph" w:customStyle="1" w:styleId="SideHeading">
    <w:name w:val="Side Heading"/>
    <w:basedOn w:val="HeadingBase"/>
    <w:rsid w:val="00592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77F"/>
    <w:pPr>
      <w:tabs>
        <w:tab w:val="num" w:pos="360"/>
      </w:tabs>
    </w:pPr>
  </w:style>
  <w:style w:type="paragraph" w:styleId="PlainText">
    <w:name w:val="Plain Text"/>
    <w:basedOn w:val="Normal"/>
    <w:link w:val="PlainTextChar"/>
    <w:rsid w:val="0059277F"/>
    <w:rPr>
      <w:sz w:val="20"/>
    </w:rPr>
  </w:style>
  <w:style w:type="character" w:customStyle="1" w:styleId="PlainTextChar">
    <w:name w:val="Plain Text Char"/>
    <w:basedOn w:val="DefaultParagraphFont"/>
    <w:link w:val="PlainText"/>
    <w:rsid w:val="0059277F"/>
    <w:rPr>
      <w:rFonts w:ascii="Courier New" w:eastAsia="Times New Roman" w:hAnsi="Courier New" w:cs="Times New Roman"/>
      <w:sz w:val="20"/>
      <w:szCs w:val="20"/>
      <w:lang w:eastAsia="en-US"/>
    </w:rPr>
  </w:style>
  <w:style w:type="character" w:customStyle="1" w:styleId="MenuOption">
    <w:name w:val="Menu Option"/>
    <w:basedOn w:val="DefaultParagraphFont"/>
    <w:rsid w:val="0059277F"/>
    <w:rPr>
      <w:b/>
      <w:smallCaps/>
    </w:rPr>
  </w:style>
  <w:style w:type="paragraph" w:customStyle="1" w:styleId="TableListNumber">
    <w:name w:val="Table List Number"/>
    <w:basedOn w:val="ListNumber"/>
    <w:rsid w:val="0059277F"/>
    <w:pPr>
      <w:numPr>
        <w:numId w:val="0"/>
      </w:numPr>
    </w:pPr>
  </w:style>
  <w:style w:type="paragraph" w:styleId="TOC4">
    <w:name w:val="toc 4"/>
    <w:basedOn w:val="TOCBase"/>
    <w:next w:val="Normal"/>
    <w:semiHidden/>
    <w:rsid w:val="0059277F"/>
    <w:pPr>
      <w:tabs>
        <w:tab w:val="right" w:leader="dot" w:pos="9071"/>
      </w:tabs>
      <w:ind w:left="1701"/>
    </w:pPr>
  </w:style>
  <w:style w:type="paragraph" w:customStyle="1" w:styleId="ListAlpha">
    <w:name w:val="List Alpha"/>
    <w:basedOn w:val="List"/>
    <w:rsid w:val="0059277F"/>
    <w:pPr>
      <w:numPr>
        <w:numId w:val="9"/>
      </w:numPr>
    </w:pPr>
  </w:style>
  <w:style w:type="paragraph" w:customStyle="1" w:styleId="ListAlpha2">
    <w:name w:val="List Alpha 2"/>
    <w:basedOn w:val="List2"/>
    <w:rsid w:val="0059277F"/>
    <w:pPr>
      <w:numPr>
        <w:numId w:val="8"/>
      </w:numPr>
    </w:pPr>
  </w:style>
  <w:style w:type="paragraph" w:styleId="List2">
    <w:name w:val="List 2"/>
    <w:basedOn w:val="BodyText"/>
    <w:rsid w:val="0059277F"/>
    <w:pPr>
      <w:tabs>
        <w:tab w:val="left" w:pos="680"/>
      </w:tabs>
      <w:spacing w:before="60" w:after="60"/>
      <w:ind w:left="680" w:hanging="340"/>
    </w:pPr>
  </w:style>
  <w:style w:type="paragraph" w:styleId="List3">
    <w:name w:val="List 3"/>
    <w:basedOn w:val="BodyText"/>
    <w:rsid w:val="0059277F"/>
    <w:pPr>
      <w:tabs>
        <w:tab w:val="left" w:pos="1021"/>
      </w:tabs>
      <w:spacing w:before="60" w:after="60"/>
      <w:ind w:left="1020" w:hanging="340"/>
    </w:pPr>
  </w:style>
  <w:style w:type="paragraph" w:styleId="List4">
    <w:name w:val="List 4"/>
    <w:basedOn w:val="BodyText"/>
    <w:rsid w:val="0059277F"/>
    <w:pPr>
      <w:tabs>
        <w:tab w:val="left" w:pos="1361"/>
      </w:tabs>
      <w:spacing w:before="60" w:after="60"/>
      <w:ind w:left="1361" w:hanging="340"/>
    </w:pPr>
  </w:style>
  <w:style w:type="paragraph" w:styleId="List5">
    <w:name w:val="List 5"/>
    <w:basedOn w:val="BodyText"/>
    <w:rsid w:val="0059277F"/>
    <w:pPr>
      <w:tabs>
        <w:tab w:val="left" w:pos="1701"/>
      </w:tabs>
      <w:spacing w:before="60" w:after="60"/>
      <w:ind w:left="1701" w:hanging="340"/>
    </w:pPr>
  </w:style>
  <w:style w:type="paragraph" w:styleId="ListBullet3">
    <w:name w:val="List Bullet 3"/>
    <w:basedOn w:val="List3"/>
    <w:rsid w:val="0059277F"/>
    <w:pPr>
      <w:numPr>
        <w:numId w:val="14"/>
      </w:numPr>
      <w:tabs>
        <w:tab w:val="clear" w:pos="1021"/>
      </w:tabs>
      <w:ind w:left="1037" w:hanging="357"/>
    </w:pPr>
  </w:style>
  <w:style w:type="paragraph" w:styleId="ListBullet4">
    <w:name w:val="List Bullet 4"/>
    <w:basedOn w:val="List4"/>
    <w:rsid w:val="0059277F"/>
    <w:pPr>
      <w:numPr>
        <w:numId w:val="3"/>
      </w:numPr>
      <w:tabs>
        <w:tab w:val="clear" w:pos="1361"/>
      </w:tabs>
    </w:pPr>
  </w:style>
  <w:style w:type="paragraph" w:styleId="ListBullet5">
    <w:name w:val="List Bullet 5"/>
    <w:basedOn w:val="List5"/>
    <w:rsid w:val="0059277F"/>
    <w:pPr>
      <w:numPr>
        <w:numId w:val="4"/>
      </w:numPr>
    </w:pPr>
  </w:style>
  <w:style w:type="paragraph" w:styleId="ListContinue2">
    <w:name w:val="List Continue 2"/>
    <w:basedOn w:val="List2"/>
    <w:rsid w:val="0059277F"/>
    <w:pPr>
      <w:ind w:firstLine="0"/>
    </w:pPr>
  </w:style>
  <w:style w:type="paragraph" w:styleId="ListContinue3">
    <w:name w:val="List Continue 3"/>
    <w:basedOn w:val="List3"/>
    <w:rsid w:val="0059277F"/>
    <w:pPr>
      <w:ind w:left="1021" w:firstLine="0"/>
    </w:pPr>
  </w:style>
  <w:style w:type="paragraph" w:styleId="ListContinue4">
    <w:name w:val="List Continue 4"/>
    <w:basedOn w:val="List4"/>
    <w:rsid w:val="0059277F"/>
    <w:pPr>
      <w:ind w:firstLine="0"/>
    </w:pPr>
  </w:style>
  <w:style w:type="paragraph" w:styleId="ListContinue5">
    <w:name w:val="List Continue 5"/>
    <w:basedOn w:val="List5"/>
    <w:rsid w:val="0059277F"/>
    <w:pPr>
      <w:ind w:firstLine="0"/>
    </w:pPr>
  </w:style>
  <w:style w:type="paragraph" w:styleId="ListNumber3">
    <w:name w:val="List Number 3"/>
    <w:basedOn w:val="List3"/>
    <w:rsid w:val="0059277F"/>
    <w:pPr>
      <w:numPr>
        <w:numId w:val="5"/>
      </w:numPr>
    </w:pPr>
  </w:style>
  <w:style w:type="paragraph" w:styleId="ListNumber4">
    <w:name w:val="List Number 4"/>
    <w:basedOn w:val="List4"/>
    <w:rsid w:val="0059277F"/>
    <w:pPr>
      <w:numPr>
        <w:numId w:val="6"/>
      </w:numPr>
    </w:pPr>
  </w:style>
  <w:style w:type="paragraph" w:styleId="ListNumber5">
    <w:name w:val="List Number 5"/>
    <w:basedOn w:val="List5"/>
    <w:rsid w:val="0059277F"/>
    <w:pPr>
      <w:numPr>
        <w:numId w:val="7"/>
      </w:numPr>
    </w:pPr>
  </w:style>
  <w:style w:type="paragraph" w:styleId="BlockText">
    <w:name w:val="Block Text"/>
    <w:basedOn w:val="Normal"/>
    <w:rsid w:val="0059277F"/>
    <w:pPr>
      <w:spacing w:after="120"/>
      <w:ind w:left="1440" w:right="1440"/>
    </w:pPr>
  </w:style>
  <w:style w:type="character" w:customStyle="1" w:styleId="Subscript">
    <w:name w:val="Subscript"/>
    <w:basedOn w:val="DefaultParagraphFont"/>
    <w:rsid w:val="0059277F"/>
    <w:rPr>
      <w:sz w:val="16"/>
      <w:vertAlign w:val="subscript"/>
    </w:rPr>
  </w:style>
  <w:style w:type="character" w:customStyle="1" w:styleId="Superscript">
    <w:name w:val="Superscript"/>
    <w:basedOn w:val="DefaultParagraphFont"/>
    <w:rsid w:val="0059277F"/>
    <w:rPr>
      <w:sz w:val="16"/>
      <w:vertAlign w:val="superscript"/>
    </w:rPr>
  </w:style>
  <w:style w:type="character" w:customStyle="1" w:styleId="Symbols">
    <w:name w:val="Symbols"/>
    <w:basedOn w:val="DefaultParagraphFont"/>
    <w:rsid w:val="0059277F"/>
    <w:rPr>
      <w:rFonts w:ascii="Symbol" w:hAnsi="Symbol"/>
    </w:rPr>
  </w:style>
  <w:style w:type="character" w:customStyle="1" w:styleId="MenuOptions">
    <w:name w:val="Menu Options"/>
    <w:basedOn w:val="DefaultParagraphFont"/>
    <w:rsid w:val="0059277F"/>
    <w:rPr>
      <w:rFonts w:ascii="Arial Narrow" w:hAnsi="Arial Narrow"/>
      <w:smallCaps/>
    </w:rPr>
  </w:style>
  <w:style w:type="character" w:customStyle="1" w:styleId="Buttons">
    <w:name w:val="Buttons"/>
    <w:basedOn w:val="DefaultParagraphFont"/>
    <w:rsid w:val="0059277F"/>
    <w:rPr>
      <w:b/>
    </w:rPr>
  </w:style>
  <w:style w:type="character" w:customStyle="1" w:styleId="Underlined">
    <w:name w:val="Underlined"/>
    <w:basedOn w:val="DefaultParagraphFont"/>
    <w:rsid w:val="0059277F"/>
    <w:rPr>
      <w:u w:val="single"/>
    </w:rPr>
  </w:style>
  <w:style w:type="paragraph" w:customStyle="1" w:styleId="TableBodyTextRight">
    <w:name w:val="Table Body Text Right"/>
    <w:basedOn w:val="TableBodyText"/>
    <w:rsid w:val="0059277F"/>
    <w:pPr>
      <w:widowControl w:val="0"/>
      <w:autoSpaceDE w:val="0"/>
      <w:autoSpaceDN w:val="0"/>
      <w:adjustRightInd w:val="0"/>
      <w:jc w:val="right"/>
    </w:pPr>
    <w:rPr>
      <w:rFonts w:cs="Arial"/>
      <w:szCs w:val="18"/>
    </w:rPr>
  </w:style>
  <w:style w:type="paragraph" w:customStyle="1" w:styleId="CopyrightText">
    <w:name w:val="Copyright Text"/>
    <w:basedOn w:val="BodyText"/>
    <w:rsid w:val="0059277F"/>
    <w:rPr>
      <w:sz w:val="18"/>
    </w:rPr>
  </w:style>
  <w:style w:type="paragraph" w:customStyle="1" w:styleId="BodySmallRight">
    <w:name w:val="Body Small Right"/>
    <w:basedOn w:val="BodyTextRight"/>
    <w:rsid w:val="0059277F"/>
    <w:rPr>
      <w:sz w:val="18"/>
      <w:szCs w:val="18"/>
    </w:rPr>
  </w:style>
  <w:style w:type="paragraph" w:customStyle="1" w:styleId="MarginEdition">
    <w:name w:val="Margin Edition"/>
    <w:basedOn w:val="MarginNote"/>
    <w:rsid w:val="0059277F"/>
    <w:pPr>
      <w:spacing w:before="0" w:after="0"/>
    </w:pPr>
    <w:rPr>
      <w:rFonts w:ascii="Times New Roman" w:hAnsi="Times New Roman"/>
      <w:color w:val="999999"/>
    </w:rPr>
  </w:style>
  <w:style w:type="paragraph" w:customStyle="1" w:styleId="Spacer">
    <w:name w:val="Spacer"/>
    <w:basedOn w:val="Normal"/>
    <w:rsid w:val="0059277F"/>
    <w:rPr>
      <w:sz w:val="2"/>
      <w:szCs w:val="2"/>
    </w:rPr>
  </w:style>
  <w:style w:type="character" w:customStyle="1" w:styleId="Small">
    <w:name w:val="Small"/>
    <w:basedOn w:val="DefaultParagraphFont"/>
    <w:rsid w:val="0059277F"/>
    <w:rPr>
      <w:sz w:val="16"/>
    </w:rPr>
  </w:style>
  <w:style w:type="paragraph" w:customStyle="1" w:styleId="WideTable">
    <w:name w:val="Wide Table"/>
    <w:basedOn w:val="Normal"/>
    <w:rsid w:val="0059277F"/>
    <w:pPr>
      <w:ind w:left="-1418"/>
    </w:pPr>
    <w:rPr>
      <w:sz w:val="2"/>
      <w:szCs w:val="2"/>
    </w:rPr>
  </w:style>
  <w:style w:type="character" w:styleId="PageNumber">
    <w:name w:val="page number"/>
    <w:basedOn w:val="DefaultParagraphFont"/>
    <w:rsid w:val="0059277F"/>
  </w:style>
  <w:style w:type="paragraph" w:styleId="Quote">
    <w:name w:val="Quote"/>
    <w:basedOn w:val="Heading1"/>
    <w:link w:val="QuoteChar"/>
    <w:qFormat/>
    <w:rsid w:val="0059277F"/>
    <w:rPr>
      <w:b w:val="0"/>
      <w:sz w:val="72"/>
      <w:szCs w:val="72"/>
      <w:lang w:val="en-NZ"/>
    </w:rPr>
  </w:style>
  <w:style w:type="character" w:customStyle="1" w:styleId="QuoteChar">
    <w:name w:val="Quote Char"/>
    <w:basedOn w:val="DefaultParagraphFont"/>
    <w:link w:val="Quote"/>
    <w:rsid w:val="00592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77F"/>
    <w:pPr>
      <w:pageBreakBefore/>
    </w:pPr>
  </w:style>
  <w:style w:type="paragraph" w:customStyle="1" w:styleId="Border">
    <w:name w:val="Border"/>
    <w:basedOn w:val="Normal"/>
    <w:qFormat/>
    <w:rsid w:val="00592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77F"/>
    <w:rPr>
      <w:b/>
      <w:bCs/>
      <w:i/>
      <w:iCs/>
      <w:color w:val="auto"/>
    </w:rPr>
  </w:style>
  <w:style w:type="paragraph" w:styleId="IntenseQuote">
    <w:name w:val="Intense Quote"/>
    <w:basedOn w:val="Normal"/>
    <w:next w:val="Normal"/>
    <w:link w:val="IntenseQuoteChar"/>
    <w:uiPriority w:val="30"/>
    <w:qFormat/>
    <w:rsid w:val="00592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77F"/>
    <w:rPr>
      <w:smallCaps/>
      <w:color w:val="auto"/>
      <w:u w:val="single"/>
    </w:rPr>
  </w:style>
  <w:style w:type="character" w:styleId="IntenseReference">
    <w:name w:val="Intense Reference"/>
    <w:basedOn w:val="DefaultParagraphFont"/>
    <w:uiPriority w:val="32"/>
    <w:qFormat/>
    <w:rsid w:val="0059277F"/>
    <w:rPr>
      <w:b/>
      <w:bCs/>
      <w:smallCaps/>
      <w:color w:val="auto"/>
      <w:spacing w:val="5"/>
      <w:u w:val="single"/>
    </w:rPr>
  </w:style>
  <w:style w:type="paragraph" w:customStyle="1" w:styleId="2ColumnHeading">
    <w:name w:val="2Column Heading"/>
    <w:basedOn w:val="BodyText"/>
    <w:qFormat/>
    <w:rsid w:val="0059277F"/>
    <w:pPr>
      <w:spacing w:after="60"/>
      <w:ind w:left="-2268"/>
    </w:pPr>
    <w:rPr>
      <w:b/>
    </w:rPr>
  </w:style>
  <w:style w:type="paragraph" w:customStyle="1" w:styleId="Heading1TOC">
    <w:name w:val="Heading1 TOC"/>
    <w:basedOn w:val="Normal"/>
    <w:qFormat/>
    <w:rsid w:val="0059277F"/>
    <w:pPr>
      <w:spacing w:before="240" w:after="120"/>
    </w:pPr>
    <w:rPr>
      <w:rFonts w:ascii="Times New Roman" w:hAnsi="Times New Roman"/>
      <w:b/>
      <w:sz w:val="32"/>
    </w:rPr>
  </w:style>
  <w:style w:type="paragraph" w:customStyle="1" w:styleId="Heading2TOC">
    <w:name w:val="Heading2 TOC"/>
    <w:basedOn w:val="Normal"/>
    <w:qFormat/>
    <w:rsid w:val="0059277F"/>
    <w:pPr>
      <w:spacing w:before="240" w:after="60"/>
    </w:pPr>
    <w:rPr>
      <w:rFonts w:ascii="Times New Roman" w:hAnsi="Times New Roman"/>
      <w:b/>
      <w:sz w:val="28"/>
    </w:rPr>
  </w:style>
  <w:style w:type="character" w:customStyle="1" w:styleId="Underline">
    <w:name w:val="Underline"/>
    <w:basedOn w:val="DefaultParagraphFont"/>
    <w:qFormat/>
    <w:rsid w:val="0059277F"/>
    <w:rPr>
      <w:u w:val="single"/>
    </w:rPr>
  </w:style>
  <w:style w:type="character" w:customStyle="1" w:styleId="BoldandItalics">
    <w:name w:val="Bold and Italics"/>
    <w:qFormat/>
    <w:rsid w:val="0059277F"/>
    <w:rPr>
      <w:b/>
      <w:i/>
      <w:u w:val="none"/>
    </w:rPr>
  </w:style>
  <w:style w:type="paragraph" w:styleId="BalloonText">
    <w:name w:val="Balloon Text"/>
    <w:basedOn w:val="Normal"/>
    <w:link w:val="BalloonTextChar"/>
    <w:rsid w:val="0059277F"/>
    <w:rPr>
      <w:rFonts w:ascii="Tahoma" w:hAnsi="Tahoma" w:cs="Tahoma"/>
      <w:sz w:val="16"/>
      <w:szCs w:val="16"/>
    </w:rPr>
  </w:style>
  <w:style w:type="character" w:customStyle="1" w:styleId="BalloonTextChar">
    <w:name w:val="Balloon Text Char"/>
    <w:basedOn w:val="DefaultParagraphFont"/>
    <w:link w:val="BalloonText"/>
    <w:rsid w:val="00592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77F"/>
    <w:rPr>
      <w:b/>
      <w:color w:val="660033"/>
      <w:spacing w:val="0"/>
    </w:rPr>
  </w:style>
  <w:style w:type="paragraph" w:customStyle="1" w:styleId="Nameditemlist">
    <w:name w:val="Named item list"/>
    <w:basedOn w:val="BodyText"/>
    <w:qFormat/>
    <w:rsid w:val="0059277F"/>
    <w:pPr>
      <w:tabs>
        <w:tab w:val="left" w:pos="2835"/>
      </w:tabs>
      <w:ind w:left="2835" w:hanging="2835"/>
    </w:pPr>
  </w:style>
  <w:style w:type="paragraph" w:customStyle="1" w:styleId="BodyTextnopadding">
    <w:name w:val="Body Text no padding"/>
    <w:basedOn w:val="BodyText"/>
    <w:qFormat/>
    <w:rsid w:val="0059277F"/>
    <w:pPr>
      <w:spacing w:before="0" w:after="0"/>
    </w:pPr>
  </w:style>
  <w:style w:type="paragraph" w:customStyle="1" w:styleId="BodyTextBold">
    <w:name w:val="Body Text Bold"/>
    <w:basedOn w:val="BodyText"/>
    <w:qFormat/>
    <w:rsid w:val="0059277F"/>
    <w:rPr>
      <w:b/>
    </w:rPr>
  </w:style>
  <w:style w:type="character" w:styleId="Hyperlink">
    <w:name w:val="Hyperlink"/>
    <w:basedOn w:val="DefaultParagraphFont"/>
    <w:uiPriority w:val="99"/>
    <w:unhideWhenUsed/>
    <w:rsid w:val="00C07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3458</Characters>
  <Application>Microsoft Office Word</Application>
  <DocSecurity>0</DocSecurity>
  <Lines>80</Lines>
  <Paragraphs>59</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MEA132 Manage budgetary resources in the aviation maintenance environment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2019-09-30T08:53:00Z</dcterms:created>
  <dcterms:modified xsi:type="dcterms:W3CDTF">2019-09-30T08:53:00Z</dcterms:modified>
</cp:coreProperties>
</file>