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060" w:rsidP="00F91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MEA125 Develop aviation maintenance personnel</w:t>
      </w:r>
      <w:r>
        <w:fldChar w:fldCharType="end"/>
      </w:r>
    </w:p>
    <w:p w:rsidR="00F91060" w:rsidP="00F91060">
      <w:pPr>
        <w:pStyle w:val="Version"/>
        <w:sectPr w:rsidSect="00211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11B3E" w:rsidP="00211B3E">
      <w:pPr>
        <w:pStyle w:val="SuperHeading"/>
      </w:pPr>
      <w:r w:rsidRPr="00211B3E">
        <w:t>MEA125 Develop aviation maintenance personnel</w:t>
      </w:r>
    </w:p>
    <w:p w:rsidR="00000000" w:rsidRPr="00211B3E" w:rsidP="00211B3E">
      <w:pPr>
        <w:pStyle w:val="Heading1"/>
      </w:pPr>
      <w:bookmarkStart w:id="1" w:name="O_1056717"/>
      <w:bookmarkEnd w:id="1"/>
      <w:r w:rsidRPr="00211B3E">
        <w:t>Modification History</w:t>
      </w:r>
    </w:p>
    <w:p w:rsidR="00000000" w:rsidRPr="00211B3E" w:rsidP="00F91060">
      <w:pPr>
        <w:pStyle w:val="BodyText"/>
      </w:pPr>
      <w:r w:rsidRPr="00211B3E">
        <w:t>Release 2.1  Equivalent to MEA125 Develop aviation maintenance personnel. Minor amendments to references to regulations to allow flexibility in their application.</w:t>
      </w:r>
    </w:p>
    <w:p w:rsidR="00000000" w:rsidRPr="00211B3E" w:rsidP="00F91060">
      <w:pPr>
        <w:pStyle w:val="BodyText"/>
      </w:pPr>
      <w:r w:rsidRPr="00211B3E">
        <w:t>Release 2. Equivalent to MEA125 Develop aviation maintenance pe</w:t>
      </w:r>
      <w:r w:rsidRPr="00211B3E">
        <w:t>rsonnel. Updated to meet training package policy requirements.</w:t>
      </w:r>
    </w:p>
    <w:p w:rsidR="00000000" w:rsidRPr="00211B3E" w:rsidP="00211B3E">
      <w:pPr>
        <w:pStyle w:val="Heading1"/>
      </w:pPr>
      <w:bookmarkStart w:id="2" w:name="O_1056716"/>
      <w:bookmarkEnd w:id="2"/>
      <w:r w:rsidRPr="00211B3E">
        <w:t>Application</w:t>
      </w:r>
    </w:p>
    <w:p w:rsidR="00000000" w:rsidRPr="00211B3E" w:rsidP="00F91060">
      <w:pPr>
        <w:pStyle w:val="BodyText"/>
      </w:pPr>
      <w:r w:rsidRPr="00211B3E">
        <w:t>This unit of competency describes the skills and knowledge required to apply personnel management practices in the development and training of personnel in an avi</w:t>
      </w:r>
      <w:r w:rsidRPr="00211B3E">
        <w:t>ation maintenance organisation when performing scheduled and unscheduled maintenance. Work may be performed individually or as part of a team.</w:t>
      </w:r>
    </w:p>
    <w:p w:rsidR="00000000" w:rsidRPr="00211B3E" w:rsidP="00F91060">
      <w:pPr>
        <w:pStyle w:val="BodyText"/>
      </w:pPr>
      <w:r w:rsidRPr="00211B3E">
        <w:t>The unit applies to aviation maintenance personnel.</w:t>
      </w:r>
    </w:p>
    <w:p w:rsidR="00000000" w:rsidRPr="00211B3E" w:rsidP="00F91060">
      <w:pPr>
        <w:pStyle w:val="BodyText"/>
      </w:pPr>
      <w:r w:rsidRPr="00211B3E">
        <w:t>The unit is used in workplaces that operate under the airwort</w:t>
      </w:r>
      <w:r w:rsidRPr="00211B3E">
        <w:t>hiness regulatory systems of the Australian Defence Force (ADF) and the Civil Aviation Safety Authority (CASA).</w:t>
      </w:r>
    </w:p>
    <w:p w:rsidR="00000000" w:rsidRPr="00211B3E" w:rsidP="00211B3E">
      <w:pPr>
        <w:pStyle w:val="Heading1"/>
      </w:pPr>
      <w:bookmarkStart w:id="3" w:name="O_1056715"/>
      <w:bookmarkEnd w:id="3"/>
      <w:r w:rsidRPr="00211B3E">
        <w:t>Pre-requisite Unit</w:t>
      </w:r>
    </w:p>
    <w:p w:rsidR="00000000" w:rsidRPr="00211B3E" w:rsidP="00F91060">
      <w:pPr>
        <w:pStyle w:val="BodyText"/>
      </w:pPr>
      <w:r w:rsidRPr="00211B3E">
        <w:t>Nil.</w:t>
      </w:r>
    </w:p>
    <w:p w:rsidR="00000000" w:rsidRPr="00211B3E" w:rsidP="00211B3E">
      <w:pPr>
        <w:pStyle w:val="Heading1"/>
      </w:pPr>
      <w:bookmarkStart w:id="4" w:name="O_1056714"/>
      <w:bookmarkEnd w:id="4"/>
      <w:r w:rsidRPr="00211B3E">
        <w:t>Competency Field</w:t>
      </w:r>
    </w:p>
    <w:p w:rsidR="00000000" w:rsidRPr="00211B3E" w:rsidP="00F91060">
      <w:pPr>
        <w:pStyle w:val="BodyText"/>
      </w:pPr>
      <w:r w:rsidRPr="00211B3E">
        <w:t>Aviation maintenance management</w:t>
      </w:r>
    </w:p>
    <w:p w:rsidR="00000000" w:rsidRPr="00211B3E" w:rsidP="00211B3E">
      <w:pPr>
        <w:pStyle w:val="Heading1"/>
      </w:pPr>
      <w:bookmarkStart w:id="5" w:name="O_1056713"/>
      <w:bookmarkEnd w:id="5"/>
      <w:r w:rsidRPr="00211B3E">
        <w:t>Elements and P</w:t>
      </w:r>
      <w:r w:rsidRPr="00211B3E">
        <w:t>erformance Criteria</w:t>
      </w:r>
    </w:p>
    <w:tbl>
      <w:tblPr>
        <w:tblW w:w="92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527"/>
        <w:gridCol w:w="484"/>
        <w:gridCol w:w="5886"/>
      </w:tblGrid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B3E" w:rsidP="00211B3E">
            <w:pPr>
              <w:pStyle w:val="BodyText"/>
            </w:pPr>
            <w:r w:rsidRPr="00211B3E">
              <w:rPr>
                <w:rStyle w:val="SpecialBold"/>
              </w:rPr>
              <w:t>ELEMENTS</w:t>
            </w:r>
          </w:p>
        </w:tc>
        <w:tc>
          <w:tcPr>
            <w:tcW w:w="6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rPr>
                <w:rStyle w:val="SpecialBold"/>
              </w:rPr>
              <w:t>PERFORMANCE CRITERIA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Elements describe the essential outcomes.</w:t>
            </w:r>
          </w:p>
        </w:tc>
        <w:tc>
          <w:tcPr>
            <w:tcW w:w="6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Performance criteria describe the performance needed to demonstrate achievement of the element.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1.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Mediate and settle grievances and disputes in aviation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1.1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Conduct problem solving issue resolution procedures according to required policy and procedures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1.2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Manage grievances and disputes in a timely and professional manner to optimise the likelihood of a favourable outcome for all parties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1.3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Communicate individual’s rights and obligations in a clear, concise and professional manner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1.4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Conduct interviews and meetings in a participative and consultative manner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1.5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Record and store outcomes of proceedings and make them available to authorised personnel according to organisational policy and procedures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2.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Motivate team towards achieving quality output in aviation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2.1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Establish team member requirements and preferences</w:t>
            </w:r>
            <w:r w:rsidRPr="00211B3E">
              <w:t xml:space="preserve"> and where possible incorporate them into work assignments consistent with their level of responsibility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2.2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Promote and reward team achievements and openly acknowledge the importance of team members’ contributions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3.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Control allocation of tasks to teams and individuals in aviation maintenance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3.1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Allocate tasks to teams and individuals in line with organisational operational requirements; individual/team goals; development needs; and individual strengths, qualification</w:t>
            </w:r>
            <w:r w:rsidRPr="00211B3E">
              <w:t>s and authorisations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3.2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Take prompt corrective action in response to actual or potential significant deviations from plans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4.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Evaluate and report individual performance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4.1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Identify and agree performance expectations based on an individual’s sit</w:t>
            </w:r>
            <w:r w:rsidRPr="00211B3E">
              <w:t>uation and work requirements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4.2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 xml:space="preserve">Review individual performance against performance expectation on an ongoing basis 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4.3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Provide feedback in a constructive manner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4.4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Report on individual performance in line with organisational policies and procedures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4.5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Escalate performance issues that cannot be rectified or addressed with designated personnel according to organisational policies and procedures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5.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Coordinate indiv</w:t>
            </w:r>
            <w:r w:rsidRPr="00211B3E">
              <w:t>idual aviation maintenance training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5.1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Identify individual training requirements that meet the needs of the individual and the organisation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5.2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Arrange for individual training to be delivered</w:t>
            </w:r>
          </w:p>
        </w:tc>
      </w:tr>
      <w:tr w:rsidTr="00211B3E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3E">
            <w:pPr>
              <w:pStyle w:val="BodyText"/>
              <w:rPr>
                <w:lang w:val="en-NZ"/>
              </w:rPr>
            </w:pPr>
            <w:r w:rsidRPr="00211B3E">
              <w:t>5.3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B3E" w:rsidP="00211B3E">
            <w:pPr>
              <w:pStyle w:val="BodyText"/>
            </w:pPr>
            <w:r w:rsidRPr="00211B3E">
              <w:t>Facilitate opportunities for individuals to develop and apply competencies on the job</w:t>
            </w:r>
          </w:p>
        </w:tc>
      </w:tr>
    </w:tbl>
    <w:p w:rsidR="00000000" w:rsidRPr="00211B3E" w:rsidP="00211B3E">
      <w:pPr>
        <w:pStyle w:val="BodyText"/>
      </w:pPr>
    </w:p>
    <w:p w:rsidR="00000000" w:rsidRPr="00211B3E" w:rsidP="00211B3E">
      <w:pPr>
        <w:pStyle w:val="AllowPageBreak"/>
      </w:pPr>
    </w:p>
    <w:p w:rsidR="00000000" w:rsidRPr="00211B3E" w:rsidP="00211B3E">
      <w:pPr>
        <w:pStyle w:val="Heading1"/>
      </w:pPr>
      <w:bookmarkStart w:id="6" w:name="O_1056712"/>
      <w:bookmarkEnd w:id="6"/>
      <w:r w:rsidRPr="00211B3E">
        <w:t>Foundation Skills</w:t>
      </w:r>
    </w:p>
    <w:p w:rsidR="00000000" w:rsidRPr="00211B3E" w:rsidP="00F91060">
      <w:pPr>
        <w:pStyle w:val="BodyText"/>
      </w:pPr>
      <w:r w:rsidRPr="00211B3E">
        <w:t>Foundation skills essential to performance are explicit in the performance criteria of this unit of competency.</w:t>
      </w:r>
    </w:p>
    <w:p w:rsidR="00000000" w:rsidRPr="00211B3E" w:rsidP="00211B3E">
      <w:pPr>
        <w:pStyle w:val="Heading1"/>
      </w:pPr>
      <w:bookmarkStart w:id="7" w:name="O_1056711"/>
      <w:bookmarkEnd w:id="7"/>
      <w:r w:rsidRPr="00211B3E">
        <w:t>Unit Mapping Information</w:t>
      </w:r>
    </w:p>
    <w:p w:rsidR="00000000" w:rsidRPr="00211B3E" w:rsidP="00F91060">
      <w:pPr>
        <w:pStyle w:val="BodyText"/>
      </w:pPr>
      <w:r w:rsidRPr="00211B3E">
        <w:t>Release 2.1  Equivalent to MEA125 Develop aviation maintenance personnel. Minor amendments related to references to regulations to allow flexibility in their application</w:t>
      </w:r>
    </w:p>
    <w:p w:rsidR="00000000" w:rsidRPr="00211B3E" w:rsidP="00F91060">
      <w:pPr>
        <w:pStyle w:val="BodyText"/>
      </w:pPr>
      <w:r w:rsidRPr="00211B3E">
        <w:t xml:space="preserve">Release 2. Equivalent to MEA125 Develop aviation maintenance </w:t>
      </w:r>
      <w:r w:rsidRPr="00211B3E">
        <w:t>personnel. Updated to meet training package policy requirements.</w:t>
      </w:r>
    </w:p>
    <w:p w:rsidR="00000000" w:rsidRPr="00211B3E" w:rsidP="00211B3E">
      <w:pPr>
        <w:pStyle w:val="Heading1"/>
      </w:pPr>
      <w:bookmarkStart w:id="8" w:name="O_1056718"/>
      <w:bookmarkEnd w:id="8"/>
      <w:r w:rsidRPr="00211B3E">
        <w:t>Links</w:t>
      </w:r>
    </w:p>
    <w:p w:rsidR="00000000" w:rsidRPr="00211B3E" w:rsidP="00F91060">
      <w:pPr>
        <w:pStyle w:val="BodyText"/>
      </w:pPr>
      <w:r w:rsidRPr="00211B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0066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11B3E" w:rsidP="00F91060">
      <w:pPr>
        <w:pStyle w:val="BodyText"/>
        <w:sectPr w:rsidSect="00211B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B3E" w:rsidP="00211B3E">
      <w:pPr>
        <w:pStyle w:val="SuperHeading"/>
      </w:pPr>
      <w:r w:rsidRPr="00211B3E">
        <w:t>Assessment Requirements for MEA125 Develop aviation maintenance personnel</w:t>
      </w:r>
    </w:p>
    <w:p w:rsidR="00000000" w:rsidRPr="00211B3E" w:rsidP="00211B3E">
      <w:pPr>
        <w:pStyle w:val="Heading1"/>
      </w:pPr>
      <w:bookmarkStart w:id="9" w:name="O_1056709"/>
      <w:bookmarkEnd w:id="9"/>
      <w:r w:rsidRPr="00211B3E">
        <w:t>Modification History</w:t>
      </w:r>
    </w:p>
    <w:p w:rsidR="00000000" w:rsidRPr="00211B3E" w:rsidP="00F91060">
      <w:pPr>
        <w:pStyle w:val="BodyText"/>
      </w:pPr>
      <w:r w:rsidRPr="00211B3E">
        <w:t>Release 2.1  Equivalent to MEA125 Develop aviation maintenance personnel. Minor amendments to ref</w:t>
      </w:r>
      <w:r w:rsidRPr="00211B3E">
        <w:t>erences to regulations to allow flexibility in their application.</w:t>
      </w:r>
    </w:p>
    <w:p w:rsidR="00000000" w:rsidRPr="00211B3E" w:rsidP="00F91060">
      <w:pPr>
        <w:pStyle w:val="BodyText"/>
      </w:pPr>
      <w:r w:rsidRPr="00211B3E">
        <w:t>Release 2. Equivalent to MEA125 Develop aviation maintenance personnel. Updated to meet training package policy requirements.</w:t>
      </w:r>
    </w:p>
    <w:p w:rsidR="00000000" w:rsidRPr="00211B3E" w:rsidP="00211B3E">
      <w:pPr>
        <w:pStyle w:val="Heading1"/>
      </w:pPr>
      <w:bookmarkStart w:id="10" w:name="O_1056708"/>
      <w:bookmarkEnd w:id="10"/>
      <w:r w:rsidRPr="00211B3E">
        <w:t>Performance Evidence</w:t>
      </w:r>
    </w:p>
    <w:p w:rsidR="00000000" w:rsidRPr="00211B3E" w:rsidP="00F91060">
      <w:pPr>
        <w:pStyle w:val="BodyText"/>
      </w:pPr>
      <w:r w:rsidRPr="00211B3E">
        <w:t>There must be evidence t</w:t>
      </w:r>
      <w:r w:rsidRPr="00211B3E">
        <w:t>he candidate has completed the tasks outlined in the elements and performance criteria of this unit, which must include the ability to:</w:t>
      </w:r>
    </w:p>
    <w:p w:rsidR="00000000" w:rsidRPr="00211B3E" w:rsidP="00211B3E">
      <w:pPr>
        <w:pStyle w:val="ListBullet"/>
      </w:pPr>
      <w:r w:rsidRPr="00211B3E">
        <w:t>mediate a grievance or dispute of personnel in an aviation maintenance environment relating to at least one of the foll</w:t>
      </w:r>
      <w:r w:rsidRPr="00211B3E">
        <w:t>owing:</w:t>
      </w:r>
    </w:p>
    <w:p w:rsidR="00000000" w:rsidRPr="00211B3E" w:rsidP="00211B3E">
      <w:pPr>
        <w:pStyle w:val="ListBullet2"/>
      </w:pPr>
      <w:r w:rsidRPr="00211B3E">
        <w:t>progress towards a qualification</w:t>
      </w:r>
    </w:p>
    <w:p w:rsidR="00000000" w:rsidRPr="00211B3E" w:rsidP="00211B3E">
      <w:pPr>
        <w:pStyle w:val="ListBullet2"/>
      </w:pPr>
      <w:r w:rsidRPr="00211B3E">
        <w:t>employment area</w:t>
      </w:r>
    </w:p>
    <w:p w:rsidR="00000000" w:rsidRPr="00211B3E" w:rsidP="00211B3E">
      <w:pPr>
        <w:pStyle w:val="ListBullet2"/>
      </w:pPr>
      <w:r w:rsidRPr="00211B3E">
        <w:t>sexual harassment</w:t>
      </w:r>
    </w:p>
    <w:p w:rsidR="00000000" w:rsidRPr="00211B3E" w:rsidP="00211B3E">
      <w:pPr>
        <w:pStyle w:val="ListBullet2"/>
      </w:pPr>
      <w:r w:rsidRPr="00211B3E">
        <w:t>equity and diversity</w:t>
      </w:r>
    </w:p>
    <w:p w:rsidR="00000000" w:rsidRPr="00211B3E" w:rsidP="00211B3E">
      <w:pPr>
        <w:pStyle w:val="ListBullet2"/>
      </w:pPr>
      <w:r w:rsidRPr="00211B3E">
        <w:t>employment conditions</w:t>
      </w:r>
    </w:p>
    <w:p w:rsidR="00000000" w:rsidRPr="00211B3E" w:rsidP="00211B3E">
      <w:pPr>
        <w:pStyle w:val="ListBullet2"/>
      </w:pPr>
      <w:r w:rsidRPr="00211B3E">
        <w:t>interpersonal differences between personnel in a work area</w:t>
      </w:r>
    </w:p>
    <w:p w:rsidR="00000000" w:rsidRPr="00211B3E" w:rsidP="00211B3E">
      <w:pPr>
        <w:pStyle w:val="ListBullet"/>
      </w:pPr>
      <w:r w:rsidRPr="00211B3E">
        <w:t>allocate jobs to aviation maintenance team members in line with organisational requirements and team members’ identified preferences, qualifications and task authorisations, including:</w:t>
      </w:r>
    </w:p>
    <w:p w:rsidR="00000000" w:rsidRPr="00211B3E" w:rsidP="00211B3E">
      <w:pPr>
        <w:pStyle w:val="ListBullet2"/>
      </w:pPr>
      <w:r w:rsidRPr="00211B3E">
        <w:t>Training Package qualifications issued under the Australian Qualificat</w:t>
      </w:r>
      <w:r w:rsidRPr="00211B3E">
        <w:t>ions Framework (AQF)</w:t>
      </w:r>
    </w:p>
    <w:p w:rsidR="00000000" w:rsidRPr="00211B3E" w:rsidP="00211B3E">
      <w:pPr>
        <w:pStyle w:val="ListBullet2"/>
      </w:pPr>
      <w:r w:rsidRPr="00211B3E">
        <w:t>certificates issued by registered training organisations for completion of non-accredited training courses</w:t>
      </w:r>
    </w:p>
    <w:p w:rsidR="00000000" w:rsidRPr="00211B3E" w:rsidP="00211B3E">
      <w:pPr>
        <w:pStyle w:val="ListBullet2"/>
      </w:pPr>
      <w:r w:rsidRPr="00211B3E">
        <w:t>certificates issued on completion of equipment-related training courses</w:t>
      </w:r>
    </w:p>
    <w:p w:rsidR="00000000" w:rsidRPr="00211B3E" w:rsidP="00211B3E">
      <w:pPr>
        <w:pStyle w:val="ListBullet2"/>
      </w:pPr>
      <w:r w:rsidRPr="00211B3E">
        <w:t>maintenance engineer licences and extensions thereto</w:t>
      </w:r>
    </w:p>
    <w:p w:rsidR="00000000" w:rsidRPr="00211B3E" w:rsidP="00211B3E">
      <w:pPr>
        <w:pStyle w:val="ListBullet2"/>
      </w:pPr>
      <w:r w:rsidRPr="00211B3E">
        <w:t>avi</w:t>
      </w:r>
      <w:r w:rsidRPr="00211B3E">
        <w:t>ation maintenance specialist certificates</w:t>
      </w:r>
    </w:p>
    <w:p w:rsidR="00000000" w:rsidRPr="00211B3E" w:rsidP="00211B3E">
      <w:pPr>
        <w:pStyle w:val="ListBullet2"/>
      </w:pPr>
      <w:r w:rsidRPr="00211B3E">
        <w:t>authorisations as an aviation safety regulatory authority representative made under the provision of relevant aviation regulations</w:t>
      </w:r>
    </w:p>
    <w:p w:rsidR="00000000" w:rsidRPr="00211B3E" w:rsidP="00211B3E">
      <w:pPr>
        <w:pStyle w:val="ListBullet2"/>
      </w:pPr>
      <w:r w:rsidRPr="00211B3E">
        <w:t>task authorisations made according to maintenance organisation expositions or continuing airworthiness management organisation expositions</w:t>
      </w:r>
    </w:p>
    <w:p w:rsidR="00000000" w:rsidRPr="00211B3E" w:rsidP="00211B3E">
      <w:pPr>
        <w:pStyle w:val="ListBullet2"/>
      </w:pPr>
      <w:r w:rsidRPr="00211B3E">
        <w:t>task authorisations made according to a maintenance management plan</w:t>
      </w:r>
    </w:p>
    <w:p w:rsidR="00000000" w:rsidRPr="00211B3E" w:rsidP="00211B3E">
      <w:pPr>
        <w:pStyle w:val="ListBullet"/>
      </w:pPr>
      <w:r w:rsidRPr="00211B3E">
        <w:t>complete a performance appraisal of at least one</w:t>
      </w:r>
      <w:r w:rsidRPr="00211B3E">
        <w:t xml:space="preserve"> aviation maintenance team member</w:t>
      </w:r>
    </w:p>
    <w:p w:rsidR="00000000" w:rsidRPr="00211B3E" w:rsidP="00211B3E">
      <w:pPr>
        <w:pStyle w:val="ListBullet"/>
      </w:pPr>
      <w:r w:rsidRPr="00211B3E">
        <w:t>negotiate the individual training requirements of that team member to meet identified performance development needs.</w:t>
      </w:r>
    </w:p>
    <w:p w:rsidR="00000000" w:rsidRPr="00211B3E" w:rsidP="00211B3E">
      <w:pPr>
        <w:pStyle w:val="BodyText"/>
      </w:pPr>
    </w:p>
    <w:p w:rsidR="00000000" w:rsidRPr="00211B3E" w:rsidP="00F91060">
      <w:pPr>
        <w:pStyle w:val="BodyText"/>
      </w:pPr>
      <w:r w:rsidRPr="00211B3E">
        <w:t>During the course of the above work, the candidate must:</w:t>
      </w:r>
    </w:p>
    <w:p w:rsidR="00000000" w:rsidRPr="00211B3E" w:rsidP="00211B3E">
      <w:pPr>
        <w:pStyle w:val="ListBullet"/>
      </w:pPr>
      <w:r w:rsidRPr="00211B3E">
        <w:t>demonstrate effective communication, interpers</w:t>
      </w:r>
      <w:r w:rsidRPr="00211B3E">
        <w:t>onal, interview, negotiation, and dispute resolution skills</w:t>
      </w:r>
    </w:p>
    <w:p w:rsidR="00000000" w:rsidRPr="00211B3E" w:rsidP="00211B3E">
      <w:pPr>
        <w:pStyle w:val="ListBullet"/>
      </w:pPr>
      <w:r w:rsidRPr="00211B3E">
        <w:t>demonstrate effective planning and organising skills.</w:t>
      </w:r>
    </w:p>
    <w:p w:rsidR="00000000" w:rsidRPr="00211B3E" w:rsidP="00211B3E">
      <w:pPr>
        <w:pStyle w:val="AllowPageBreak"/>
      </w:pPr>
    </w:p>
    <w:p w:rsidR="00000000" w:rsidRPr="00211B3E" w:rsidP="00211B3E">
      <w:pPr>
        <w:pStyle w:val="Heading1"/>
      </w:pPr>
      <w:bookmarkStart w:id="11" w:name="O_1056707"/>
      <w:bookmarkEnd w:id="11"/>
      <w:r w:rsidRPr="00211B3E">
        <w:t>Knowledge Evidence</w:t>
      </w:r>
    </w:p>
    <w:p w:rsidR="00000000" w:rsidRPr="00211B3E" w:rsidP="00F91060">
      <w:pPr>
        <w:pStyle w:val="BodyText"/>
      </w:pPr>
      <w:r w:rsidRPr="00211B3E">
        <w:t>There must be evidence the candidate has knowledge of:</w:t>
      </w:r>
    </w:p>
    <w:p w:rsidR="00000000" w:rsidRPr="00211B3E" w:rsidP="00211B3E">
      <w:pPr>
        <w:pStyle w:val="ListBullet"/>
      </w:pPr>
      <w:r w:rsidRPr="00211B3E">
        <w:t xml:space="preserve">government legislation and regulations required </w:t>
      </w:r>
      <w:r w:rsidRPr="00211B3E">
        <w:t>to perform the work described in the performance evidence relating to work performance of aviation maintenance personnel, including:</w:t>
      </w:r>
    </w:p>
    <w:p w:rsidR="00000000" w:rsidRPr="00211B3E" w:rsidP="00211B3E">
      <w:pPr>
        <w:pStyle w:val="ListBullet2"/>
      </w:pPr>
      <w:r w:rsidRPr="00211B3E">
        <w:t>relevant aviation safety regulations</w:t>
      </w:r>
    </w:p>
    <w:p w:rsidR="00000000" w:rsidRPr="00211B3E" w:rsidP="00211B3E">
      <w:pPr>
        <w:pStyle w:val="ListBullet2"/>
      </w:pPr>
      <w:r w:rsidRPr="00211B3E">
        <w:t>aviation maintenance organisation expositions and manuals</w:t>
      </w:r>
    </w:p>
    <w:p w:rsidR="00000000" w:rsidRPr="00211B3E" w:rsidP="00211B3E">
      <w:pPr>
        <w:pStyle w:val="ListBullet2"/>
      </w:pPr>
      <w:r w:rsidRPr="00211B3E">
        <w:t>continuing airworthiness management organisation expositions</w:t>
      </w:r>
    </w:p>
    <w:p w:rsidR="00000000" w:rsidRPr="00211B3E" w:rsidP="00211B3E">
      <w:pPr>
        <w:pStyle w:val="ListBullet2"/>
      </w:pPr>
      <w:r w:rsidRPr="00211B3E">
        <w:t>aviation maintenance organisation manuals</w:t>
      </w:r>
    </w:p>
    <w:p w:rsidR="00000000" w:rsidRPr="00211B3E" w:rsidP="00211B3E">
      <w:pPr>
        <w:pStyle w:val="ListBullet2"/>
      </w:pPr>
      <w:r w:rsidRPr="00211B3E">
        <w:t>work health and safety (WHS) legislation</w:t>
      </w:r>
    </w:p>
    <w:p w:rsidR="00000000" w:rsidRPr="00211B3E" w:rsidP="00211B3E">
      <w:pPr>
        <w:pStyle w:val="ListBullet2"/>
      </w:pPr>
      <w:r w:rsidRPr="00211B3E">
        <w:t>organisational policy and safety manuals</w:t>
      </w:r>
    </w:p>
    <w:p w:rsidR="00000000" w:rsidRPr="00211B3E" w:rsidP="00211B3E">
      <w:pPr>
        <w:pStyle w:val="ListBullet"/>
      </w:pPr>
      <w:r w:rsidRPr="00211B3E">
        <w:t>organisational policy and procedures relating to developing aviation m</w:t>
      </w:r>
      <w:r w:rsidRPr="00211B3E">
        <w:t>aintenance personnel, including those relating to:</w:t>
      </w:r>
    </w:p>
    <w:p w:rsidR="00000000" w:rsidRPr="00211B3E" w:rsidP="00211B3E">
      <w:pPr>
        <w:pStyle w:val="ListBullet2"/>
      </w:pPr>
      <w:r w:rsidRPr="00211B3E">
        <w:t>standing instructions</w:t>
      </w:r>
    </w:p>
    <w:p w:rsidR="00000000" w:rsidRPr="00211B3E" w:rsidP="00211B3E">
      <w:pPr>
        <w:pStyle w:val="ListBullet2"/>
      </w:pPr>
      <w:r w:rsidRPr="00211B3E">
        <w:t>grievance procedures</w:t>
      </w:r>
    </w:p>
    <w:p w:rsidR="00000000" w:rsidRPr="00211B3E" w:rsidP="00211B3E">
      <w:pPr>
        <w:pStyle w:val="ListBullet2"/>
      </w:pPr>
      <w:r w:rsidRPr="00211B3E">
        <w:t>escalating matters that are outside the scope of own responsibilities</w:t>
      </w:r>
    </w:p>
    <w:p w:rsidR="00000000" w:rsidRPr="00211B3E" w:rsidP="00211B3E">
      <w:pPr>
        <w:pStyle w:val="ListBullet2"/>
      </w:pPr>
      <w:r w:rsidRPr="00211B3E">
        <w:t>performance appraisal reporting requirements</w:t>
      </w:r>
    </w:p>
    <w:p w:rsidR="00000000" w:rsidRPr="00211B3E" w:rsidP="00211B3E">
      <w:pPr>
        <w:pStyle w:val="ListBullet2"/>
      </w:pPr>
      <w:r w:rsidRPr="00211B3E">
        <w:t>maintenance management plans</w:t>
      </w:r>
    </w:p>
    <w:p w:rsidR="00000000" w:rsidRPr="00211B3E" w:rsidP="00211B3E">
      <w:pPr>
        <w:pStyle w:val="ListBullet2"/>
      </w:pPr>
      <w:r w:rsidRPr="00211B3E">
        <w:t>work instructions</w:t>
      </w:r>
    </w:p>
    <w:p w:rsidR="00000000" w:rsidRPr="00211B3E" w:rsidP="00211B3E">
      <w:pPr>
        <w:pStyle w:val="ListBullet2"/>
      </w:pPr>
      <w:r w:rsidRPr="00211B3E">
        <w:t>equity and diversity</w:t>
      </w:r>
    </w:p>
    <w:p w:rsidR="00000000" w:rsidRPr="00211B3E" w:rsidP="00211B3E">
      <w:pPr>
        <w:pStyle w:val="ListBullet2"/>
      </w:pPr>
      <w:r w:rsidRPr="00211B3E">
        <w:t>fraud and ethics</w:t>
      </w:r>
    </w:p>
    <w:p w:rsidR="00000000" w:rsidRPr="00211B3E" w:rsidP="00211B3E">
      <w:pPr>
        <w:pStyle w:val="ListBullet"/>
      </w:pPr>
      <w:r w:rsidRPr="00211B3E">
        <w:t>personnel development principles and practices.</w:t>
      </w:r>
    </w:p>
    <w:p w:rsidR="00000000" w:rsidRPr="00211B3E" w:rsidP="00211B3E">
      <w:pPr>
        <w:pStyle w:val="AllowPageBreak"/>
      </w:pPr>
    </w:p>
    <w:p w:rsidR="00000000" w:rsidRPr="00211B3E" w:rsidP="00211B3E">
      <w:pPr>
        <w:pStyle w:val="Heading1"/>
      </w:pPr>
      <w:bookmarkStart w:id="12" w:name="O_1056706"/>
      <w:bookmarkEnd w:id="12"/>
      <w:r w:rsidRPr="00211B3E">
        <w:t>Assessment Conditions</w:t>
      </w:r>
    </w:p>
    <w:p w:rsidR="00000000" w:rsidRPr="00211B3E" w:rsidP="00F91060">
      <w:pPr>
        <w:pStyle w:val="BodyText"/>
      </w:pPr>
      <w:r w:rsidRPr="00211B3E">
        <w:t>The following conditions of asse</w:t>
      </w:r>
      <w:r w:rsidRPr="00211B3E">
        <w:t>ssment represent the requirements of the regulators (Australian Defence Force [ADF] and CASA) and maintenance stakeholders, and must be rigorously observed.</w:t>
      </w:r>
    </w:p>
    <w:p w:rsidR="00000000" w:rsidRPr="00211B3E" w:rsidP="00F91060">
      <w:pPr>
        <w:pStyle w:val="BodyText"/>
      </w:pPr>
      <w:r w:rsidRPr="00211B3E">
        <w:t>This unit may be assessed on the job, off the job, or a combination of both. Where assessment occur</w:t>
      </w:r>
      <w:r w:rsidRPr="00211B3E">
        <w:t xml:space="preserve">s off the job, then an appropriate simulation must be used where the range of conditions reflects realistic workplace situations encountered when developing aviation maintenance personnel. </w:t>
      </w:r>
    </w:p>
    <w:p w:rsidR="00000000" w:rsidRPr="00211B3E" w:rsidP="00F91060">
      <w:pPr>
        <w:pStyle w:val="BodyText"/>
      </w:pPr>
      <w:r w:rsidRPr="00211B3E">
        <w:t>The candidate must be permitted to refer to relevant workplace pro</w:t>
      </w:r>
      <w:r w:rsidRPr="00211B3E">
        <w:t>cedures, product and manufacturing specifications, codes, standards, manuals, and reference materials.</w:t>
      </w:r>
    </w:p>
    <w:p w:rsidR="00000000" w:rsidRPr="00211B3E" w:rsidP="00F91060">
      <w:pPr>
        <w:pStyle w:val="BodyText"/>
      </w:pPr>
      <w:r w:rsidRPr="00211B3E">
        <w:t>The candidate must have access to:</w:t>
      </w:r>
    </w:p>
    <w:p w:rsidR="00000000" w:rsidRPr="00211B3E" w:rsidP="00211B3E">
      <w:pPr>
        <w:pStyle w:val="ListBullet"/>
      </w:pPr>
      <w:r w:rsidRPr="00211B3E">
        <w:t>tools, equipment, materials, and documentation required to demonstrate the performance evidence above.</w:t>
      </w:r>
    </w:p>
    <w:p w:rsidR="00000000" w:rsidRPr="00211B3E" w:rsidP="00F91060">
      <w:pPr>
        <w:pStyle w:val="BodyText"/>
      </w:pPr>
      <w:r w:rsidRPr="00211B3E">
        <w:t>Candidate capa</w:t>
      </w:r>
      <w:r w:rsidRPr="00211B3E">
        <w:t>bility of providing the required performance and knowledge evidence must be established via the records in the Maintenance Management Competency Log. Where the individual does not have a Competency Log, evidence of capability can be gathered through direct</w:t>
      </w:r>
      <w:r w:rsidRPr="00211B3E">
        <w:t xml:space="preserve"> observation, supervisor’s reports, project work, samples and questioning. </w:t>
      </w:r>
    </w:p>
    <w:p w:rsidR="00000000" w:rsidRPr="00211B3E" w:rsidP="00F91060">
      <w:pPr>
        <w:pStyle w:val="BodyText"/>
      </w:pPr>
      <w:r w:rsidRPr="00211B3E">
        <w:t>Assessors of this unit must satisfy the assessor requirements in applicable vocational education and training legislation, frameworks and/or standards.</w:t>
      </w:r>
    </w:p>
    <w:p w:rsidR="00000000" w:rsidRPr="00211B3E" w:rsidP="00211B3E">
      <w:pPr>
        <w:pStyle w:val="Heading1"/>
      </w:pPr>
      <w:bookmarkStart w:id="13" w:name="O_1056719"/>
      <w:bookmarkEnd w:id="13"/>
      <w:r w:rsidRPr="00211B3E">
        <w:t>Links</w:t>
      </w:r>
    </w:p>
    <w:p w:rsidR="00000000" w:rsidRPr="00211B3E" w:rsidP="00F91060">
      <w:pPr>
        <w:pStyle w:val="BodyText"/>
      </w:pPr>
      <w:r w:rsidRPr="00211B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0066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11B3E" w:rsidP="00211B3E"/>
    <w:sectPr w:rsidSect="00211B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 w:rsidRPr="00F91060" w:rsidP="00F91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0" w:rsidP="00211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060" w:rsidP="00211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1060" w:rsidP="00211B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 w:rsidP="00211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1060">
      <w:t>Approved</w:t>
    </w:r>
    <w:r w:rsidR="00F910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10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1060">
      <w:rPr>
        <w:noProof/>
      </w:rPr>
      <w:t>4</w:t>
    </w:r>
    <w:r>
      <w:rPr>
        <w:noProof/>
      </w:rPr>
      <w:fldChar w:fldCharType="end"/>
    </w:r>
  </w:p>
  <w:p w:rsidR="00211B3E" w:rsidP="00211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10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1060">
      <w:t>Manufacturing Industry Skills Alliance</w:t>
    </w:r>
    <w:r w:rsidR="00F91060">
      <w:fldChar w:fldCharType="end"/>
    </w:r>
  </w:p>
  <w:p w:rsidR="00211B3E" w:rsidP="00211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B3E" w:rsidRPr="00F91060" w:rsidP="00F91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0" w:rsidRPr="002D2AF8" w:rsidP="00211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MEA125 Develop aviation maintenance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1060" w:rsidP="00211B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3E" w:rsidRPr="002D2AF8" w:rsidP="00211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1060">
      <w:t>MEA125 Develop aviation maintenance personnel</w:t>
    </w:r>
    <w:r w:rsidR="00F910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1060">
      <w:rPr>
        <w:noProof/>
      </w:rPr>
      <w:t>2 March 2025</w:t>
    </w:r>
    <w:r>
      <w:fldChar w:fldCharType="end"/>
    </w:r>
  </w:p>
  <w:p w:rsidR="00211B3E" w:rsidP="00211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4C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D25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45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B3E"/>
  </w:style>
  <w:style w:type="character" w:customStyle="1" w:styleId="Heading1Char">
    <w:name w:val="Heading 1 Char"/>
    <w:basedOn w:val="DefaultParagraphFont"/>
    <w:link w:val="Heading1"/>
    <w:rsid w:val="00211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B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B3E"/>
    <w:rPr>
      <w:b/>
      <w:spacing w:val="0"/>
    </w:rPr>
  </w:style>
  <w:style w:type="paragraph" w:styleId="ListBullet2">
    <w:name w:val="List Bullet 2"/>
    <w:basedOn w:val="List2"/>
    <w:rsid w:val="00211B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B3E"/>
    <w:rPr>
      <w:i/>
    </w:rPr>
  </w:style>
  <w:style w:type="paragraph" w:styleId="Caption">
    <w:name w:val="caption"/>
    <w:basedOn w:val="BodyText"/>
    <w:next w:val="Normal"/>
    <w:qFormat/>
    <w:rsid w:val="00211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B3E"/>
  </w:style>
  <w:style w:type="paragraph" w:styleId="TableofFigures">
    <w:name w:val="table of figures"/>
    <w:basedOn w:val="Normal"/>
    <w:next w:val="Normal"/>
    <w:semiHidden/>
    <w:rsid w:val="00211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B3E"/>
    <w:rPr>
      <w:rFonts w:ascii="Wingdings" w:hAnsi="Wingdings"/>
    </w:rPr>
  </w:style>
  <w:style w:type="paragraph" w:customStyle="1" w:styleId="TableHeading">
    <w:name w:val="Table Heading"/>
    <w:basedOn w:val="HeadingBase"/>
    <w:rsid w:val="00211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B3E"/>
    <w:rPr>
      <w:color w:val="0033CC"/>
      <w:u w:val="none"/>
    </w:rPr>
  </w:style>
  <w:style w:type="paragraph" w:customStyle="1" w:styleId="BodyTextRight">
    <w:name w:val="Body Text Right"/>
    <w:basedOn w:val="BodyText"/>
    <w:rsid w:val="00211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B3E"/>
    <w:rPr>
      <w:sz w:val="32"/>
    </w:rPr>
  </w:style>
  <w:style w:type="paragraph" w:customStyle="1" w:styleId="HeadingProcedure">
    <w:name w:val="Heading Procedure"/>
    <w:basedOn w:val="HeadingBase"/>
    <w:next w:val="Normal"/>
    <w:rsid w:val="00211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B3E"/>
    <w:pPr>
      <w:spacing w:before="60" w:after="60"/>
    </w:pPr>
  </w:style>
  <w:style w:type="paragraph" w:styleId="ListContinue">
    <w:name w:val="List Continue"/>
    <w:basedOn w:val="List"/>
    <w:rsid w:val="00211B3E"/>
    <w:pPr>
      <w:ind w:firstLine="0"/>
    </w:pPr>
  </w:style>
  <w:style w:type="paragraph" w:customStyle="1" w:styleId="ListNote">
    <w:name w:val="List Note"/>
    <w:basedOn w:val="List"/>
    <w:rsid w:val="00211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B3E"/>
    <w:rPr>
      <w:rFonts w:ascii="Courier New" w:hAnsi="Courier New"/>
    </w:rPr>
  </w:style>
  <w:style w:type="paragraph" w:customStyle="1" w:styleId="NoteBullet">
    <w:name w:val="Note Bullet"/>
    <w:basedOn w:val="Note"/>
    <w:rsid w:val="00211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B3E"/>
    <w:rPr>
      <w:b/>
      <w:smallCaps/>
    </w:rPr>
  </w:style>
  <w:style w:type="paragraph" w:customStyle="1" w:styleId="TableListNumber">
    <w:name w:val="Table List Number"/>
    <w:basedOn w:val="ListNumber"/>
    <w:rsid w:val="00211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B3E"/>
    <w:pPr>
      <w:numPr>
        <w:numId w:val="9"/>
      </w:numPr>
    </w:pPr>
  </w:style>
  <w:style w:type="paragraph" w:customStyle="1" w:styleId="ListAlpha2">
    <w:name w:val="List Alpha 2"/>
    <w:basedOn w:val="List2"/>
    <w:rsid w:val="00211B3E"/>
    <w:pPr>
      <w:numPr>
        <w:numId w:val="8"/>
      </w:numPr>
    </w:pPr>
  </w:style>
  <w:style w:type="paragraph" w:styleId="List2">
    <w:name w:val="List 2"/>
    <w:basedOn w:val="BodyText"/>
    <w:rsid w:val="00211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B3E"/>
    <w:pPr>
      <w:numPr>
        <w:numId w:val="4"/>
      </w:numPr>
    </w:pPr>
  </w:style>
  <w:style w:type="paragraph" w:styleId="ListContinue2">
    <w:name w:val="List Continue 2"/>
    <w:basedOn w:val="List2"/>
    <w:rsid w:val="00211B3E"/>
    <w:pPr>
      <w:ind w:firstLine="0"/>
    </w:pPr>
  </w:style>
  <w:style w:type="paragraph" w:styleId="ListContinue3">
    <w:name w:val="List Continue 3"/>
    <w:basedOn w:val="List3"/>
    <w:rsid w:val="00211B3E"/>
    <w:pPr>
      <w:ind w:left="1021" w:firstLine="0"/>
    </w:pPr>
  </w:style>
  <w:style w:type="paragraph" w:styleId="ListContinue4">
    <w:name w:val="List Continue 4"/>
    <w:basedOn w:val="List4"/>
    <w:rsid w:val="00211B3E"/>
    <w:pPr>
      <w:ind w:firstLine="0"/>
    </w:pPr>
  </w:style>
  <w:style w:type="paragraph" w:styleId="ListContinue5">
    <w:name w:val="List Continue 5"/>
    <w:basedOn w:val="List5"/>
    <w:rsid w:val="00211B3E"/>
    <w:pPr>
      <w:ind w:firstLine="0"/>
    </w:pPr>
  </w:style>
  <w:style w:type="paragraph" w:styleId="ListNumber3">
    <w:name w:val="List Number 3"/>
    <w:basedOn w:val="List3"/>
    <w:rsid w:val="00211B3E"/>
    <w:pPr>
      <w:numPr>
        <w:numId w:val="5"/>
      </w:numPr>
    </w:pPr>
  </w:style>
  <w:style w:type="paragraph" w:styleId="ListNumber4">
    <w:name w:val="List Number 4"/>
    <w:basedOn w:val="List4"/>
    <w:rsid w:val="00211B3E"/>
    <w:pPr>
      <w:numPr>
        <w:numId w:val="6"/>
      </w:numPr>
    </w:pPr>
  </w:style>
  <w:style w:type="paragraph" w:styleId="ListNumber5">
    <w:name w:val="List Number 5"/>
    <w:basedOn w:val="List5"/>
    <w:rsid w:val="00211B3E"/>
    <w:pPr>
      <w:numPr>
        <w:numId w:val="7"/>
      </w:numPr>
    </w:pPr>
  </w:style>
  <w:style w:type="paragraph" w:styleId="BlockText">
    <w:name w:val="Block Text"/>
    <w:basedOn w:val="Normal"/>
    <w:rsid w:val="00211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B3E"/>
    <w:rPr>
      <w:sz w:val="16"/>
      <w:vertAlign w:val="superscript"/>
    </w:rPr>
  </w:style>
  <w:style w:type="character" w:customStyle="1" w:styleId="Symbols">
    <w:name w:val="Symbols"/>
    <w:basedOn w:val="DefaultParagraphFont"/>
    <w:rsid w:val="00211B3E"/>
    <w:rPr>
      <w:rFonts w:ascii="Symbol" w:hAnsi="Symbol"/>
    </w:rPr>
  </w:style>
  <w:style w:type="character" w:customStyle="1" w:styleId="MenuOptions">
    <w:name w:val="Menu Options"/>
    <w:basedOn w:val="DefaultParagraphFont"/>
    <w:rsid w:val="00211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B3E"/>
    <w:rPr>
      <w:b/>
    </w:rPr>
  </w:style>
  <w:style w:type="character" w:customStyle="1" w:styleId="Underlined">
    <w:name w:val="Underlined"/>
    <w:basedOn w:val="DefaultParagraphFont"/>
    <w:rsid w:val="00211B3E"/>
    <w:rPr>
      <w:u w:val="single"/>
    </w:rPr>
  </w:style>
  <w:style w:type="paragraph" w:customStyle="1" w:styleId="TableBodyTextRight">
    <w:name w:val="Table Body Text Right"/>
    <w:basedOn w:val="TableBodyText"/>
    <w:rsid w:val="00211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B3E"/>
    <w:rPr>
      <w:sz w:val="18"/>
    </w:rPr>
  </w:style>
  <w:style w:type="paragraph" w:customStyle="1" w:styleId="BodySmallRight">
    <w:name w:val="Body Small Right"/>
    <w:basedOn w:val="BodyTextRight"/>
    <w:rsid w:val="00211B3E"/>
    <w:rPr>
      <w:sz w:val="18"/>
      <w:szCs w:val="18"/>
    </w:rPr>
  </w:style>
  <w:style w:type="paragraph" w:customStyle="1" w:styleId="MarginEdition">
    <w:name w:val="Margin Edition"/>
    <w:basedOn w:val="MarginNote"/>
    <w:rsid w:val="00211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B3E"/>
    <w:rPr>
      <w:sz w:val="2"/>
      <w:szCs w:val="2"/>
    </w:rPr>
  </w:style>
  <w:style w:type="character" w:customStyle="1" w:styleId="Small">
    <w:name w:val="Small"/>
    <w:basedOn w:val="DefaultParagraphFont"/>
    <w:rsid w:val="00211B3E"/>
    <w:rPr>
      <w:sz w:val="16"/>
    </w:rPr>
  </w:style>
  <w:style w:type="paragraph" w:customStyle="1" w:styleId="WideTable">
    <w:name w:val="Wide Table"/>
    <w:basedOn w:val="Normal"/>
    <w:rsid w:val="00211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B3E"/>
  </w:style>
  <w:style w:type="paragraph" w:styleId="Quote">
    <w:name w:val="Quote"/>
    <w:basedOn w:val="Heading1"/>
    <w:link w:val="QuoteChar"/>
    <w:qFormat/>
    <w:rsid w:val="00211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B3E"/>
    <w:pPr>
      <w:pageBreakBefore/>
    </w:pPr>
  </w:style>
  <w:style w:type="paragraph" w:customStyle="1" w:styleId="Border">
    <w:name w:val="Border"/>
    <w:basedOn w:val="Normal"/>
    <w:qFormat/>
    <w:rsid w:val="00211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B3E"/>
    <w:rPr>
      <w:u w:val="single"/>
    </w:rPr>
  </w:style>
  <w:style w:type="character" w:customStyle="1" w:styleId="BoldandItalics">
    <w:name w:val="Bold and Italics"/>
    <w:qFormat/>
    <w:rsid w:val="00211B3E"/>
    <w:rPr>
      <w:b/>
      <w:i/>
      <w:u w:val="none"/>
    </w:rPr>
  </w:style>
  <w:style w:type="paragraph" w:styleId="BalloonText">
    <w:name w:val="Balloon Text"/>
    <w:basedOn w:val="Normal"/>
    <w:link w:val="BalloonTextChar"/>
    <w:rsid w:val="00211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B3E"/>
    <w:pPr>
      <w:spacing w:before="0" w:after="0"/>
    </w:pPr>
  </w:style>
  <w:style w:type="paragraph" w:customStyle="1" w:styleId="BodyTextBold">
    <w:name w:val="Body Text Bold"/>
    <w:basedOn w:val="BodyText"/>
    <w:qFormat/>
    <w:rsid w:val="00211B3E"/>
    <w:rPr>
      <w:b/>
    </w:rPr>
  </w:style>
  <w:style w:type="character" w:styleId="Hyperlink">
    <w:name w:val="Hyperlink"/>
    <w:basedOn w:val="DefaultParagraphFont"/>
    <w:uiPriority w:val="99"/>
    <w:unhideWhenUsed/>
    <w:rsid w:val="00F91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7744</Characters>
  <Application>Microsoft Office Word</Application>
  <DocSecurity>0</DocSecurity>
  <Lines>249</Lines>
  <Paragraphs>147</Paragraphs>
  <ScaleCrop>false</ScaleCrop>
  <Company>Author-it Software Corporation Ltd.</Company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MEA125 Develop aviation maintenance personnel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