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130E" w:rsidP="00A913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MEA117 Apply self in the aviation maintenance environment</w:t>
      </w:r>
      <w:r>
        <w:fldChar w:fldCharType="end"/>
      </w:r>
    </w:p>
    <w:p w:rsidR="00A9130E" w:rsidP="00A9130E">
      <w:pPr>
        <w:pStyle w:val="Version"/>
        <w:sectPr w:rsidSect="00C92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2A2C" w:rsidP="00C92A2C">
      <w:pPr>
        <w:pStyle w:val="SuperHeading"/>
      </w:pPr>
      <w:r w:rsidRPr="00C92A2C">
        <w:t>MEA117 Apply self in the aviation maintenance environment</w:t>
      </w:r>
    </w:p>
    <w:p w:rsidR="00000000" w:rsidRPr="00C92A2C" w:rsidP="00C92A2C">
      <w:pPr>
        <w:pStyle w:val="Heading1"/>
      </w:pPr>
      <w:bookmarkStart w:id="1" w:name="O_719004"/>
      <w:bookmarkEnd w:id="1"/>
      <w:r w:rsidRPr="00C92A2C">
        <w:t>Modification History</w:t>
      </w:r>
    </w:p>
    <w:p w:rsidR="00000000" w:rsidRPr="00C92A2C" w:rsidP="00A9130E">
      <w:pPr>
        <w:pStyle w:val="BodyText"/>
      </w:pPr>
      <w:r w:rsidRPr="00C92A2C">
        <w:t>Release 1 - New unit of competency</w:t>
      </w:r>
    </w:p>
    <w:p w:rsidR="00000000" w:rsidRPr="00C92A2C" w:rsidP="00C92A2C">
      <w:pPr>
        <w:pStyle w:val="Heading1"/>
      </w:pPr>
      <w:bookmarkStart w:id="2" w:name="O_719012"/>
      <w:bookmarkEnd w:id="2"/>
      <w:r w:rsidRPr="00C92A2C">
        <w:t>Application</w:t>
      </w:r>
    </w:p>
    <w:p w:rsidR="00000000" w:rsidRPr="00C92A2C" w:rsidP="00A9130E">
      <w:pPr>
        <w:pStyle w:val="BodyText"/>
      </w:pPr>
      <w:r w:rsidRPr="00C92A2C">
        <w:t>This unit of competency requires application of skills and knowledge relating to ethical behaviour, effective work performance and skills development relat</w:t>
      </w:r>
      <w:r w:rsidRPr="00C92A2C">
        <w:t>ing to all aspects of aircraft and aircraft component maintenance during scheduled or unscheduled maintenance. Work may be performed individually or as part of a team.</w:t>
      </w:r>
    </w:p>
    <w:p w:rsidR="00000000" w:rsidRPr="00C92A2C" w:rsidP="00A9130E">
      <w:pPr>
        <w:pStyle w:val="BodyText"/>
      </w:pPr>
      <w:r w:rsidRPr="00C92A2C">
        <w:t>The unit is part of all Certificate II training pathways. It covers the competencies re</w:t>
      </w:r>
      <w:r w:rsidRPr="00C92A2C">
        <w:t>quired to work ethically and effectively in the maintenance of aircraft and aircraft components at Certificate II level while contributing to the development of the individual’s own capabilities.</w:t>
      </w:r>
    </w:p>
    <w:p w:rsidR="00000000" w:rsidRPr="00C92A2C" w:rsidP="00A9130E">
      <w:pPr>
        <w:pStyle w:val="BodyText"/>
      </w:pPr>
      <w:r w:rsidRPr="00C92A2C">
        <w:t>The unit is used in workplaces that operate under the airwo</w:t>
      </w:r>
      <w:r w:rsidRPr="00C92A2C">
        <w:t>rthiness regulatory systems of the Australian Defence Force (ADF) and the Civil Aviation Safety Authority (CASA).</w:t>
      </w:r>
    </w:p>
    <w:p w:rsidR="00000000" w:rsidRPr="00C92A2C" w:rsidP="00C92A2C">
      <w:pPr>
        <w:pStyle w:val="Heading1"/>
      </w:pPr>
      <w:bookmarkStart w:id="3" w:name="O_719011"/>
      <w:bookmarkEnd w:id="3"/>
      <w:r w:rsidRPr="00C92A2C">
        <w:t>Pre-requisite Unit</w:t>
      </w:r>
    </w:p>
    <w:p w:rsidR="00000000" w:rsidRPr="00C92A2C" w:rsidP="00C92A2C">
      <w:pPr>
        <w:pStyle w:val="Heading1"/>
      </w:pPr>
      <w:bookmarkStart w:id="4" w:name="O_719010"/>
      <w:bookmarkEnd w:id="4"/>
      <w:r w:rsidRPr="00C92A2C">
        <w:t>Competency Field</w:t>
      </w:r>
    </w:p>
    <w:p w:rsidR="00000000" w:rsidRPr="00C92A2C" w:rsidP="00A9130E">
      <w:pPr>
        <w:pStyle w:val="BodyText"/>
      </w:pPr>
      <w:r w:rsidRPr="00C92A2C">
        <w:t>Aviation maintenance</w:t>
      </w:r>
    </w:p>
    <w:p w:rsidR="00000000" w:rsidRPr="00C92A2C" w:rsidP="00C92A2C">
      <w:pPr>
        <w:pStyle w:val="Heading1"/>
      </w:pPr>
      <w:bookmarkStart w:id="5" w:name="O_719009"/>
      <w:bookmarkEnd w:id="5"/>
      <w:r w:rsidRPr="00C92A2C">
        <w:t>Unit Sector</w:t>
      </w:r>
    </w:p>
    <w:p w:rsidR="00000000" w:rsidRPr="00C92A2C" w:rsidP="00C92A2C">
      <w:pPr>
        <w:pStyle w:val="Heading1"/>
      </w:pPr>
      <w:bookmarkStart w:id="6" w:name="O_719008"/>
      <w:bookmarkEnd w:id="6"/>
      <w:r w:rsidRPr="00C92A2C">
        <w:t>Element</w:t>
      </w:r>
      <w:r w:rsidRPr="00C92A2C">
        <w:t>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526"/>
        <w:gridCol w:w="2444"/>
        <w:gridCol w:w="630"/>
        <w:gridCol w:w="5580"/>
      </w:tblGrid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Elements describe the essential outcomes.</w:t>
            </w:r>
          </w:p>
        </w:tc>
        <w:tc>
          <w:tcPr>
            <w:tcW w:w="621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 xml:space="preserve">Performance criteria describe the performance needed to demonstrate achievement of the element. 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1.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Manage self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1.1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Responsibility for own workload is accepted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1.2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Work is undertaken individually or as a team member to complete maintenance tasks in a timely manner and in accordance with enterprise procedures and requirements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1.3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Initiative is exercised in liaison with colleagues in identifying and analysing altern</w:t>
            </w:r>
            <w:r w:rsidRPr="00C92A2C">
              <w:t>ative approaches to resolving workplace issues and problems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1.4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Performance feedback from others is used to improve work performance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1.5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Organisational structure, career paths and eligibility criteria are identified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1.6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Awareness is maintained of the effects of fatigue, drugs and alcohol on performance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2.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Work effectively with others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2.1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Effective communication skills are applied in oral and written form, including email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2.2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Others are dealt with ethically and principles of diversity applied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2.3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The trust and confidence of others is developed and maintained at all levels of the organisation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3.</w:t>
            </w: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Participate in the process of change and innovation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3.1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 xml:space="preserve">Work is undertaken with </w:t>
            </w:r>
            <w:r w:rsidRPr="00C92A2C">
              <w:t>others to implement change in the workplace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3.2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Opportunities for product and service enhancement are identified and proposed to supervisors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4.</w:t>
            </w:r>
          </w:p>
        </w:tc>
        <w:tc>
          <w:tcPr>
            <w:tcW w:w="2444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Contribute to development of own skills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4.1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Units of competency relevant to current employment are identifie</w:t>
            </w:r>
            <w:r w:rsidRPr="00C92A2C">
              <w:t>d and applied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4.2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Units of competency required for desired career path progression are identified and action is initiated through enterprise procedures to facilitate their attainment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4.3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New ideas and techniques are accepted and time and effort invested in learning new skills</w:t>
            </w:r>
          </w:p>
        </w:tc>
      </w:tr>
      <w:tr w:rsidTr="00C92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4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2A2C">
            <w:pPr>
              <w:pStyle w:val="BodyText"/>
              <w:rPr>
                <w:lang w:val="en-NZ"/>
              </w:rPr>
            </w:pPr>
            <w:r w:rsidRPr="00C92A2C">
              <w:t>4.4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2C" w:rsidP="00C92A2C">
            <w:pPr>
              <w:pStyle w:val="BodyText"/>
            </w:pPr>
            <w:r w:rsidRPr="00C92A2C">
              <w:t>Performance feedback is used to identify and develop ways to improve competence</w:t>
            </w:r>
          </w:p>
        </w:tc>
      </w:tr>
    </w:tbl>
    <w:p w:rsidR="00000000" w:rsidRPr="00C92A2C" w:rsidP="00C92A2C">
      <w:pPr>
        <w:pStyle w:val="BodyText"/>
      </w:pPr>
    </w:p>
    <w:p w:rsidR="00000000" w:rsidRPr="00C92A2C" w:rsidP="00C92A2C">
      <w:pPr>
        <w:pStyle w:val="AllowPageBreak"/>
      </w:pPr>
    </w:p>
    <w:p w:rsidR="00000000" w:rsidRPr="00C92A2C" w:rsidP="00C92A2C">
      <w:pPr>
        <w:pStyle w:val="Heading1"/>
      </w:pPr>
      <w:bookmarkStart w:id="7" w:name="O_719007"/>
      <w:bookmarkEnd w:id="7"/>
      <w:r w:rsidRPr="00C92A2C">
        <w:t>Foundation Skills</w:t>
      </w:r>
    </w:p>
    <w:p w:rsidR="00000000" w:rsidRPr="00C92A2C" w:rsidP="00A9130E">
      <w:pPr>
        <w:pStyle w:val="BodyText"/>
      </w:pPr>
      <w:r w:rsidRPr="00C92A2C">
        <w:t>Foundation skills essential to performance are explicit in the performance criteria of this unit of competency.</w:t>
      </w:r>
    </w:p>
    <w:p w:rsidR="00000000" w:rsidRPr="00C92A2C" w:rsidP="00C92A2C">
      <w:pPr>
        <w:pStyle w:val="Heading1"/>
      </w:pPr>
      <w:bookmarkStart w:id="8" w:name="O_719006"/>
      <w:bookmarkEnd w:id="8"/>
      <w:r w:rsidRPr="00C92A2C">
        <w:t>Range of Conditions</w:t>
      </w:r>
    </w:p>
    <w:tbl>
      <w:tblPr>
        <w:tblW w:w="930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308"/>
      </w:tblGrid>
      <w:tr w:rsidTr="00C92A2C">
        <w:tblPrEx>
          <w:tblW w:w="930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2A2C" w:rsidP="00C92A2C">
            <w:pPr>
              <w:pStyle w:val="BodyText"/>
            </w:pPr>
            <w:r w:rsidRPr="00C92A2C">
              <w:t xml:space="preserve">This field allows for different work environments and conditions that may affect performance. </w:t>
            </w:r>
            <w:r w:rsidRPr="00C92A2C">
              <w:t>Essential ope</w:t>
            </w:r>
            <w:r w:rsidRPr="00C92A2C">
              <w:t>rating conditions that may be present (depending on the work situation, needs of the candidate, accessibility of the item, and local industry and regional contexts) are included.</w:t>
            </w:r>
          </w:p>
        </w:tc>
      </w:tr>
    </w:tbl>
    <w:p w:rsidR="00000000" w:rsidRPr="00C92A2C" w:rsidP="00C92A2C">
      <w:pPr>
        <w:pStyle w:val="BodyText"/>
      </w:pPr>
    </w:p>
    <w:p w:rsidR="00000000" w:rsidRPr="00C92A2C" w:rsidP="00C92A2C">
      <w:pPr>
        <w:pStyle w:val="AllowPageBreak"/>
      </w:pPr>
    </w:p>
    <w:p w:rsidR="00000000" w:rsidRPr="00C92A2C" w:rsidP="00C92A2C">
      <w:pPr>
        <w:pStyle w:val="Heading1"/>
      </w:pPr>
      <w:bookmarkStart w:id="9" w:name="O_719005"/>
      <w:bookmarkEnd w:id="9"/>
      <w:r w:rsidRPr="00C92A2C">
        <w:t>Unit Mapping Information</w:t>
      </w:r>
    </w:p>
    <w:p w:rsidR="00000000" w:rsidRPr="00C92A2C" w:rsidP="00A9130E">
      <w:pPr>
        <w:pStyle w:val="BodyText"/>
      </w:pPr>
      <w:r w:rsidRPr="00C92A2C">
        <w:t>Release 1 – equivalent to MEA117A</w:t>
      </w:r>
      <w:r w:rsidRPr="00C92A2C">
        <w:t xml:space="preserve"> Apply self in the aviation maintenance environment</w:t>
      </w:r>
    </w:p>
    <w:p w:rsidR="00000000" w:rsidRPr="00C92A2C" w:rsidP="00C92A2C">
      <w:pPr>
        <w:pStyle w:val="Heading1"/>
      </w:pPr>
      <w:bookmarkStart w:id="10" w:name="O_718998"/>
      <w:bookmarkEnd w:id="10"/>
      <w:r w:rsidRPr="00C92A2C">
        <w:t>Links</w:t>
      </w:r>
    </w:p>
    <w:p w:rsidR="00000000" w:rsidRPr="00C92A2C" w:rsidP="00A9130E">
      <w:pPr>
        <w:pStyle w:val="BodyText"/>
      </w:pPr>
      <w:r w:rsidRPr="00C92A2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923CB1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C92A2C" w:rsidP="00C92A2C"/>
    <w:sectPr w:rsidSect="00C92A2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2C" w:rsidRPr="00A9130E" w:rsidP="00A913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0E" w:rsidP="00C92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9130E" w:rsidP="00C92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9130E" w:rsidP="00C92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2A2C" w:rsidRPr="00A9130E" w:rsidP="00A913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2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130E" w:rsidRPr="002D2AF8" w:rsidP="00C92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MEA117 Apply self in the aviation maintenance environment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November 2022</w:t>
    </w:r>
    <w:r>
      <w:fldChar w:fldCharType="end"/>
    </w:r>
  </w:p>
  <w:p w:rsidR="00A9130E" w:rsidP="00C92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2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2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2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2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2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2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2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2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2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2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2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2A2C"/>
  </w:style>
  <w:style w:type="character" w:customStyle="1" w:styleId="Heading1Char">
    <w:name w:val="Heading 1 Char"/>
    <w:basedOn w:val="DefaultParagraphFont"/>
    <w:link w:val="Heading1"/>
    <w:rsid w:val="00C92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2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2A2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C92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2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92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2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2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2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2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2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2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2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2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2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2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2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2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2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2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2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2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2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2A2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92A2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92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2A2C"/>
    <w:rPr>
      <w:b/>
      <w:spacing w:val="0"/>
    </w:rPr>
  </w:style>
  <w:style w:type="paragraph" w:customStyle="1" w:styleId="SuperTitle">
    <w:name w:val="SuperTitle"/>
    <w:basedOn w:val="Title"/>
    <w:rsid w:val="00C92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2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2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2A2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2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2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2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2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2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2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2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2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2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2A2C"/>
    <w:rPr>
      <w:i/>
    </w:rPr>
  </w:style>
  <w:style w:type="paragraph" w:styleId="Caption">
    <w:name w:val="caption"/>
    <w:basedOn w:val="BodyText"/>
    <w:next w:val="Normal"/>
    <w:qFormat/>
    <w:rsid w:val="00C92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2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2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2A2C"/>
  </w:style>
  <w:style w:type="paragraph" w:styleId="TableofFigures">
    <w:name w:val="table of figures"/>
    <w:basedOn w:val="Normal"/>
    <w:next w:val="Normal"/>
    <w:semiHidden/>
    <w:rsid w:val="00C92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2A2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92A2C"/>
    <w:rPr>
      <w:rFonts w:ascii="Wingdings" w:hAnsi="Wingdings"/>
    </w:rPr>
  </w:style>
  <w:style w:type="paragraph" w:customStyle="1" w:styleId="TableHeading">
    <w:name w:val="Table Heading"/>
    <w:basedOn w:val="HeadingBase"/>
    <w:rsid w:val="00C92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2A2C"/>
    <w:rPr>
      <w:color w:val="0033CC"/>
      <w:u w:val="none"/>
    </w:rPr>
  </w:style>
  <w:style w:type="paragraph" w:customStyle="1" w:styleId="BodyTextRight">
    <w:name w:val="Body Text Right"/>
    <w:basedOn w:val="BodyText"/>
    <w:rsid w:val="00C92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2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2A2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2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2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2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2A2C"/>
    <w:rPr>
      <w:sz w:val="32"/>
    </w:rPr>
  </w:style>
  <w:style w:type="paragraph" w:customStyle="1" w:styleId="HeadingProcedure">
    <w:name w:val="Heading Procedure"/>
    <w:basedOn w:val="HeadingBase"/>
    <w:next w:val="Normal"/>
    <w:rsid w:val="00C92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2A2C"/>
    <w:pPr>
      <w:spacing w:before="60" w:after="60"/>
    </w:pPr>
  </w:style>
  <w:style w:type="paragraph" w:styleId="ListContinue">
    <w:name w:val="List Continue"/>
    <w:basedOn w:val="List"/>
    <w:rsid w:val="00C92A2C"/>
    <w:pPr>
      <w:ind w:firstLine="0"/>
    </w:pPr>
  </w:style>
  <w:style w:type="paragraph" w:customStyle="1" w:styleId="ListNote">
    <w:name w:val="List Note"/>
    <w:basedOn w:val="List"/>
    <w:rsid w:val="00C92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2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2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2A2C"/>
    <w:rPr>
      <w:rFonts w:ascii="Courier New" w:hAnsi="Courier New"/>
    </w:rPr>
  </w:style>
  <w:style w:type="paragraph" w:customStyle="1" w:styleId="NoteBullet">
    <w:name w:val="Note Bullet"/>
    <w:basedOn w:val="Note"/>
    <w:rsid w:val="00C92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2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2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2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2A2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92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2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2A2C"/>
    <w:rPr>
      <w:b/>
      <w:smallCaps/>
    </w:rPr>
  </w:style>
  <w:style w:type="paragraph" w:customStyle="1" w:styleId="TableListNumber">
    <w:name w:val="Table List Number"/>
    <w:basedOn w:val="ListNumber"/>
    <w:rsid w:val="00C92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2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2A2C"/>
    <w:pPr>
      <w:numPr>
        <w:numId w:val="7"/>
      </w:numPr>
    </w:pPr>
  </w:style>
  <w:style w:type="paragraph" w:customStyle="1" w:styleId="ListAlpha2">
    <w:name w:val="List Alpha 2"/>
    <w:basedOn w:val="List2"/>
    <w:rsid w:val="00C92A2C"/>
    <w:pPr>
      <w:numPr>
        <w:numId w:val="6"/>
      </w:numPr>
    </w:pPr>
  </w:style>
  <w:style w:type="paragraph" w:styleId="List2">
    <w:name w:val="List 2"/>
    <w:basedOn w:val="BodyText"/>
    <w:rsid w:val="00C92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2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2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2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2A2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2A2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92A2C"/>
    <w:pPr>
      <w:numPr>
        <w:numId w:val="2"/>
      </w:numPr>
    </w:pPr>
  </w:style>
  <w:style w:type="paragraph" w:styleId="ListContinue2">
    <w:name w:val="List Continue 2"/>
    <w:basedOn w:val="List2"/>
    <w:rsid w:val="00C92A2C"/>
    <w:pPr>
      <w:ind w:firstLine="0"/>
    </w:pPr>
  </w:style>
  <w:style w:type="paragraph" w:styleId="ListContinue3">
    <w:name w:val="List Continue 3"/>
    <w:basedOn w:val="List3"/>
    <w:rsid w:val="00C92A2C"/>
    <w:pPr>
      <w:ind w:left="1021" w:firstLine="0"/>
    </w:pPr>
  </w:style>
  <w:style w:type="paragraph" w:styleId="ListContinue4">
    <w:name w:val="List Continue 4"/>
    <w:basedOn w:val="List4"/>
    <w:rsid w:val="00C92A2C"/>
    <w:pPr>
      <w:ind w:firstLine="0"/>
    </w:pPr>
  </w:style>
  <w:style w:type="paragraph" w:styleId="ListContinue5">
    <w:name w:val="List Continue 5"/>
    <w:basedOn w:val="List5"/>
    <w:rsid w:val="00C92A2C"/>
    <w:pPr>
      <w:ind w:firstLine="0"/>
    </w:pPr>
  </w:style>
  <w:style w:type="paragraph" w:styleId="ListNumber3">
    <w:name w:val="List Number 3"/>
    <w:basedOn w:val="List3"/>
    <w:rsid w:val="00C92A2C"/>
    <w:pPr>
      <w:numPr>
        <w:numId w:val="3"/>
      </w:numPr>
    </w:pPr>
  </w:style>
  <w:style w:type="paragraph" w:styleId="ListNumber4">
    <w:name w:val="List Number 4"/>
    <w:basedOn w:val="List4"/>
    <w:rsid w:val="00C92A2C"/>
    <w:pPr>
      <w:numPr>
        <w:numId w:val="4"/>
      </w:numPr>
    </w:pPr>
  </w:style>
  <w:style w:type="paragraph" w:styleId="ListNumber5">
    <w:name w:val="List Number 5"/>
    <w:basedOn w:val="List5"/>
    <w:rsid w:val="00C92A2C"/>
    <w:pPr>
      <w:numPr>
        <w:numId w:val="5"/>
      </w:numPr>
    </w:pPr>
  </w:style>
  <w:style w:type="paragraph" w:styleId="BlockText">
    <w:name w:val="Block Text"/>
    <w:basedOn w:val="Normal"/>
    <w:rsid w:val="00C92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2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2A2C"/>
    <w:rPr>
      <w:sz w:val="16"/>
      <w:vertAlign w:val="superscript"/>
    </w:rPr>
  </w:style>
  <w:style w:type="character" w:customStyle="1" w:styleId="Symbols">
    <w:name w:val="Symbols"/>
    <w:basedOn w:val="DefaultParagraphFont"/>
    <w:rsid w:val="00C92A2C"/>
    <w:rPr>
      <w:rFonts w:ascii="Symbol" w:hAnsi="Symbol"/>
    </w:rPr>
  </w:style>
  <w:style w:type="character" w:customStyle="1" w:styleId="MenuOptions">
    <w:name w:val="Menu Options"/>
    <w:basedOn w:val="DefaultParagraphFont"/>
    <w:rsid w:val="00C92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2A2C"/>
    <w:rPr>
      <w:b/>
    </w:rPr>
  </w:style>
  <w:style w:type="character" w:customStyle="1" w:styleId="Underlined">
    <w:name w:val="Underlined"/>
    <w:basedOn w:val="DefaultParagraphFont"/>
    <w:rsid w:val="00C92A2C"/>
    <w:rPr>
      <w:u w:val="single"/>
    </w:rPr>
  </w:style>
  <w:style w:type="paragraph" w:customStyle="1" w:styleId="TableBodyTextRight">
    <w:name w:val="Table Body Text Right"/>
    <w:basedOn w:val="TableBodyText"/>
    <w:rsid w:val="00C92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2A2C"/>
    <w:rPr>
      <w:sz w:val="18"/>
    </w:rPr>
  </w:style>
  <w:style w:type="paragraph" w:customStyle="1" w:styleId="BodySmallRight">
    <w:name w:val="Body Small Right"/>
    <w:basedOn w:val="BodyTextRight"/>
    <w:rsid w:val="00C92A2C"/>
    <w:rPr>
      <w:sz w:val="18"/>
      <w:szCs w:val="18"/>
    </w:rPr>
  </w:style>
  <w:style w:type="paragraph" w:customStyle="1" w:styleId="MarginEdition">
    <w:name w:val="Margin Edition"/>
    <w:basedOn w:val="MarginNote"/>
    <w:rsid w:val="00C92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2A2C"/>
    <w:rPr>
      <w:sz w:val="2"/>
      <w:szCs w:val="2"/>
    </w:rPr>
  </w:style>
  <w:style w:type="character" w:customStyle="1" w:styleId="Small">
    <w:name w:val="Small"/>
    <w:basedOn w:val="DefaultParagraphFont"/>
    <w:rsid w:val="00C92A2C"/>
    <w:rPr>
      <w:sz w:val="16"/>
    </w:rPr>
  </w:style>
  <w:style w:type="paragraph" w:customStyle="1" w:styleId="WideTable">
    <w:name w:val="Wide Table"/>
    <w:basedOn w:val="Normal"/>
    <w:rsid w:val="00C92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2A2C"/>
  </w:style>
  <w:style w:type="paragraph" w:styleId="Quote">
    <w:name w:val="Quote"/>
    <w:basedOn w:val="Heading1"/>
    <w:link w:val="QuoteChar"/>
    <w:qFormat/>
    <w:rsid w:val="00C92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2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2A2C"/>
    <w:pPr>
      <w:pageBreakBefore/>
    </w:pPr>
  </w:style>
  <w:style w:type="paragraph" w:customStyle="1" w:styleId="Border">
    <w:name w:val="Border"/>
    <w:basedOn w:val="Normal"/>
    <w:qFormat/>
    <w:rsid w:val="00C92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2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2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2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2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2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2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2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2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2A2C"/>
    <w:rPr>
      <w:u w:val="single"/>
    </w:rPr>
  </w:style>
  <w:style w:type="character" w:customStyle="1" w:styleId="BoldandItalics">
    <w:name w:val="Bold and Italics"/>
    <w:qFormat/>
    <w:rsid w:val="00C92A2C"/>
    <w:rPr>
      <w:b/>
      <w:i/>
      <w:u w:val="none"/>
    </w:rPr>
  </w:style>
  <w:style w:type="paragraph" w:styleId="BalloonText">
    <w:name w:val="Balloon Text"/>
    <w:basedOn w:val="Normal"/>
    <w:link w:val="BalloonTextChar"/>
    <w:rsid w:val="00C92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2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2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2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2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2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2A2C"/>
    <w:pPr>
      <w:spacing w:before="0" w:after="0"/>
    </w:pPr>
  </w:style>
  <w:style w:type="paragraph" w:customStyle="1" w:styleId="BodyTextBold">
    <w:name w:val="Body Text Bold"/>
    <w:basedOn w:val="BodyText"/>
    <w:qFormat/>
    <w:rsid w:val="00C92A2C"/>
    <w:rPr>
      <w:b/>
    </w:rPr>
  </w:style>
  <w:style w:type="character" w:styleId="Hyperlink">
    <w:name w:val="Hyperlink"/>
    <w:basedOn w:val="DefaultParagraphFont"/>
    <w:uiPriority w:val="99"/>
    <w:unhideWhenUsed/>
    <w:rsid w:val="00A913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3210</Characters>
  <Application>Microsoft Office Word</Application>
  <DocSecurity>0</DocSecurity>
  <Lines>139</Lines>
  <Paragraphs>76</Paragraphs>
  <ScaleCrop>false</ScaleCrop>
  <Company>Author-it Software Corporation Ltd.</Company>
  <LinksUpToDate>false</LinksUpToDate>
  <CharactersWithSpaces>3666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MEA117 Apply self in the aviation maintenance environment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2022-11-22T01:12:00Z</dcterms:created>
  <dcterms:modified xsi:type="dcterms:W3CDTF">2022-11-22T01:12:00Z</dcterms:modified>
</cp:coreProperties>
</file>