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538" w:rsidP="00E65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MARC4002A Monitor and manage vessel operations</w:t>
      </w:r>
      <w:r>
        <w:fldChar w:fldCharType="end"/>
      </w:r>
    </w:p>
    <w:p w:rsidR="00E65538" w:rsidP="00E65538">
      <w:pPr>
        <w:pStyle w:val="Version"/>
        <w:sectPr w:rsidSect="00C23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33C8" w:rsidP="00C233C8">
      <w:pPr>
        <w:pStyle w:val="SuperHeading"/>
      </w:pPr>
      <w:r w:rsidRPr="00C233C8">
        <w:t>MARC4002A Monitor and manage vessel operations</w:t>
      </w:r>
    </w:p>
    <w:p w:rsidR="00000000" w:rsidRPr="00C233C8" w:rsidP="00C233C8">
      <w:pPr>
        <w:pStyle w:val="Heading1"/>
      </w:pPr>
      <w:bookmarkStart w:id="1" w:name="O_536661"/>
      <w:bookmarkEnd w:id="1"/>
      <w:r w:rsidRPr="00C233C8">
        <w:t>Modification History</w:t>
      </w:r>
    </w:p>
    <w:p w:rsidR="00000000" w:rsidRPr="00C233C8" w:rsidP="00C233C8">
      <w:pPr>
        <w:pStyle w:val="BodyText"/>
      </w:pPr>
      <w:r w:rsidRPr="00C233C8">
        <w:t>Release 1</w:t>
      </w:r>
    </w:p>
    <w:p w:rsidR="00000000" w:rsidRPr="00C233C8" w:rsidP="00C233C8">
      <w:pPr>
        <w:pStyle w:val="BodyText"/>
      </w:pPr>
      <w:r w:rsidRPr="00C233C8">
        <w:t>This is the first release of this unit.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2" w:name="O_536673"/>
      <w:bookmarkEnd w:id="2"/>
      <w:r w:rsidRPr="00C233C8">
        <w:t>Unit Descriptor</w:t>
      </w:r>
    </w:p>
    <w:p w:rsidR="00000000" w:rsidRPr="00C233C8" w:rsidP="00C233C8">
      <w:pPr>
        <w:pStyle w:val="BodyText"/>
      </w:pPr>
      <w:r w:rsidRPr="00C233C8">
        <w:t xml:space="preserve">This unit involves the skills and knowledge required to plan and oversee activities associated with the regulatory and operational requirements </w:t>
      </w:r>
      <w:r w:rsidRPr="00C233C8">
        <w:t>for the continued performance and safety of a coastal vessel.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3" w:name="O_536672"/>
      <w:bookmarkEnd w:id="3"/>
      <w:r w:rsidRPr="00C233C8">
        <w:t>Application of the Unit</w:t>
      </w:r>
    </w:p>
    <w:p w:rsidR="00000000" w:rsidRPr="00C233C8" w:rsidP="00C233C8">
      <w:pPr>
        <w:pStyle w:val="BodyText"/>
      </w:pPr>
      <w:r w:rsidRPr="00C233C8">
        <w:t>This unit applies to people working in the maritime industry in the capacity of Master on a range of vessels up to 80 metres.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4" w:name="O_536671"/>
      <w:bookmarkEnd w:id="4"/>
      <w:r w:rsidRPr="00C233C8">
        <w:t>Licensing/</w:t>
      </w:r>
      <w:r w:rsidRPr="00C233C8">
        <w:t>Regulatory Information</w:t>
      </w:r>
    </w:p>
    <w:p w:rsidR="00000000" w:rsidRPr="00C233C8" w:rsidP="00C233C8">
      <w:pPr>
        <w:pStyle w:val="BodyText"/>
      </w:pPr>
      <w:r w:rsidRPr="00C233C8">
        <w:t>Not applicable.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5" w:name="O_536670"/>
      <w:bookmarkEnd w:id="5"/>
      <w:r w:rsidRPr="00C233C8">
        <w:t>Pre-Requisites</w:t>
      </w:r>
    </w:p>
    <w:p w:rsidR="00000000" w:rsidRPr="00C233C8" w:rsidP="00C233C8">
      <w:pPr>
        <w:pStyle w:val="BodyText"/>
      </w:pPr>
      <w:r w:rsidRPr="00C233C8">
        <w:t>Not applicable.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6" w:name="O_536669"/>
      <w:bookmarkEnd w:id="6"/>
      <w:r w:rsidRPr="00C233C8">
        <w:t>Employability Skills Information</w:t>
      </w:r>
    </w:p>
    <w:p w:rsidR="00000000" w:rsidRPr="00C233C8" w:rsidP="00C233C8">
      <w:pPr>
        <w:pStyle w:val="BodyText"/>
      </w:pPr>
      <w:r w:rsidRPr="00C233C8">
        <w:t>This unit contains employability skills.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7" w:name="O_536668"/>
      <w:bookmarkEnd w:id="7"/>
      <w:r w:rsidRPr="00C233C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Elements descri</w:t>
            </w:r>
            <w:r w:rsidRPr="00C233C8">
              <w:t>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233C8" w:rsidP="00C233C8">
      <w:pPr>
        <w:pStyle w:val="BodyText"/>
      </w:pP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8" w:name="O_536667"/>
      <w:bookmarkEnd w:id="8"/>
      <w:r w:rsidRPr="00C233C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Develop operational strategies and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BoldandItalics"/>
              </w:rPr>
              <w:t>Action plan</w:t>
            </w:r>
            <w:r w:rsidRPr="00C233C8">
              <w:t xml:space="preserve"> is developed to provide a clear and coherent direction according to organisational goals and objectives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BoldandItalics"/>
              </w:rPr>
              <w:t>Work health and safety (WHS)/occupational healt</w:t>
            </w:r>
            <w:r w:rsidRPr="00C233C8">
              <w:rPr>
                <w:rStyle w:val="BoldandItalics"/>
              </w:rPr>
              <w:t>h and safety (OHS) and environmental issues</w:t>
            </w:r>
            <w:r w:rsidRPr="00C233C8">
              <w:t xml:space="preserve"> are identified, and strategies are implemented to minimise risk factors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Quality system is developed for vessel in line with industry standards, compliance and organisational requirements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 xml:space="preserve">Performance measures and </w:t>
            </w:r>
            <w:r w:rsidRPr="00C233C8">
              <w:rPr>
                <w:rStyle w:val="BoldandItalics"/>
              </w:rPr>
              <w:t>operational targets</w:t>
            </w:r>
            <w:r w:rsidRPr="00C233C8">
              <w:t xml:space="preserve"> are developed to conform with business plan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Procedures are established and implemented according to organisational and legislative requirements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Procedures are communicated to crew members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Supervise crew compliance with regulatory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Regulatory body requirements are correctly interpreted and applied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Instructions for crew members are developed and implemented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Crew members are briefed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Liaison with regulatory body officials is undertaken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Plan resources for vessel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BoldandItalics"/>
              </w:rPr>
              <w:t>Vessel resource and equipment requirements</w:t>
            </w:r>
            <w:r w:rsidRPr="00C233C8">
              <w:t xml:space="preserve"> are investigated and documented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Resource needs are prioritised and matched to vessel budget, and priorities a</w:t>
            </w:r>
            <w:r w:rsidRPr="00C233C8">
              <w:t>re confirmed after consultation with crew members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Procurement plan with prioritised purchasing is devised and resources are procured accordingly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Plan vessel operations logistics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BoldandItalics"/>
              </w:rPr>
              <w:t xml:space="preserve">Operational work plans </w:t>
            </w:r>
            <w:r w:rsidRPr="00C233C8">
              <w:t>are developed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Operations are checked to ensure optimum use of human and physical resources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Tasks are implemented according to plans and specifications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Operational plans are implemented and crew members are briefed as to roles and responsibilities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</w:t>
            </w:r>
            <w:r w:rsidRPr="00C233C8">
              <w:t>erational plans are documented and amended according to procedures and crew expectations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Proposed variations are investigated and negotiated in consultation with crew members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Evaluate operational processes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Operational progress is closely monitored against required quality of work and adherence to both budget and time schedule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Opportunities for preventative or corrective changes are identified using outcomes of monitoring activities and feedback from c</w:t>
            </w:r>
            <w:r w:rsidRPr="00C233C8">
              <w:t>rew members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Preventative and/or corrective action is recommended and implemented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Changes are communicated to appropriate persons in a logical and easily understood manner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Changes are monitored to confirm improvement in crew efficiency</w:t>
            </w:r>
          </w:p>
        </w:tc>
      </w:tr>
      <w:tr w:rsidTr="00E65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Records are maintained of key information pertaining to operational processes according to organisational procedures</w:t>
            </w:r>
          </w:p>
        </w:tc>
      </w:tr>
    </w:tbl>
    <w:p w:rsidR="00000000" w:rsidRPr="00C233C8" w:rsidP="00C233C8">
      <w:pPr>
        <w:pStyle w:val="BodyText"/>
      </w:pP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9" w:name="O_536666"/>
      <w:bookmarkEnd w:id="9"/>
      <w:r w:rsidRPr="00C233C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This section describes the skills and knowledge required for this unit.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Required Skills: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Collect, organise and understand information related to vessel resource and logistic requirements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Communicate ideas and information to enable input from crew and understanding by crew of plans developed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Liaise with other crew members</w:t>
            </w:r>
            <w:r w:rsidRPr="00C233C8">
              <w:t xml:space="preserve"> on a range of operational issues and challenges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Monitor and respond to compliance issues and measure progress against agreed objectives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Plan and organise activities including consulting with crew to determine resource and logistics requirements, and d</w:t>
            </w:r>
            <w:r w:rsidRPr="00C233C8">
              <w:t>eveloping, implementing and reviewing operational plans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Undertake a job safety analysis for working in areas of high risk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Use information gathering techniques to determine crew requirements and develop strategies to address these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>Use mathematical techniques to correctly interpret budgets and estimate material requirements</w:t>
            </w:r>
          </w:p>
        </w:tc>
      </w:tr>
    </w:tbl>
    <w:p w:rsidR="00000000" w:rsidRPr="00C233C8" w:rsidP="00C233C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Required Knowledge: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Analytical tools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Decision-making models and techniques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Information gathering strategies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Logistics and procurement management techniq</w:t>
            </w:r>
            <w:r w:rsidRPr="00C233C8">
              <w:t>ues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Operational plan development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>Resource availability</w:t>
            </w:r>
          </w:p>
        </w:tc>
      </w:tr>
    </w:tbl>
    <w:p w:rsidR="00000000" w:rsidRPr="00C233C8" w:rsidP="00C233C8">
      <w:pPr>
        <w:pStyle w:val="BodyText"/>
      </w:pP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10" w:name="O_536665"/>
      <w:bookmarkEnd w:id="10"/>
      <w:r w:rsidRPr="00C233C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C233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 xml:space="preserve">The evidence guide provides advice on assessment and must be read in conjunction with the performance criteria, the required skills and knowledge, </w:t>
            </w:r>
            <w:r w:rsidRPr="00C233C8">
              <w:t>the range statement and the Assessment Guidelines for the Training Package.</w:t>
            </w:r>
          </w:p>
        </w:tc>
      </w:tr>
      <w:tr w:rsidTr="00C233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C233C8" w:rsidP="00C233C8">
            <w:pPr>
              <w:pStyle w:val="ListBullet"/>
            </w:pPr>
            <w:r w:rsidRPr="00C233C8">
              <w:t>developing effective planning documents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completing</w:t>
            </w:r>
            <w:r w:rsidRPr="00C233C8">
              <w:t xml:space="preserve"> a review of and updating the process for vessel operations.</w:t>
            </w:r>
          </w:p>
        </w:tc>
      </w:tr>
      <w:tr w:rsidTr="00C233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5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Performance is demonstrated consistently over time and in a suitable range of contexts.</w:t>
            </w:r>
          </w:p>
          <w:p w:rsidR="00000000" w:rsidRPr="00C233C8" w:rsidP="00C233C8">
            <w:pPr>
              <w:pStyle w:val="BodyText"/>
            </w:pPr>
            <w:r w:rsidRPr="00C233C8">
              <w:t>Resources for assessment include access to:</w:t>
            </w:r>
          </w:p>
          <w:p w:rsidR="00000000" w:rsidRPr="00C233C8" w:rsidP="00C233C8">
            <w:pPr>
              <w:pStyle w:val="ListBullet"/>
            </w:pPr>
            <w:r w:rsidRPr="00C233C8">
              <w:t>industry-app</w:t>
            </w:r>
            <w:r w:rsidRPr="00C233C8">
              <w:t>roved marine operations site or simulation where monitoring and managing vessel operations may be conducted</w:t>
            </w:r>
          </w:p>
          <w:p w:rsidR="00000000" w:rsidRPr="00C233C8" w:rsidP="00C233C8">
            <w:pPr>
              <w:pStyle w:val="ListBullet"/>
            </w:pPr>
            <w:r w:rsidRPr="00C233C8">
              <w:t>tools, equipment and personal protective equipment currently used in industry</w:t>
            </w:r>
          </w:p>
          <w:p w:rsidR="00000000" w:rsidRPr="00C233C8" w:rsidP="00C233C8">
            <w:pPr>
              <w:pStyle w:val="ListBullet"/>
            </w:pPr>
            <w:r w:rsidRPr="00C233C8">
              <w:t>relevant regulatory and equipment documentati</w:t>
            </w:r>
            <w:r w:rsidRPr="00C233C8">
              <w:t>on that impacts on work activities</w:t>
            </w:r>
          </w:p>
          <w:p w:rsidR="00000000" w:rsidRPr="00C233C8" w:rsidP="00C233C8">
            <w:pPr>
              <w:pStyle w:val="ListBullet"/>
            </w:pPr>
            <w:r w:rsidRPr="00C233C8">
              <w:t>range of relevant exercises, case studies and/or other simulated practical and knowledge assessments</w:t>
            </w:r>
          </w:p>
          <w:p w:rsidR="00000000" w:rsidRPr="00C233C8" w:rsidP="00C233C8">
            <w:pPr>
              <w:pStyle w:val="ListBullet"/>
            </w:pPr>
            <w:r w:rsidRPr="00C233C8">
              <w:t>appropriate range of relevant operational situations in the workplace.</w:t>
            </w:r>
          </w:p>
          <w:p w:rsidR="00000000" w:rsidRPr="00C233C8" w:rsidP="00C233C8">
            <w:pPr>
              <w:pStyle w:val="BodyText"/>
            </w:pPr>
            <w:r w:rsidRPr="00C233C8">
              <w:t>In both real and simulated environments, access i</w:t>
            </w:r>
            <w:r w:rsidRPr="00C233C8">
              <w:t>s required to:</w:t>
            </w:r>
          </w:p>
          <w:p w:rsidR="00000000" w:rsidRPr="00C233C8" w:rsidP="00C233C8">
            <w:pPr>
              <w:pStyle w:val="ListBullet"/>
            </w:pPr>
            <w:r w:rsidRPr="00C233C8">
              <w:t>relevant and appropriate materials and equipment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applicable documentation including workplace procedures, regulations, codes of practice and operation manuals.</w:t>
            </w:r>
          </w:p>
        </w:tc>
      </w:tr>
      <w:tr w:rsidTr="00C233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>Practical assessment must occur in an:</w:t>
            </w:r>
          </w:p>
          <w:p w:rsidR="00000000" w:rsidRPr="00C233C8" w:rsidP="00C233C8">
            <w:pPr>
              <w:pStyle w:val="ListBullet"/>
            </w:pPr>
            <w:r w:rsidRPr="00C233C8">
              <w:t>appropriately simu</w:t>
            </w:r>
            <w:r w:rsidRPr="00C233C8">
              <w:t>lated workplace environment and/or</w:t>
            </w:r>
          </w:p>
          <w:p w:rsidR="00000000" w:rsidRPr="00C233C8" w:rsidP="00C233C8">
            <w:pPr>
              <w:pStyle w:val="ListBullet"/>
            </w:pPr>
            <w:r w:rsidRPr="00C233C8">
              <w:t>appropriate range of situations in the workplace.</w:t>
            </w:r>
          </w:p>
          <w:p w:rsidR="00000000" w:rsidRPr="00C233C8" w:rsidP="00C233C8">
            <w:pPr>
              <w:pStyle w:val="BodyText"/>
            </w:pPr>
            <w:r w:rsidRPr="00C233C8">
              <w:t>A range of assessment methods should be used to assess practical skills and knowledge. The following examples are appropriate to this unit:</w:t>
            </w:r>
          </w:p>
          <w:p w:rsidR="00000000" w:rsidRPr="00C233C8" w:rsidP="00C233C8">
            <w:pPr>
              <w:pStyle w:val="ListBullet"/>
            </w:pPr>
            <w:r w:rsidRPr="00C233C8">
              <w:t>direct observation of the cand</w:t>
            </w:r>
            <w:r w:rsidRPr="00C233C8">
              <w:t>idate monitoring and managing vessel operations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direct observation of the candidate applying relevant WHS/OHS requirements and work practices.</w:t>
            </w:r>
          </w:p>
        </w:tc>
      </w:tr>
      <w:tr w:rsidTr="00C233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rPr>
                <w:rStyle w:val="SpecialBold"/>
              </w:rPr>
              <w:t xml:space="preserve">Guidance information for </w:t>
            </w:r>
            <w:r w:rsidRPr="00C233C8">
              <w:rPr>
                <w:rStyle w:val="SpecialBold"/>
              </w:rPr>
              <w:t>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BodyText"/>
            </w:pPr>
            <w:r w:rsidRPr="00C233C8">
              <w:t xml:space="preserve">Holistic assessment with other units relevant to the industry </w:t>
            </w:r>
            <w:r w:rsidRPr="00C233C8">
              <w:t>sector, workplace and job role is recommended.</w:t>
            </w:r>
          </w:p>
          <w:p w:rsidR="00000000" w:rsidRPr="00C233C8" w:rsidP="00C233C8">
            <w:pPr>
              <w:pStyle w:val="BodyText"/>
            </w:pPr>
            <w:r w:rsidRPr="00C233C8">
              <w:t>In all cases where practical assessment is used it should be combined with targeted questioning to assess Required Knowledge.</w:t>
            </w:r>
          </w:p>
          <w:p w:rsidR="00000000" w:rsidRPr="00C233C8" w:rsidP="00C233C8">
            <w:pPr>
              <w:pStyle w:val="BodyText"/>
            </w:pPr>
            <w:r w:rsidRPr="00C233C8">
              <w:t xml:space="preserve">Assessment processes </w:t>
            </w:r>
            <w:r w:rsidRPr="00C233C8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C233C8" w:rsidP="00C233C8">
      <w:pPr>
        <w:pStyle w:val="BodyText"/>
      </w:pP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11" w:name="O_536664"/>
      <w:bookmarkEnd w:id="11"/>
      <w:r w:rsidRPr="00C233C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The range statement relates to the unit of competency as a whole. It allows for d</w:t>
            </w:r>
            <w:r w:rsidRPr="00C233C8">
              <w:t>ifferent work environments and situations that may affect performance. Bold italicised wording, if used in the performance criteria, is detailed below.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Action plan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>Cargo plan</w:t>
            </w:r>
          </w:p>
          <w:p w:rsidR="00000000" w:rsidRPr="00C233C8" w:rsidP="00C233C8">
            <w:pPr>
              <w:pStyle w:val="ListBullet"/>
            </w:pPr>
            <w:r w:rsidRPr="00C233C8">
              <w:t>Dry-docking and slipping operations</w:t>
            </w:r>
          </w:p>
          <w:p w:rsidR="00000000" w:rsidRPr="00C233C8" w:rsidP="00C233C8">
            <w:pPr>
              <w:pStyle w:val="ListBullet"/>
            </w:pPr>
            <w:r w:rsidRPr="00C233C8">
              <w:t>Planned maintenance system</w:t>
            </w:r>
          </w:p>
          <w:p w:rsidR="00000000" w:rsidRPr="00C233C8" w:rsidP="00C233C8">
            <w:pPr>
              <w:pStyle w:val="ListBullet"/>
            </w:pPr>
            <w:r w:rsidRPr="00C233C8">
              <w:t xml:space="preserve">Safety management plan 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Voyage planning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Work health and safety (WHS)/occupational health and safety (OHS) and environmental issues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>Working at heights</w:t>
            </w:r>
          </w:p>
          <w:p w:rsidR="00000000" w:rsidRPr="00C233C8" w:rsidP="00C233C8">
            <w:pPr>
              <w:pStyle w:val="ListBullet"/>
            </w:pPr>
            <w:r w:rsidRPr="00C233C8">
              <w:t>Working in:</w:t>
            </w:r>
          </w:p>
          <w:p w:rsidR="00000000" w:rsidRPr="00C233C8" w:rsidP="00C233C8">
            <w:pPr>
              <w:pStyle w:val="ListBullet2"/>
            </w:pPr>
            <w:r w:rsidRPr="00C233C8">
              <w:t>confined spaces</w:t>
            </w:r>
          </w:p>
          <w:p w:rsidR="00000000" w:rsidRPr="00C233C8" w:rsidP="00C233C8">
            <w:pPr>
              <w:pStyle w:val="ListBullet2"/>
            </w:pPr>
            <w:r w:rsidRPr="00C233C8">
              <w:t>freezer spaces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Working overside on stages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Operational targets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>Achievement of key performance indicators (KPIs) from the business plan</w:t>
            </w:r>
          </w:p>
          <w:p w:rsidR="00000000" w:rsidRPr="00C233C8" w:rsidP="00C233C8">
            <w:pPr>
              <w:pStyle w:val="ListBullet"/>
            </w:pPr>
            <w:r w:rsidRPr="00C233C8">
              <w:t>Optimum fuel usage</w:t>
            </w:r>
          </w:p>
          <w:p w:rsidR="00000000" w:rsidRPr="00C233C8" w:rsidP="00C233C8">
            <w:pPr>
              <w:pStyle w:val="ListBullet"/>
            </w:pPr>
            <w:r w:rsidRPr="00C233C8">
              <w:t xml:space="preserve">On time completion of survey and docking operations 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Passage planning to achieve safe and efficient routing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Vessel resource and equipment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 xml:space="preserve">Charts and publications for the intended voyage </w:t>
            </w:r>
          </w:p>
          <w:p w:rsidR="00000000" w:rsidRPr="00C233C8" w:rsidP="00C233C8">
            <w:pPr>
              <w:pStyle w:val="ListBullet"/>
            </w:pPr>
            <w:r w:rsidRPr="00C233C8">
              <w:t>Stores, fuel and spare parts sufficient for the voyage</w:t>
            </w:r>
          </w:p>
          <w:p w:rsidR="00000000" w:rsidP="00C233C8">
            <w:pPr>
              <w:pStyle w:val="ListBullet"/>
              <w:rPr>
                <w:lang w:val="en-NZ"/>
              </w:rPr>
            </w:pPr>
            <w:r w:rsidRPr="00C233C8">
              <w:t>Tools and equipment necessary to conduct planned maintenance</w:t>
            </w:r>
          </w:p>
        </w:tc>
      </w:tr>
      <w:tr w:rsidTr="00E655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C8">
            <w:pPr>
              <w:pStyle w:val="BodyText"/>
              <w:rPr>
                <w:lang w:val="en-NZ"/>
              </w:rPr>
            </w:pPr>
            <w:r w:rsidRPr="00C233C8">
              <w:t>Operational work plans may includ</w:t>
            </w:r>
            <w:r w:rsidRPr="00C233C8">
              <w:t>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C8" w:rsidP="00C233C8">
            <w:pPr>
              <w:pStyle w:val="ListBullet"/>
            </w:pPr>
            <w:r w:rsidRPr="00C233C8">
              <w:t>Docking and repair plans</w:t>
            </w:r>
          </w:p>
          <w:p w:rsidR="00000000" w:rsidRPr="00C233C8" w:rsidP="00C233C8">
            <w:pPr>
              <w:pStyle w:val="ListBullet"/>
            </w:pPr>
            <w:r w:rsidRPr="00C233C8">
              <w:t xml:space="preserve">Managing confined space entry </w:t>
            </w:r>
          </w:p>
          <w:p w:rsidR="00000000" w:rsidRPr="00C233C8" w:rsidP="00C233C8">
            <w:pPr>
              <w:pStyle w:val="ListBullet"/>
            </w:pPr>
            <w:r w:rsidRPr="00C233C8">
              <w:t>Passage planning</w:t>
            </w:r>
          </w:p>
          <w:p w:rsidR="00000000" w:rsidRPr="00C233C8" w:rsidP="00C233C8">
            <w:pPr>
              <w:pStyle w:val="ListBullet"/>
            </w:pPr>
            <w:r w:rsidRPr="00C233C8">
              <w:t>Periodic survey requirements</w:t>
            </w:r>
          </w:p>
        </w:tc>
      </w:tr>
    </w:tbl>
    <w:p w:rsidR="00000000" w:rsidRPr="00C233C8" w:rsidP="00C233C8">
      <w:pPr>
        <w:pStyle w:val="BodyText"/>
      </w:pP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12" w:name="O_536663"/>
      <w:bookmarkEnd w:id="12"/>
      <w:r w:rsidRPr="00C233C8">
        <w:t>Unit Sector(s)</w:t>
      </w:r>
    </w:p>
    <w:p w:rsidR="00000000" w:rsidRPr="00C233C8" w:rsidP="00C233C8">
      <w:pPr>
        <w:pStyle w:val="BodyText"/>
      </w:pPr>
      <w:r w:rsidRPr="00C233C8">
        <w:t>Not applicable.</w:t>
      </w:r>
    </w:p>
    <w:p w:rsidR="00000000" w:rsidRPr="00C233C8" w:rsidP="00C233C8">
      <w:pPr>
        <w:pStyle w:val="AllowPageBreak"/>
      </w:pPr>
    </w:p>
    <w:p w:rsidR="00000000" w:rsidRPr="00C233C8" w:rsidP="00C233C8">
      <w:pPr>
        <w:pStyle w:val="Heading1"/>
      </w:pPr>
      <w:bookmarkStart w:id="13" w:name="O_536662"/>
      <w:bookmarkEnd w:id="13"/>
      <w:r w:rsidRPr="00C233C8">
        <w:t>Competency Field</w:t>
      </w:r>
    </w:p>
    <w:p w:rsidR="00000000" w:rsidRPr="00C233C8" w:rsidP="00C233C8">
      <w:pPr>
        <w:pStyle w:val="BodyText"/>
      </w:pPr>
      <w:r w:rsidRPr="00C233C8">
        <w:t>Equipment Operations</w:t>
      </w:r>
    </w:p>
    <w:p w:rsidR="00000000" w:rsidRPr="00C233C8" w:rsidP="00C233C8"/>
    <w:sectPr w:rsidSect="00C233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C8" w:rsidRPr="00E65538" w:rsidP="00E65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38" w:rsidP="00C23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65538" w:rsidP="00C23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65538" w:rsidP="00C23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C8" w:rsidRPr="00E65538" w:rsidP="00E655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38" w:rsidRPr="002D2AF8" w:rsidP="00C23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MARC4002A Monitor and manage vessel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65538" w:rsidP="00C23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FE4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8E3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45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3C8"/>
  </w:style>
  <w:style w:type="character" w:customStyle="1" w:styleId="Heading1Char">
    <w:name w:val="Heading 1 Char"/>
    <w:basedOn w:val="DefaultParagraphFont"/>
    <w:link w:val="Heading1"/>
    <w:rsid w:val="00C23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3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3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3C8"/>
    <w:rPr>
      <w:b/>
      <w:spacing w:val="0"/>
    </w:rPr>
  </w:style>
  <w:style w:type="paragraph" w:styleId="ListBullet2">
    <w:name w:val="List Bullet 2"/>
    <w:basedOn w:val="List2"/>
    <w:rsid w:val="00C233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233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3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3C8"/>
    <w:rPr>
      <w:i/>
    </w:rPr>
  </w:style>
  <w:style w:type="paragraph" w:styleId="Caption">
    <w:name w:val="caption"/>
    <w:basedOn w:val="BodyText"/>
    <w:next w:val="Normal"/>
    <w:qFormat/>
    <w:rsid w:val="00C23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3C8"/>
  </w:style>
  <w:style w:type="paragraph" w:styleId="TableofFigures">
    <w:name w:val="table of figures"/>
    <w:basedOn w:val="Normal"/>
    <w:next w:val="Normal"/>
    <w:semiHidden/>
    <w:rsid w:val="00C23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3C8"/>
    <w:pPr>
      <w:numPr>
        <w:numId w:val="11"/>
      </w:numPr>
    </w:pPr>
  </w:style>
  <w:style w:type="character" w:customStyle="1" w:styleId="WingdingSymbols">
    <w:name w:val="Wingding Symbols"/>
    <w:rsid w:val="00C233C8"/>
    <w:rPr>
      <w:rFonts w:ascii="Wingdings" w:hAnsi="Wingdings"/>
    </w:rPr>
  </w:style>
  <w:style w:type="paragraph" w:customStyle="1" w:styleId="TableHeading">
    <w:name w:val="Table Heading"/>
    <w:basedOn w:val="HeadingBase"/>
    <w:rsid w:val="00C23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3C8"/>
    <w:rPr>
      <w:color w:val="0033CC"/>
      <w:u w:val="none"/>
    </w:rPr>
  </w:style>
  <w:style w:type="paragraph" w:customStyle="1" w:styleId="BodyTextRight">
    <w:name w:val="Body Text Right"/>
    <w:basedOn w:val="BodyText"/>
    <w:rsid w:val="00C23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3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3C8"/>
    <w:rPr>
      <w:sz w:val="32"/>
    </w:rPr>
  </w:style>
  <w:style w:type="paragraph" w:customStyle="1" w:styleId="HeadingProcedure">
    <w:name w:val="Heading Procedure"/>
    <w:basedOn w:val="HeadingBase"/>
    <w:next w:val="Normal"/>
    <w:rsid w:val="00C23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3C8"/>
    <w:pPr>
      <w:spacing w:before="60" w:after="60"/>
    </w:pPr>
  </w:style>
  <w:style w:type="paragraph" w:styleId="ListContinue">
    <w:name w:val="List Continue"/>
    <w:basedOn w:val="List"/>
    <w:rsid w:val="00C233C8"/>
    <w:pPr>
      <w:ind w:firstLine="0"/>
    </w:pPr>
  </w:style>
  <w:style w:type="paragraph" w:customStyle="1" w:styleId="ListNote">
    <w:name w:val="List Note"/>
    <w:basedOn w:val="List"/>
    <w:rsid w:val="00C23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3C8"/>
    <w:rPr>
      <w:rFonts w:ascii="Courier New" w:hAnsi="Courier New"/>
    </w:rPr>
  </w:style>
  <w:style w:type="paragraph" w:customStyle="1" w:styleId="NoteBullet">
    <w:name w:val="Note Bullet"/>
    <w:basedOn w:val="Note"/>
    <w:rsid w:val="00C23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3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3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3C8"/>
    <w:rPr>
      <w:b/>
      <w:smallCaps/>
    </w:rPr>
  </w:style>
  <w:style w:type="paragraph" w:customStyle="1" w:styleId="TableListNumber">
    <w:name w:val="Table List Number"/>
    <w:basedOn w:val="ListNumber"/>
    <w:rsid w:val="00C23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3C8"/>
    <w:pPr>
      <w:numPr>
        <w:numId w:val="9"/>
      </w:numPr>
    </w:pPr>
  </w:style>
  <w:style w:type="paragraph" w:customStyle="1" w:styleId="ListAlpha2">
    <w:name w:val="List Alpha 2"/>
    <w:basedOn w:val="List2"/>
    <w:rsid w:val="00C233C8"/>
    <w:pPr>
      <w:numPr>
        <w:numId w:val="8"/>
      </w:numPr>
    </w:pPr>
  </w:style>
  <w:style w:type="paragraph" w:styleId="List2">
    <w:name w:val="List 2"/>
    <w:basedOn w:val="BodyText"/>
    <w:rsid w:val="00C23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3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3C8"/>
    <w:pPr>
      <w:numPr>
        <w:numId w:val="3"/>
      </w:numPr>
    </w:pPr>
  </w:style>
  <w:style w:type="paragraph" w:styleId="ListBullet5">
    <w:name w:val="List Bullet 5"/>
    <w:basedOn w:val="List5"/>
    <w:rsid w:val="00C233C8"/>
    <w:pPr>
      <w:numPr>
        <w:numId w:val="4"/>
      </w:numPr>
    </w:pPr>
  </w:style>
  <w:style w:type="paragraph" w:styleId="ListContinue2">
    <w:name w:val="List Continue 2"/>
    <w:basedOn w:val="List2"/>
    <w:rsid w:val="00C233C8"/>
    <w:pPr>
      <w:ind w:firstLine="0"/>
    </w:pPr>
  </w:style>
  <w:style w:type="paragraph" w:styleId="ListContinue3">
    <w:name w:val="List Continue 3"/>
    <w:basedOn w:val="List3"/>
    <w:rsid w:val="00C233C8"/>
    <w:pPr>
      <w:ind w:left="1021" w:firstLine="0"/>
    </w:pPr>
  </w:style>
  <w:style w:type="paragraph" w:styleId="ListContinue4">
    <w:name w:val="List Continue 4"/>
    <w:basedOn w:val="List4"/>
    <w:rsid w:val="00C233C8"/>
    <w:pPr>
      <w:ind w:firstLine="0"/>
    </w:pPr>
  </w:style>
  <w:style w:type="paragraph" w:styleId="ListContinue5">
    <w:name w:val="List Continue 5"/>
    <w:basedOn w:val="List5"/>
    <w:rsid w:val="00C233C8"/>
    <w:pPr>
      <w:ind w:firstLine="0"/>
    </w:pPr>
  </w:style>
  <w:style w:type="paragraph" w:styleId="ListNumber3">
    <w:name w:val="List Number 3"/>
    <w:basedOn w:val="List3"/>
    <w:rsid w:val="00C233C8"/>
    <w:pPr>
      <w:numPr>
        <w:numId w:val="5"/>
      </w:numPr>
    </w:pPr>
  </w:style>
  <w:style w:type="paragraph" w:styleId="ListNumber4">
    <w:name w:val="List Number 4"/>
    <w:basedOn w:val="List4"/>
    <w:rsid w:val="00C233C8"/>
    <w:pPr>
      <w:numPr>
        <w:numId w:val="6"/>
      </w:numPr>
    </w:pPr>
  </w:style>
  <w:style w:type="paragraph" w:styleId="ListNumber5">
    <w:name w:val="List Number 5"/>
    <w:basedOn w:val="List5"/>
    <w:rsid w:val="00C233C8"/>
    <w:pPr>
      <w:numPr>
        <w:numId w:val="7"/>
      </w:numPr>
    </w:pPr>
  </w:style>
  <w:style w:type="paragraph" w:styleId="BlockText">
    <w:name w:val="Block Text"/>
    <w:basedOn w:val="Normal"/>
    <w:rsid w:val="00C23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3C8"/>
    <w:rPr>
      <w:sz w:val="16"/>
      <w:vertAlign w:val="superscript"/>
    </w:rPr>
  </w:style>
  <w:style w:type="character" w:customStyle="1" w:styleId="Symbols">
    <w:name w:val="Symbols"/>
    <w:basedOn w:val="DefaultParagraphFont"/>
    <w:rsid w:val="00C233C8"/>
    <w:rPr>
      <w:rFonts w:ascii="Symbol" w:hAnsi="Symbol"/>
    </w:rPr>
  </w:style>
  <w:style w:type="character" w:customStyle="1" w:styleId="MenuOptions">
    <w:name w:val="Menu Options"/>
    <w:basedOn w:val="DefaultParagraphFont"/>
    <w:rsid w:val="00C23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3C8"/>
    <w:rPr>
      <w:b/>
    </w:rPr>
  </w:style>
  <w:style w:type="character" w:customStyle="1" w:styleId="Underlined">
    <w:name w:val="Underlined"/>
    <w:basedOn w:val="DefaultParagraphFont"/>
    <w:rsid w:val="00C233C8"/>
    <w:rPr>
      <w:u w:val="single"/>
    </w:rPr>
  </w:style>
  <w:style w:type="paragraph" w:customStyle="1" w:styleId="TableBodyTextRight">
    <w:name w:val="Table Body Text Right"/>
    <w:basedOn w:val="TableBodyText"/>
    <w:rsid w:val="00C23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3C8"/>
    <w:rPr>
      <w:sz w:val="18"/>
    </w:rPr>
  </w:style>
  <w:style w:type="paragraph" w:customStyle="1" w:styleId="BodySmallRight">
    <w:name w:val="Body Small Right"/>
    <w:basedOn w:val="BodyTextRight"/>
    <w:rsid w:val="00C233C8"/>
    <w:rPr>
      <w:sz w:val="18"/>
      <w:szCs w:val="18"/>
    </w:rPr>
  </w:style>
  <w:style w:type="paragraph" w:customStyle="1" w:styleId="MarginEdition">
    <w:name w:val="Margin Edition"/>
    <w:basedOn w:val="MarginNote"/>
    <w:rsid w:val="00C23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3C8"/>
    <w:rPr>
      <w:sz w:val="2"/>
      <w:szCs w:val="2"/>
    </w:rPr>
  </w:style>
  <w:style w:type="character" w:customStyle="1" w:styleId="Small">
    <w:name w:val="Small"/>
    <w:basedOn w:val="DefaultParagraphFont"/>
    <w:rsid w:val="00C233C8"/>
    <w:rPr>
      <w:sz w:val="16"/>
    </w:rPr>
  </w:style>
  <w:style w:type="paragraph" w:customStyle="1" w:styleId="WideTable">
    <w:name w:val="Wide Table"/>
    <w:basedOn w:val="Normal"/>
    <w:rsid w:val="00C23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3C8"/>
  </w:style>
  <w:style w:type="paragraph" w:styleId="Quote">
    <w:name w:val="Quote"/>
    <w:basedOn w:val="Heading1"/>
    <w:link w:val="QuoteChar"/>
    <w:qFormat/>
    <w:rsid w:val="00C23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3C8"/>
    <w:pPr>
      <w:pageBreakBefore/>
    </w:pPr>
  </w:style>
  <w:style w:type="paragraph" w:customStyle="1" w:styleId="Border">
    <w:name w:val="Border"/>
    <w:basedOn w:val="Normal"/>
    <w:qFormat/>
    <w:rsid w:val="00C23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3C8"/>
    <w:rPr>
      <w:u w:val="single"/>
    </w:rPr>
  </w:style>
  <w:style w:type="paragraph" w:styleId="BalloonText">
    <w:name w:val="Balloon Text"/>
    <w:basedOn w:val="Normal"/>
    <w:link w:val="BalloonTextChar"/>
    <w:rsid w:val="00C23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3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3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1141</Words>
  <Characters>7202</Characters>
  <Application>Microsoft Office Word</Application>
  <DocSecurity>0</DocSecurity>
  <Lines>299</Lines>
  <Paragraphs>158</Paragraphs>
  <ScaleCrop>false</ScaleCrop>
  <Company>Author-it Software Corporation Ltd.</Company>
  <LinksUpToDate>false</LinksUpToDate>
  <CharactersWithSpaces>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MARC4002A Monitor and manage vessel operations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2013-06-06T04:58:00Z</dcterms:created>
  <dcterms:modified xsi:type="dcterms:W3CDTF">2013-06-06T04:58:00Z</dcterms:modified>
</cp:coreProperties>
</file>