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B20" w:rsidP="00231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MARSS00037 Compass Adjuster Limited Skill Set</w:t>
      </w:r>
      <w:r>
        <w:fldChar w:fldCharType="end"/>
      </w:r>
    </w:p>
    <w:p w:rsidR="00231B20" w:rsidP="00231B20">
      <w:pPr>
        <w:pStyle w:val="Version"/>
        <w:sectPr w:rsidSect="00595D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95DC6" w:rsidP="00595DC6">
      <w:pPr>
        <w:pStyle w:val="SuperHeading"/>
      </w:pPr>
      <w:r w:rsidRPr="00595DC6">
        <w:t>MARSS00037 Compass Adjuster Limited Skill Set</w:t>
      </w:r>
    </w:p>
    <w:p w:rsidR="00000000" w:rsidRPr="00595DC6" w:rsidP="00595DC6">
      <w:pPr>
        <w:pStyle w:val="Heading1"/>
      </w:pPr>
      <w:bookmarkStart w:id="1" w:name="O_1285946"/>
      <w:bookmarkEnd w:id="1"/>
      <w:r w:rsidRPr="00595D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D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C6">
            <w:pPr>
              <w:pStyle w:val="BodyText"/>
              <w:rPr>
                <w:lang w:val="en-NZ"/>
              </w:rPr>
            </w:pPr>
            <w:r w:rsidRPr="00595DC6">
              <w:rPr>
                <w:rStyle w:val="SpecialBold"/>
              </w:rPr>
              <w:t>Release 2</w:t>
            </w:r>
            <w:r w:rsidRPr="00595DC6">
              <w:t>. This is the second release of this Skill Set in the MAR Maritime Training Package with updated MO505 regulatory requirements.</w:t>
            </w:r>
          </w:p>
        </w:tc>
      </w:tr>
      <w:tr w:rsidTr="00595D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C6" w:rsidP="00595DC6">
            <w:pPr>
              <w:pStyle w:val="BodyText"/>
            </w:pPr>
            <w:r w:rsidRPr="00595DC6">
              <w:rPr>
                <w:rStyle w:val="SpecialBold"/>
              </w:rPr>
              <w:t>Release 1</w:t>
            </w:r>
            <w:r w:rsidRPr="00595DC6">
              <w:t>. This is the first release of this Skill Set in the MAR Maritime Training Pack</w:t>
            </w:r>
            <w:r w:rsidRPr="00595DC6">
              <w:t>age.</w:t>
            </w:r>
          </w:p>
        </w:tc>
      </w:tr>
    </w:tbl>
    <w:p w:rsidR="00000000" w:rsidRPr="00595DC6" w:rsidP="00595DC6">
      <w:pPr>
        <w:pStyle w:val="NoPaddingFontSize1"/>
      </w:pPr>
    </w:p>
    <w:p w:rsidR="00000000" w:rsidRPr="00595DC6" w:rsidP="00595DC6">
      <w:pPr>
        <w:pStyle w:val="AllowPageBreak"/>
      </w:pPr>
    </w:p>
    <w:p w:rsidR="00000000" w:rsidRPr="00595DC6" w:rsidP="00595DC6">
      <w:pPr>
        <w:pStyle w:val="Heading1"/>
      </w:pPr>
      <w:bookmarkStart w:id="2" w:name="O_1285945"/>
      <w:bookmarkEnd w:id="2"/>
      <w:r w:rsidRPr="00595DC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D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C6" w:rsidP="00595DC6">
            <w:pPr>
              <w:pStyle w:val="BodyText"/>
            </w:pPr>
            <w:r w:rsidRPr="00595DC6">
              <w:t>This Skill Set reflects the skills and knowledge required by a Compass Adjuster to adjust magnetic compasses for vessels less than or equal to 45 metres in length.</w:t>
            </w:r>
          </w:p>
          <w:p w:rsidR="00000000" w:rsidRPr="00595DC6" w:rsidP="00595DC6">
            <w:pPr>
              <w:pStyle w:val="BodyText"/>
            </w:pPr>
            <w:r w:rsidRPr="00595DC6">
              <w:t xml:space="preserve">Length means ‘measured length’ as specified in Marine </w:t>
            </w:r>
            <w:r w:rsidRPr="00595DC6">
              <w:t>Orders.</w:t>
            </w:r>
          </w:p>
        </w:tc>
      </w:tr>
    </w:tbl>
    <w:p w:rsidR="00000000" w:rsidRPr="00595DC6" w:rsidP="00595DC6">
      <w:pPr>
        <w:pStyle w:val="NoPaddingFontSize1"/>
      </w:pPr>
    </w:p>
    <w:p w:rsidR="00000000" w:rsidRPr="00595DC6" w:rsidP="00595DC6">
      <w:pPr>
        <w:pStyle w:val="AllowPageBreak"/>
      </w:pPr>
    </w:p>
    <w:p w:rsidR="00000000" w:rsidRPr="00595DC6" w:rsidP="00595DC6">
      <w:pPr>
        <w:pStyle w:val="Heading1"/>
      </w:pPr>
      <w:bookmarkStart w:id="3" w:name="O_1285944"/>
      <w:bookmarkEnd w:id="3"/>
      <w:r w:rsidRPr="00595DC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D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C6" w:rsidP="00595DC6">
            <w:pPr>
              <w:pStyle w:val="BodyText"/>
            </w:pPr>
            <w:r w:rsidRPr="00595DC6">
              <w:t>This Skill Set is part of the MAR Maritime Training Package.</w:t>
            </w:r>
          </w:p>
          <w:p w:rsidR="00000000" w:rsidRPr="00595DC6" w:rsidP="00595DC6">
            <w:pPr>
              <w:pStyle w:val="BodyText"/>
            </w:pPr>
            <w:r w:rsidRPr="00595DC6">
              <w:t>Check with Australian Maritime Safety Authority (AMSA) before undertaking this Skill Set to determine requirements for a Compass Adjuster to adju</w:t>
            </w:r>
            <w:r w:rsidRPr="00595DC6">
              <w:t>st magnetic compasses for vessels less than and equal to 45 metres in length.</w:t>
            </w:r>
          </w:p>
        </w:tc>
      </w:tr>
    </w:tbl>
    <w:p w:rsidR="00000000" w:rsidRPr="00595DC6" w:rsidP="00595DC6">
      <w:pPr>
        <w:pStyle w:val="NoPaddingFontSize1"/>
      </w:pPr>
    </w:p>
    <w:p w:rsidR="00000000" w:rsidRPr="00595DC6" w:rsidP="00595DC6">
      <w:pPr>
        <w:pStyle w:val="AllowPageBreak"/>
      </w:pPr>
    </w:p>
    <w:p w:rsidR="00000000" w:rsidRPr="00595DC6" w:rsidP="00595DC6">
      <w:pPr>
        <w:pStyle w:val="Heading1"/>
      </w:pPr>
      <w:bookmarkStart w:id="4" w:name="O_1285943"/>
      <w:bookmarkEnd w:id="4"/>
      <w:r w:rsidRPr="00595DC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D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C6" w:rsidP="00595DC6">
            <w:pPr>
              <w:pStyle w:val="BodyText"/>
            </w:pPr>
            <w:r w:rsidRPr="00595DC6">
              <w:t>This Skill Set is one of the requirements to obtain certification as a Compass Adjuster as specified in Marine Order 27.</w:t>
            </w:r>
          </w:p>
          <w:p w:rsidR="00000000" w:rsidRPr="00595DC6" w:rsidP="00595DC6">
            <w:pPr>
              <w:pStyle w:val="BodyText"/>
            </w:pPr>
            <w:r w:rsidRPr="00595DC6">
              <w:rPr>
                <w:rStyle w:val="SpecialBold"/>
              </w:rPr>
              <w:t>Ent</w:t>
            </w:r>
            <w:r w:rsidRPr="00595DC6">
              <w:rPr>
                <w:rStyle w:val="SpecialBold"/>
              </w:rPr>
              <w:t>ry Requirements</w:t>
            </w:r>
          </w:p>
          <w:p w:rsidR="00000000" w:rsidRPr="00595DC6" w:rsidP="00595DC6">
            <w:pPr>
              <w:pStyle w:val="BodyText"/>
            </w:pPr>
            <w:r w:rsidRPr="00595DC6">
              <w:t xml:space="preserve">To undertake this Skill Set a person must hold: </w:t>
            </w:r>
          </w:p>
          <w:p w:rsidR="00000000" w:rsidRPr="00595DC6" w:rsidP="00595DC6">
            <w:pPr>
              <w:pStyle w:val="ListBullet"/>
            </w:pPr>
            <w:r w:rsidRPr="00595DC6">
              <w:t xml:space="preserve">a certificate of competency that permits a person to command a vessel up to 24 metres (Masters up to 24 m Near Coastal (NC)) or an equivalent certificate as a Master recognised by AMSA, or </w:t>
            </w:r>
          </w:p>
          <w:p w:rsidR="00000000" w:rsidRPr="00595DC6" w:rsidP="00595DC6">
            <w:pPr>
              <w:pStyle w:val="ListBullet"/>
            </w:pPr>
            <w:r w:rsidRPr="00595DC6">
              <w:t>a current compass adjuster licence issued by a state or territory or AMSA for those vessels.</w:t>
            </w:r>
          </w:p>
        </w:tc>
      </w:tr>
    </w:tbl>
    <w:p w:rsidR="00000000" w:rsidRPr="00595DC6" w:rsidP="00595DC6">
      <w:pPr>
        <w:pStyle w:val="NoPaddingFontSize1"/>
      </w:pPr>
    </w:p>
    <w:p w:rsidR="00000000" w:rsidRPr="00595DC6" w:rsidP="00595DC6">
      <w:pPr>
        <w:pStyle w:val="AllowPageBreak"/>
      </w:pPr>
    </w:p>
    <w:p w:rsidR="00000000" w:rsidRPr="00595DC6" w:rsidP="00595DC6">
      <w:pPr>
        <w:pStyle w:val="Heading1"/>
      </w:pPr>
      <w:bookmarkStart w:id="5" w:name="O_1285942"/>
      <w:bookmarkEnd w:id="5"/>
      <w:r w:rsidRPr="00595DC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595D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C6">
            <w:pPr>
              <w:pStyle w:val="BodyText"/>
              <w:rPr>
                <w:lang w:val="en-NZ"/>
              </w:rPr>
            </w:pPr>
            <w:r w:rsidRPr="00595DC6">
              <w:rPr>
                <w:rStyle w:val="SpecialBold"/>
              </w:rPr>
              <w:t>A total of 2 units of competency must be attained.</w:t>
            </w:r>
          </w:p>
        </w:tc>
      </w:tr>
      <w:tr w:rsidTr="00595D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C6">
            <w:pPr>
              <w:pStyle w:val="BodyText"/>
              <w:rPr>
                <w:lang w:val="en-NZ"/>
              </w:rPr>
            </w:pPr>
            <w:r w:rsidRPr="00595DC6">
              <w:t>MARB051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C6">
            <w:pPr>
              <w:pStyle w:val="BodyText"/>
              <w:rPr>
                <w:lang w:val="en-NZ"/>
              </w:rPr>
            </w:pPr>
            <w:r w:rsidRPr="00595DC6">
              <w:t>Apply elements of magnetic compass adjusting</w:t>
            </w:r>
          </w:p>
        </w:tc>
      </w:tr>
      <w:tr w:rsidTr="00595D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C6">
            <w:pPr>
              <w:pStyle w:val="BodyText"/>
              <w:rPr>
                <w:lang w:val="en-NZ"/>
              </w:rPr>
            </w:pPr>
            <w:r w:rsidRPr="00595DC6">
              <w:t>MARB052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C6" w:rsidP="00595DC6">
            <w:pPr>
              <w:pStyle w:val="BodyText"/>
            </w:pPr>
            <w:r w:rsidRPr="00595DC6">
              <w:t xml:space="preserve">Apply knowledge of the principles of magnetic compass adjusting </w:t>
            </w:r>
          </w:p>
        </w:tc>
      </w:tr>
    </w:tbl>
    <w:p w:rsidR="00231B20" w:rsidP="00595DC6">
      <w:pPr>
        <w:pStyle w:val="NoPaddingFontSize1"/>
      </w:pPr>
    </w:p>
    <w:p w:rsidR="00231B20" w:rsidP="00595DC6">
      <w:pPr>
        <w:pStyle w:val="NoPaddingFontSize1"/>
      </w:pPr>
    </w:p>
    <w:p w:rsidR="00000000" w:rsidRPr="00595DC6" w:rsidP="00595DC6">
      <w:pPr>
        <w:pStyle w:val="Heading1"/>
      </w:pPr>
      <w:bookmarkStart w:id="6" w:name="O_1285941"/>
      <w:bookmarkEnd w:id="6"/>
      <w:r w:rsidRPr="00595DC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D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C6" w:rsidP="00595DC6">
            <w:pPr>
              <w:pStyle w:val="BodyText"/>
            </w:pPr>
            <w:r w:rsidRPr="00595DC6">
              <w:t>Persons interested in certification as a Compass Adjuster Limited for vessels less than or equal to 45 metres in length.</w:t>
            </w:r>
          </w:p>
        </w:tc>
      </w:tr>
    </w:tbl>
    <w:p w:rsidR="00231B20" w:rsidP="00595DC6">
      <w:pPr>
        <w:pStyle w:val="NoPaddingFontSize1"/>
      </w:pPr>
    </w:p>
    <w:p w:rsidR="00231B20" w:rsidP="00595DC6">
      <w:pPr>
        <w:pStyle w:val="NoPaddingFontSize1"/>
      </w:pPr>
    </w:p>
    <w:p w:rsidR="00000000" w:rsidRPr="00595DC6" w:rsidP="00595DC6">
      <w:pPr>
        <w:pStyle w:val="Heading1"/>
      </w:pPr>
      <w:bookmarkStart w:id="7" w:name="O_1285940"/>
      <w:bookmarkEnd w:id="7"/>
      <w:r w:rsidRPr="00595DC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D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C6" w:rsidP="00595DC6">
            <w:pPr>
              <w:pStyle w:val="BodyText"/>
            </w:pPr>
            <w:r w:rsidRPr="00595DC6">
              <w:t>This MARSS00037 Compass Adjuster Limited Skill Set is from the MAR Maritime Training Package and meets some of the industry requirements for a Compass Adjuster, to adjust magnetic compasses on vessels less than o</w:t>
            </w:r>
            <w:r w:rsidRPr="00595DC6">
              <w:t xml:space="preserve">r equal to 45 metres in length. </w:t>
            </w:r>
          </w:p>
        </w:tc>
      </w:tr>
    </w:tbl>
    <w:p w:rsidR="00231B20" w:rsidP="00595DC6">
      <w:pPr>
        <w:pStyle w:val="NoPaddingFontSize1"/>
      </w:pPr>
    </w:p>
    <w:p w:rsidR="00231B20" w:rsidP="00595DC6">
      <w:pPr>
        <w:pStyle w:val="NoPaddingFontSize1"/>
      </w:pPr>
    </w:p>
    <w:p w:rsidR="00000000" w:rsidRPr="00595DC6" w:rsidP="00595DC6">
      <w:pPr>
        <w:pStyle w:val="Heading1"/>
      </w:pPr>
      <w:bookmarkStart w:id="8" w:name="O_1285939"/>
      <w:bookmarkEnd w:id="8"/>
      <w:r w:rsidRPr="00595DC6">
        <w:t>Custom Content Section</w:t>
      </w:r>
    </w:p>
    <w:p w:rsidR="00000000" w:rsidRPr="00595DC6" w:rsidP="00231B20">
      <w:pPr>
        <w:pStyle w:val="BodyText"/>
      </w:pPr>
      <w:r w:rsidRPr="00595DC6">
        <w:t>Not applicable.</w:t>
      </w:r>
    </w:p>
    <w:p w:rsidR="00000000" w:rsidRPr="00595DC6" w:rsidP="00595DC6"/>
    <w:sectPr w:rsidSect="00595D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C6" w:rsidRPr="00231B20" w:rsidP="00231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B20" w:rsidP="00595D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1B20" w:rsidP="00595D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31B20" w:rsidP="00595D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DC6" w:rsidRPr="00231B20" w:rsidP="00231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B20" w:rsidRPr="002D2AF8" w:rsidP="00595D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MARSS00037 Compass Adjuster Limited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231B20" w:rsidP="00595D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725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4293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D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D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D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D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D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D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D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D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D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D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D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DC6"/>
  </w:style>
  <w:style w:type="character" w:customStyle="1" w:styleId="Heading1Char">
    <w:name w:val="Heading 1 Char"/>
    <w:basedOn w:val="DefaultParagraphFont"/>
    <w:link w:val="Heading1"/>
    <w:rsid w:val="00595D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D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D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D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DC6"/>
    <w:rPr>
      <w:b/>
      <w:spacing w:val="0"/>
    </w:rPr>
  </w:style>
  <w:style w:type="paragraph" w:customStyle="1" w:styleId="SuperHeading">
    <w:name w:val="SuperHeading"/>
    <w:basedOn w:val="Normal"/>
    <w:rsid w:val="00595D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D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5D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D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D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D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D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D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D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D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D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D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D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D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D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D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D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D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D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D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D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D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D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D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D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D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D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D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D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D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D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D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D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D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D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DC6"/>
    <w:rPr>
      <w:i/>
    </w:rPr>
  </w:style>
  <w:style w:type="paragraph" w:styleId="Caption">
    <w:name w:val="caption"/>
    <w:basedOn w:val="BodyText"/>
    <w:next w:val="Normal"/>
    <w:qFormat/>
    <w:rsid w:val="00595D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D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D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DC6"/>
  </w:style>
  <w:style w:type="paragraph" w:styleId="TableofFigures">
    <w:name w:val="table of figures"/>
    <w:basedOn w:val="Normal"/>
    <w:next w:val="Normal"/>
    <w:semiHidden/>
    <w:rsid w:val="00595D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D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5DC6"/>
    <w:rPr>
      <w:rFonts w:ascii="Wingdings" w:hAnsi="Wingdings"/>
    </w:rPr>
  </w:style>
  <w:style w:type="paragraph" w:customStyle="1" w:styleId="TableHeading">
    <w:name w:val="Table Heading"/>
    <w:basedOn w:val="HeadingBase"/>
    <w:rsid w:val="00595D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DC6"/>
    <w:rPr>
      <w:color w:val="0033CC"/>
      <w:u w:val="none"/>
    </w:rPr>
  </w:style>
  <w:style w:type="paragraph" w:customStyle="1" w:styleId="BodyTextRight">
    <w:name w:val="Body Text Right"/>
    <w:basedOn w:val="BodyText"/>
    <w:rsid w:val="00595D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D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D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D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D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D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DC6"/>
    <w:rPr>
      <w:sz w:val="32"/>
    </w:rPr>
  </w:style>
  <w:style w:type="paragraph" w:customStyle="1" w:styleId="HeadingProcedure">
    <w:name w:val="Heading Procedure"/>
    <w:basedOn w:val="HeadingBase"/>
    <w:next w:val="Normal"/>
    <w:rsid w:val="00595D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DC6"/>
    <w:pPr>
      <w:spacing w:before="60" w:after="60"/>
    </w:pPr>
  </w:style>
  <w:style w:type="paragraph" w:styleId="ListContinue">
    <w:name w:val="List Continue"/>
    <w:basedOn w:val="List"/>
    <w:rsid w:val="00595DC6"/>
    <w:pPr>
      <w:ind w:firstLine="0"/>
    </w:pPr>
  </w:style>
  <w:style w:type="paragraph" w:customStyle="1" w:styleId="ListNote">
    <w:name w:val="List Note"/>
    <w:basedOn w:val="List"/>
    <w:rsid w:val="00595D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D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D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DC6"/>
    <w:rPr>
      <w:rFonts w:ascii="Courier New" w:hAnsi="Courier New"/>
    </w:rPr>
  </w:style>
  <w:style w:type="paragraph" w:customStyle="1" w:styleId="NoteBullet">
    <w:name w:val="Note Bullet"/>
    <w:basedOn w:val="Note"/>
    <w:rsid w:val="00595D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D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D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D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D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5D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D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DC6"/>
    <w:rPr>
      <w:b/>
      <w:smallCaps/>
    </w:rPr>
  </w:style>
  <w:style w:type="paragraph" w:customStyle="1" w:styleId="TableListNumber">
    <w:name w:val="Table List Number"/>
    <w:basedOn w:val="ListNumber"/>
    <w:rsid w:val="00595D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D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DC6"/>
    <w:pPr>
      <w:numPr>
        <w:numId w:val="8"/>
      </w:numPr>
    </w:pPr>
  </w:style>
  <w:style w:type="paragraph" w:customStyle="1" w:styleId="ListAlpha2">
    <w:name w:val="List Alpha 2"/>
    <w:basedOn w:val="List2"/>
    <w:rsid w:val="00595DC6"/>
    <w:pPr>
      <w:numPr>
        <w:numId w:val="7"/>
      </w:numPr>
    </w:pPr>
  </w:style>
  <w:style w:type="paragraph" w:styleId="List2">
    <w:name w:val="List 2"/>
    <w:basedOn w:val="BodyText"/>
    <w:rsid w:val="00595D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D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D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D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D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D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5DC6"/>
    <w:pPr>
      <w:numPr>
        <w:numId w:val="3"/>
      </w:numPr>
    </w:pPr>
  </w:style>
  <w:style w:type="paragraph" w:styleId="ListContinue2">
    <w:name w:val="List Continue 2"/>
    <w:basedOn w:val="List2"/>
    <w:rsid w:val="00595DC6"/>
    <w:pPr>
      <w:ind w:firstLine="0"/>
    </w:pPr>
  </w:style>
  <w:style w:type="paragraph" w:styleId="ListContinue3">
    <w:name w:val="List Continue 3"/>
    <w:basedOn w:val="List3"/>
    <w:rsid w:val="00595DC6"/>
    <w:pPr>
      <w:ind w:left="1021" w:firstLine="0"/>
    </w:pPr>
  </w:style>
  <w:style w:type="paragraph" w:styleId="ListContinue4">
    <w:name w:val="List Continue 4"/>
    <w:basedOn w:val="List4"/>
    <w:rsid w:val="00595DC6"/>
    <w:pPr>
      <w:ind w:firstLine="0"/>
    </w:pPr>
  </w:style>
  <w:style w:type="paragraph" w:styleId="ListContinue5">
    <w:name w:val="List Continue 5"/>
    <w:basedOn w:val="List5"/>
    <w:rsid w:val="00595DC6"/>
    <w:pPr>
      <w:ind w:firstLine="0"/>
    </w:pPr>
  </w:style>
  <w:style w:type="paragraph" w:styleId="ListNumber3">
    <w:name w:val="List Number 3"/>
    <w:basedOn w:val="List3"/>
    <w:rsid w:val="00595DC6"/>
    <w:pPr>
      <w:numPr>
        <w:numId w:val="4"/>
      </w:numPr>
    </w:pPr>
  </w:style>
  <w:style w:type="paragraph" w:styleId="ListNumber4">
    <w:name w:val="List Number 4"/>
    <w:basedOn w:val="List4"/>
    <w:rsid w:val="00595DC6"/>
    <w:pPr>
      <w:numPr>
        <w:numId w:val="5"/>
      </w:numPr>
    </w:pPr>
  </w:style>
  <w:style w:type="paragraph" w:styleId="ListNumber5">
    <w:name w:val="List Number 5"/>
    <w:basedOn w:val="List5"/>
    <w:rsid w:val="00595DC6"/>
    <w:pPr>
      <w:numPr>
        <w:numId w:val="6"/>
      </w:numPr>
    </w:pPr>
  </w:style>
  <w:style w:type="paragraph" w:styleId="BlockText">
    <w:name w:val="Block Text"/>
    <w:basedOn w:val="Normal"/>
    <w:rsid w:val="00595D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D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DC6"/>
    <w:rPr>
      <w:sz w:val="16"/>
      <w:vertAlign w:val="superscript"/>
    </w:rPr>
  </w:style>
  <w:style w:type="character" w:customStyle="1" w:styleId="Symbols">
    <w:name w:val="Symbols"/>
    <w:basedOn w:val="DefaultParagraphFont"/>
    <w:rsid w:val="00595DC6"/>
    <w:rPr>
      <w:rFonts w:ascii="Symbol" w:hAnsi="Symbol"/>
    </w:rPr>
  </w:style>
  <w:style w:type="character" w:customStyle="1" w:styleId="MenuOptions">
    <w:name w:val="Menu Options"/>
    <w:basedOn w:val="DefaultParagraphFont"/>
    <w:rsid w:val="00595D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DC6"/>
    <w:rPr>
      <w:b/>
    </w:rPr>
  </w:style>
  <w:style w:type="character" w:customStyle="1" w:styleId="Underlined">
    <w:name w:val="Underlined"/>
    <w:basedOn w:val="DefaultParagraphFont"/>
    <w:rsid w:val="00595DC6"/>
    <w:rPr>
      <w:u w:val="single"/>
    </w:rPr>
  </w:style>
  <w:style w:type="paragraph" w:customStyle="1" w:styleId="TableBodyTextRight">
    <w:name w:val="Table Body Text Right"/>
    <w:basedOn w:val="TableBodyText"/>
    <w:rsid w:val="00595D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DC6"/>
    <w:rPr>
      <w:sz w:val="18"/>
    </w:rPr>
  </w:style>
  <w:style w:type="paragraph" w:customStyle="1" w:styleId="BodySmallRight">
    <w:name w:val="Body Small Right"/>
    <w:basedOn w:val="BodyTextRight"/>
    <w:rsid w:val="00595DC6"/>
    <w:rPr>
      <w:sz w:val="18"/>
      <w:szCs w:val="18"/>
    </w:rPr>
  </w:style>
  <w:style w:type="paragraph" w:customStyle="1" w:styleId="MarginEdition">
    <w:name w:val="Margin Edition"/>
    <w:basedOn w:val="MarginNote"/>
    <w:rsid w:val="00595D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DC6"/>
    <w:rPr>
      <w:sz w:val="2"/>
      <w:szCs w:val="2"/>
    </w:rPr>
  </w:style>
  <w:style w:type="character" w:customStyle="1" w:styleId="Small">
    <w:name w:val="Small"/>
    <w:basedOn w:val="DefaultParagraphFont"/>
    <w:rsid w:val="00595DC6"/>
    <w:rPr>
      <w:sz w:val="16"/>
    </w:rPr>
  </w:style>
  <w:style w:type="paragraph" w:customStyle="1" w:styleId="WideTable">
    <w:name w:val="Wide Table"/>
    <w:basedOn w:val="Normal"/>
    <w:rsid w:val="00595D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DC6"/>
  </w:style>
  <w:style w:type="paragraph" w:styleId="Quote">
    <w:name w:val="Quote"/>
    <w:basedOn w:val="Heading1"/>
    <w:link w:val="QuoteChar"/>
    <w:qFormat/>
    <w:rsid w:val="00595D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D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DC6"/>
    <w:pPr>
      <w:pageBreakBefore/>
    </w:pPr>
  </w:style>
  <w:style w:type="paragraph" w:customStyle="1" w:styleId="Border">
    <w:name w:val="Border"/>
    <w:basedOn w:val="Normal"/>
    <w:qFormat/>
    <w:rsid w:val="00595D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D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D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D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D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D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D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D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D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DC6"/>
    <w:rPr>
      <w:u w:val="single"/>
    </w:rPr>
  </w:style>
  <w:style w:type="character" w:customStyle="1" w:styleId="BoldandItalics">
    <w:name w:val="Bold and Italics"/>
    <w:qFormat/>
    <w:rsid w:val="00595DC6"/>
    <w:rPr>
      <w:b/>
      <w:i/>
      <w:u w:val="none"/>
    </w:rPr>
  </w:style>
  <w:style w:type="paragraph" w:styleId="BalloonText">
    <w:name w:val="Balloon Text"/>
    <w:basedOn w:val="Normal"/>
    <w:link w:val="BalloonTextChar"/>
    <w:rsid w:val="00595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D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D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D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D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D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DC6"/>
    <w:pPr>
      <w:spacing w:before="0" w:after="0"/>
    </w:pPr>
  </w:style>
  <w:style w:type="paragraph" w:customStyle="1" w:styleId="BodyTextBold">
    <w:name w:val="Body Text Bold"/>
    <w:basedOn w:val="BodyText"/>
    <w:qFormat/>
    <w:rsid w:val="00595DC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1815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MARSS00037 Compass Adjuster Limited Skill Set</dc:title>
  <dc:subject>Approved</dc:subject>
  <dc:creator>Industry Skills Australia</dc:creator>
  <cp:keywords>Release 2</cp:keywords>
  <dc:description>Review Date: 12 April 2008</dc:description>
  <cp:lastModifiedBy>HSD_TPCMSd.prod</cp:lastModifiedBy>
  <cp:revision>3</cp:revision>
  <dcterms:created xsi:type="dcterms:W3CDTF">2024-11-22T19:05:02Z</dcterms:created>
  <dcterms:modified xsi:type="dcterms:W3CDTF">2024-11-19T05:21:00Z</dcterms:modified>
</cp:coreProperties>
</file>