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2E5" w:rsidP="006C62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MARSS00032 Operate Roll-On and Roll-Off Equipment Skill Set</w:t>
      </w:r>
      <w:r>
        <w:fldChar w:fldCharType="end"/>
      </w:r>
    </w:p>
    <w:p w:rsidR="006C62E5" w:rsidP="006C62E5">
      <w:pPr>
        <w:pStyle w:val="Version"/>
        <w:sectPr w:rsidSect="00A533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5338B" w:rsidP="00A5338B">
      <w:pPr>
        <w:pStyle w:val="SuperHeading"/>
      </w:pPr>
      <w:r w:rsidRPr="00A5338B">
        <w:t>MARSS00032 Operate Roll-On and Roll-Off Equipment Skill Set</w:t>
      </w:r>
    </w:p>
    <w:p w:rsidR="00000000" w:rsidRPr="00A5338B" w:rsidP="00A5338B">
      <w:pPr>
        <w:pStyle w:val="Heading1"/>
      </w:pPr>
      <w:bookmarkStart w:id="1" w:name="O_1089144"/>
      <w:bookmarkEnd w:id="1"/>
      <w:r w:rsidRPr="00A533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B" w:rsidP="00A5338B">
            <w:pPr>
              <w:pStyle w:val="BodyText"/>
            </w:pPr>
            <w:r w:rsidRPr="00A5338B">
              <w:t>Release 1. This is the first release of this Skill Set in the MAR Maritime Training Package.</w:t>
            </w:r>
          </w:p>
        </w:tc>
      </w:tr>
    </w:tbl>
    <w:p w:rsidR="00000000" w:rsidRPr="00A5338B" w:rsidP="00A5338B">
      <w:pPr>
        <w:pStyle w:val="NoPaddingFontSize1"/>
      </w:pPr>
    </w:p>
    <w:p w:rsidR="00000000" w:rsidRPr="00A5338B" w:rsidP="00A5338B">
      <w:pPr>
        <w:pStyle w:val="AllowPageBreak"/>
      </w:pPr>
    </w:p>
    <w:p w:rsidR="00000000" w:rsidRPr="00A5338B" w:rsidP="00A5338B">
      <w:pPr>
        <w:pStyle w:val="Heading1"/>
      </w:pPr>
      <w:bookmarkStart w:id="2" w:name="O_1089145"/>
      <w:bookmarkEnd w:id="2"/>
      <w:r w:rsidRPr="00A5338B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B" w:rsidP="00A5338B">
            <w:pPr>
              <w:pStyle w:val="BodyText"/>
            </w:pPr>
            <w:r w:rsidRPr="00A5338B">
              <w:t>This Skill Set reflects the skills and knowledge required by Seafarers with immediate respo</w:t>
            </w:r>
            <w:r w:rsidRPr="00A5338B">
              <w:t>nsibility for embarking and disembarking passengers; loading, discharging or securing cargo; and closing hull openings onboard roll-on and roll-off (ro-ro) carrier ships.</w:t>
            </w:r>
          </w:p>
        </w:tc>
      </w:tr>
    </w:tbl>
    <w:p w:rsidR="00000000" w:rsidRPr="00A5338B" w:rsidP="00A5338B">
      <w:pPr>
        <w:pStyle w:val="NoPaddingFontSize1"/>
      </w:pPr>
    </w:p>
    <w:p w:rsidR="00000000" w:rsidRPr="00A5338B" w:rsidP="00A5338B">
      <w:pPr>
        <w:pStyle w:val="AllowPageBreak"/>
      </w:pPr>
    </w:p>
    <w:p w:rsidR="00000000" w:rsidRPr="00A5338B" w:rsidP="00A5338B">
      <w:pPr>
        <w:pStyle w:val="Heading1"/>
      </w:pPr>
      <w:bookmarkStart w:id="3" w:name="O_1089146"/>
      <w:bookmarkEnd w:id="3"/>
      <w:r w:rsidRPr="00A5338B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B" w:rsidP="00A5338B">
            <w:pPr>
              <w:pStyle w:val="BodyText"/>
            </w:pPr>
            <w:r w:rsidRPr="00A5338B">
              <w:t xml:space="preserve">This Skill Set is part of the MAR Maritime </w:t>
            </w:r>
            <w:r w:rsidRPr="00A5338B">
              <w:t>Training Package.</w:t>
            </w:r>
          </w:p>
          <w:p w:rsidR="00000000" w:rsidRPr="00A5338B" w:rsidP="00A5338B">
            <w:pPr>
              <w:pStyle w:val="BodyText"/>
            </w:pPr>
            <w:r w:rsidRPr="00A5338B">
              <w:t>Before undertaking this Skill Set, Seafarers will need to have completed certification in:</w:t>
            </w:r>
          </w:p>
          <w:p w:rsidR="00000000" w:rsidRPr="00A5338B" w:rsidP="00A5338B">
            <w:pPr>
              <w:pStyle w:val="ListBullet"/>
            </w:pPr>
            <w:r w:rsidRPr="00A5338B">
              <w:t>Elementary first aid – Regulation VI/1, Code Section A-VI/1, Table A-VI/1-3</w:t>
            </w:r>
          </w:p>
          <w:p w:rsidR="00000000" w:rsidRPr="00A5338B" w:rsidP="00A5338B">
            <w:pPr>
              <w:pStyle w:val="ListBullet"/>
            </w:pPr>
            <w:r w:rsidRPr="00A5338B">
              <w:t>Fire prevention and firefighting – Regulation VI/1, Code Secti</w:t>
            </w:r>
            <w:r w:rsidRPr="00A5338B">
              <w:t>on A-VI/1, Table A-VI/1-2</w:t>
            </w:r>
          </w:p>
          <w:p w:rsidR="00000000" w:rsidRPr="00A5338B" w:rsidP="00A5338B">
            <w:pPr>
              <w:pStyle w:val="ListBullet"/>
            </w:pPr>
            <w:r w:rsidRPr="00A5338B">
              <w:t>Personal safety and social responsibilities – Regulation VI/1, Code Section A-VI/1, Table A-VI/1-4</w:t>
            </w:r>
          </w:p>
          <w:p w:rsidR="00000000" w:rsidRPr="00A5338B" w:rsidP="00A5338B">
            <w:pPr>
              <w:pStyle w:val="ListBullet"/>
            </w:pPr>
            <w:r w:rsidRPr="00A5338B">
              <w:t>Personal survival techniques – Regulation VI/1, Code Section A-VI/1, Table A-VI/1-1</w:t>
            </w:r>
          </w:p>
          <w:p w:rsidR="00000000" w:rsidRPr="00A5338B" w:rsidP="00A5338B">
            <w:pPr>
              <w:pStyle w:val="BodyText"/>
            </w:pPr>
            <w:r w:rsidRPr="00A5338B">
              <w:t>Check with Australian Maritime Safety Authority</w:t>
            </w:r>
            <w:r w:rsidRPr="00A5338B">
              <w:t xml:space="preserve"> (AMSA) before undertaking this Skill Set to determine additional certification requirements.</w:t>
            </w:r>
          </w:p>
        </w:tc>
      </w:tr>
    </w:tbl>
    <w:p w:rsidR="00000000" w:rsidRPr="00A5338B" w:rsidP="00A5338B">
      <w:pPr>
        <w:pStyle w:val="NoPaddingFontSize1"/>
      </w:pPr>
    </w:p>
    <w:p w:rsidR="00000000" w:rsidRPr="00A5338B" w:rsidP="00A5338B">
      <w:pPr>
        <w:pStyle w:val="AllowPageBreak"/>
      </w:pPr>
    </w:p>
    <w:p w:rsidR="00000000" w:rsidRPr="00A5338B" w:rsidP="00A5338B">
      <w:pPr>
        <w:pStyle w:val="Heading1"/>
      </w:pPr>
      <w:bookmarkStart w:id="4" w:name="O_1089147"/>
      <w:bookmarkEnd w:id="4"/>
      <w:r w:rsidRPr="00A5338B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B" w:rsidP="00A5338B">
            <w:pPr>
              <w:pStyle w:val="BodyText"/>
            </w:pPr>
            <w:r w:rsidRPr="00A5338B">
              <w:t>Check with AMSA to determine requirements for operating ro-ro equipment.</w:t>
            </w:r>
          </w:p>
        </w:tc>
      </w:tr>
    </w:tbl>
    <w:p w:rsidR="00000000" w:rsidRPr="00A5338B" w:rsidP="00A5338B">
      <w:pPr>
        <w:pStyle w:val="NoPaddingFontSize1"/>
      </w:pPr>
    </w:p>
    <w:p w:rsidR="00000000" w:rsidRPr="00A5338B" w:rsidP="00A5338B">
      <w:pPr>
        <w:pStyle w:val="AllowPageBreak"/>
      </w:pPr>
    </w:p>
    <w:p w:rsidR="00000000" w:rsidRPr="00A5338B" w:rsidP="00A5338B">
      <w:pPr>
        <w:pStyle w:val="Heading1"/>
      </w:pPr>
      <w:bookmarkStart w:id="5" w:name="O_1089148"/>
      <w:bookmarkEnd w:id="5"/>
      <w:r w:rsidRPr="00A5338B">
        <w:t>Skill Set Requ</w:t>
      </w:r>
      <w:r w:rsidRPr="00A5338B">
        <w:t>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A5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B">
            <w:pPr>
              <w:pStyle w:val="BodyText"/>
              <w:rPr>
                <w:lang w:val="en-NZ"/>
              </w:rPr>
            </w:pPr>
            <w:r w:rsidRPr="00A5338B">
              <w:rPr>
                <w:rStyle w:val="SpecialBold"/>
              </w:rPr>
              <w:t>A total of 4 units of competency must be attained.</w:t>
            </w:r>
          </w:p>
        </w:tc>
      </w:tr>
      <w:tr w:rsidTr="00A5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B">
            <w:pPr>
              <w:pStyle w:val="BodyText"/>
              <w:rPr>
                <w:lang w:val="en-NZ"/>
              </w:rPr>
            </w:pPr>
            <w:r w:rsidRPr="00A5338B">
              <w:t>MARC052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B">
            <w:pPr>
              <w:pStyle w:val="BodyText"/>
              <w:rPr>
                <w:lang w:val="en-NZ"/>
              </w:rPr>
            </w:pPr>
            <w:r w:rsidRPr="00A5338B">
              <w:t>Operate deck machinery, cargo handling gear and equipment on a vessel</w:t>
            </w:r>
          </w:p>
        </w:tc>
      </w:tr>
      <w:tr w:rsidTr="00A5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B">
            <w:pPr>
              <w:pStyle w:val="BodyText"/>
              <w:rPr>
                <w:lang w:val="en-NZ"/>
              </w:rPr>
            </w:pPr>
            <w:r w:rsidRPr="00A5338B">
              <w:t>MARC056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B">
            <w:pPr>
              <w:pStyle w:val="BodyText"/>
              <w:rPr>
                <w:lang w:val="en-NZ"/>
              </w:rPr>
            </w:pPr>
            <w:r w:rsidRPr="00A5338B">
              <w:t>Operate roll-on and roll-off machinery and equipment on board a vessel</w:t>
            </w:r>
          </w:p>
        </w:tc>
      </w:tr>
      <w:tr w:rsidTr="00A5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B">
            <w:pPr>
              <w:pStyle w:val="BodyText"/>
              <w:rPr>
                <w:lang w:val="en-NZ"/>
              </w:rPr>
            </w:pPr>
            <w:r w:rsidRPr="00A5338B">
              <w:t>MARN014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B">
            <w:pPr>
              <w:pStyle w:val="BodyText"/>
              <w:rPr>
                <w:lang w:val="en-NZ"/>
              </w:rPr>
            </w:pPr>
            <w:r w:rsidRPr="00A5338B">
              <w:t>Plan and manage safe loading of cargo</w:t>
            </w:r>
          </w:p>
        </w:tc>
      </w:tr>
      <w:tr w:rsidTr="00A5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38B">
            <w:pPr>
              <w:pStyle w:val="BodyText"/>
              <w:rPr>
                <w:lang w:val="en-NZ"/>
              </w:rPr>
            </w:pPr>
            <w:r w:rsidRPr="00A5338B">
              <w:t>TLII3003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B" w:rsidP="00A5338B">
            <w:pPr>
              <w:pStyle w:val="BodyText"/>
            </w:pPr>
            <w:r w:rsidRPr="00A5338B">
              <w:t>Provide customer service in transport vehicles/vessels</w:t>
            </w:r>
          </w:p>
        </w:tc>
      </w:tr>
    </w:tbl>
    <w:p w:rsidR="00000000" w:rsidRPr="00A5338B" w:rsidP="00A5338B">
      <w:pPr>
        <w:pStyle w:val="NoPaddingFontSize1"/>
      </w:pPr>
    </w:p>
    <w:p w:rsidR="00000000" w:rsidRPr="00A5338B" w:rsidP="00A5338B">
      <w:pPr>
        <w:pStyle w:val="AllowPageBreak"/>
      </w:pPr>
    </w:p>
    <w:p w:rsidR="00000000" w:rsidRPr="00A5338B" w:rsidP="00A5338B">
      <w:pPr>
        <w:pStyle w:val="Heading1"/>
      </w:pPr>
      <w:bookmarkStart w:id="6" w:name="O_1089149"/>
      <w:bookmarkEnd w:id="6"/>
      <w:r w:rsidRPr="00A5338B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B" w:rsidP="00A5338B">
            <w:pPr>
              <w:pStyle w:val="BodyText"/>
            </w:pPr>
            <w:r w:rsidRPr="00A5338B">
              <w:t xml:space="preserve">Seafarers interested in Australian Maritime Safety Authority (AMSA) certification in operating ro-ro equipment </w:t>
            </w:r>
          </w:p>
        </w:tc>
      </w:tr>
    </w:tbl>
    <w:p w:rsidR="00000000" w:rsidRPr="00A5338B" w:rsidP="00A5338B">
      <w:pPr>
        <w:pStyle w:val="NoPaddingFontSize1"/>
      </w:pPr>
    </w:p>
    <w:p w:rsidR="00000000" w:rsidRPr="00A5338B" w:rsidP="00A5338B">
      <w:pPr>
        <w:pStyle w:val="AllowPageBreak"/>
      </w:pPr>
    </w:p>
    <w:p w:rsidR="00000000" w:rsidRPr="00A5338B" w:rsidP="00A5338B">
      <w:pPr>
        <w:pStyle w:val="Heading1"/>
      </w:pPr>
      <w:bookmarkStart w:id="7" w:name="O_1089150"/>
      <w:bookmarkEnd w:id="7"/>
      <w:r w:rsidRPr="00A5338B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B" w:rsidP="00A5338B">
            <w:pPr>
              <w:pStyle w:val="BodyText"/>
            </w:pPr>
            <w:r w:rsidRPr="00A5338B">
              <w:t xml:space="preserve">This MARSS00032 Operate Roll-On and Roll-Off Equipment Skill Set is from the MAR Maritime Training Package and meets some of the industry requirements for operating roll-on and roll-off (ro-ro) </w:t>
            </w:r>
            <w:r w:rsidRPr="00A5338B">
              <w:t xml:space="preserve">equipment. </w:t>
            </w:r>
          </w:p>
        </w:tc>
      </w:tr>
    </w:tbl>
    <w:p w:rsidR="00000000" w:rsidRPr="00A5338B" w:rsidP="00A5338B">
      <w:pPr>
        <w:pStyle w:val="NoPaddingFontSize1"/>
      </w:pPr>
    </w:p>
    <w:p w:rsidR="00000000" w:rsidRPr="00A5338B" w:rsidP="00A5338B">
      <w:pPr>
        <w:pStyle w:val="AllowPageBreak"/>
      </w:pPr>
    </w:p>
    <w:p w:rsidR="00000000" w:rsidRPr="00A5338B" w:rsidP="00A5338B">
      <w:pPr>
        <w:pStyle w:val="Heading1"/>
      </w:pPr>
      <w:bookmarkStart w:id="8" w:name="O_1089151"/>
      <w:bookmarkEnd w:id="8"/>
      <w:r w:rsidRPr="00A5338B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3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38B" w:rsidP="00A5338B">
            <w:pPr>
              <w:pStyle w:val="BodyText"/>
            </w:pPr>
            <w:r w:rsidRPr="00A5338B">
              <w:t>Not applicable.</w:t>
            </w:r>
          </w:p>
        </w:tc>
      </w:tr>
    </w:tbl>
    <w:p w:rsidR="00000000" w:rsidRPr="00A5338B" w:rsidP="00A5338B">
      <w:pPr>
        <w:pStyle w:val="NoPaddingFontSize1"/>
      </w:pPr>
    </w:p>
    <w:p w:rsidR="00000000" w:rsidRPr="00A5338B" w:rsidP="00A5338B"/>
    <w:sectPr w:rsidSect="00A533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8B" w:rsidRPr="006C62E5" w:rsidP="006C62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E5" w:rsidP="00A53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62E5" w:rsidP="00A53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C62E5" w:rsidP="00A533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38B" w:rsidRPr="006C62E5" w:rsidP="006C62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3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E5" w:rsidRPr="002D2AF8" w:rsidP="00A53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MARSS00032 Operate Roll-On and Roll-Off Equipment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6C62E5" w:rsidP="00A533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DAF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F68A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3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3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3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3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3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3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3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3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3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3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3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38B"/>
  </w:style>
  <w:style w:type="character" w:customStyle="1" w:styleId="Heading1Char">
    <w:name w:val="Heading 1 Char"/>
    <w:basedOn w:val="DefaultParagraphFont"/>
    <w:link w:val="Heading1"/>
    <w:rsid w:val="00A533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3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3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3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38B"/>
    <w:rPr>
      <w:b/>
      <w:spacing w:val="0"/>
    </w:rPr>
  </w:style>
  <w:style w:type="paragraph" w:customStyle="1" w:styleId="SuperHeading">
    <w:name w:val="SuperHeading"/>
    <w:basedOn w:val="Normal"/>
    <w:rsid w:val="00A533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3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33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3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3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3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3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3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3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3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3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3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3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3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3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3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3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3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3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3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3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33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33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3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3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3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3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3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3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3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3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38B"/>
    <w:rPr>
      <w:i/>
    </w:rPr>
  </w:style>
  <w:style w:type="paragraph" w:styleId="Caption">
    <w:name w:val="caption"/>
    <w:basedOn w:val="BodyText"/>
    <w:next w:val="Normal"/>
    <w:qFormat/>
    <w:rsid w:val="00A533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3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3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38B"/>
  </w:style>
  <w:style w:type="paragraph" w:styleId="TableofFigures">
    <w:name w:val="table of figures"/>
    <w:basedOn w:val="Normal"/>
    <w:next w:val="Normal"/>
    <w:semiHidden/>
    <w:rsid w:val="00A533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3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338B"/>
    <w:rPr>
      <w:rFonts w:ascii="Wingdings" w:hAnsi="Wingdings"/>
    </w:rPr>
  </w:style>
  <w:style w:type="paragraph" w:customStyle="1" w:styleId="TableHeading">
    <w:name w:val="Table Heading"/>
    <w:basedOn w:val="HeadingBase"/>
    <w:rsid w:val="00A533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38B"/>
    <w:rPr>
      <w:color w:val="0033CC"/>
      <w:u w:val="none"/>
    </w:rPr>
  </w:style>
  <w:style w:type="paragraph" w:customStyle="1" w:styleId="BodyTextRight">
    <w:name w:val="Body Text Right"/>
    <w:basedOn w:val="BodyText"/>
    <w:rsid w:val="00A533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3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3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3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3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3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38B"/>
    <w:rPr>
      <w:sz w:val="32"/>
    </w:rPr>
  </w:style>
  <w:style w:type="paragraph" w:customStyle="1" w:styleId="HeadingProcedure">
    <w:name w:val="Heading Procedure"/>
    <w:basedOn w:val="HeadingBase"/>
    <w:next w:val="Normal"/>
    <w:rsid w:val="00A533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38B"/>
    <w:pPr>
      <w:spacing w:before="60" w:after="60"/>
    </w:pPr>
  </w:style>
  <w:style w:type="paragraph" w:styleId="ListContinue">
    <w:name w:val="List Continue"/>
    <w:basedOn w:val="List"/>
    <w:rsid w:val="00A5338B"/>
    <w:pPr>
      <w:ind w:firstLine="0"/>
    </w:pPr>
  </w:style>
  <w:style w:type="paragraph" w:customStyle="1" w:styleId="ListNote">
    <w:name w:val="List Note"/>
    <w:basedOn w:val="List"/>
    <w:rsid w:val="00A533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3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3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38B"/>
    <w:rPr>
      <w:rFonts w:ascii="Courier New" w:hAnsi="Courier New"/>
    </w:rPr>
  </w:style>
  <w:style w:type="paragraph" w:customStyle="1" w:styleId="NoteBullet">
    <w:name w:val="Note Bullet"/>
    <w:basedOn w:val="Note"/>
    <w:rsid w:val="00A533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3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3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3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3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33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3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38B"/>
    <w:rPr>
      <w:b/>
      <w:smallCaps/>
    </w:rPr>
  </w:style>
  <w:style w:type="paragraph" w:customStyle="1" w:styleId="TableListNumber">
    <w:name w:val="Table List Number"/>
    <w:basedOn w:val="ListNumber"/>
    <w:rsid w:val="00A533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3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38B"/>
    <w:pPr>
      <w:numPr>
        <w:numId w:val="8"/>
      </w:numPr>
    </w:pPr>
  </w:style>
  <w:style w:type="paragraph" w:customStyle="1" w:styleId="ListAlpha2">
    <w:name w:val="List Alpha 2"/>
    <w:basedOn w:val="List2"/>
    <w:rsid w:val="00A5338B"/>
    <w:pPr>
      <w:numPr>
        <w:numId w:val="7"/>
      </w:numPr>
    </w:pPr>
  </w:style>
  <w:style w:type="paragraph" w:styleId="List2">
    <w:name w:val="List 2"/>
    <w:basedOn w:val="BodyText"/>
    <w:rsid w:val="00A533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3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3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3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3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3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338B"/>
    <w:pPr>
      <w:numPr>
        <w:numId w:val="3"/>
      </w:numPr>
    </w:pPr>
  </w:style>
  <w:style w:type="paragraph" w:styleId="ListContinue2">
    <w:name w:val="List Continue 2"/>
    <w:basedOn w:val="List2"/>
    <w:rsid w:val="00A5338B"/>
    <w:pPr>
      <w:ind w:firstLine="0"/>
    </w:pPr>
  </w:style>
  <w:style w:type="paragraph" w:styleId="ListContinue3">
    <w:name w:val="List Continue 3"/>
    <w:basedOn w:val="List3"/>
    <w:rsid w:val="00A5338B"/>
    <w:pPr>
      <w:ind w:left="1021" w:firstLine="0"/>
    </w:pPr>
  </w:style>
  <w:style w:type="paragraph" w:styleId="ListContinue4">
    <w:name w:val="List Continue 4"/>
    <w:basedOn w:val="List4"/>
    <w:rsid w:val="00A5338B"/>
    <w:pPr>
      <w:ind w:firstLine="0"/>
    </w:pPr>
  </w:style>
  <w:style w:type="paragraph" w:styleId="ListContinue5">
    <w:name w:val="List Continue 5"/>
    <w:basedOn w:val="List5"/>
    <w:rsid w:val="00A5338B"/>
    <w:pPr>
      <w:ind w:firstLine="0"/>
    </w:pPr>
  </w:style>
  <w:style w:type="paragraph" w:styleId="ListNumber3">
    <w:name w:val="List Number 3"/>
    <w:basedOn w:val="List3"/>
    <w:rsid w:val="00A5338B"/>
    <w:pPr>
      <w:numPr>
        <w:numId w:val="4"/>
      </w:numPr>
    </w:pPr>
  </w:style>
  <w:style w:type="paragraph" w:styleId="ListNumber4">
    <w:name w:val="List Number 4"/>
    <w:basedOn w:val="List4"/>
    <w:rsid w:val="00A5338B"/>
    <w:pPr>
      <w:numPr>
        <w:numId w:val="5"/>
      </w:numPr>
    </w:pPr>
  </w:style>
  <w:style w:type="paragraph" w:styleId="ListNumber5">
    <w:name w:val="List Number 5"/>
    <w:basedOn w:val="List5"/>
    <w:rsid w:val="00A5338B"/>
    <w:pPr>
      <w:numPr>
        <w:numId w:val="6"/>
      </w:numPr>
    </w:pPr>
  </w:style>
  <w:style w:type="paragraph" w:styleId="BlockText">
    <w:name w:val="Block Text"/>
    <w:basedOn w:val="Normal"/>
    <w:rsid w:val="00A533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3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38B"/>
    <w:rPr>
      <w:sz w:val="16"/>
      <w:vertAlign w:val="superscript"/>
    </w:rPr>
  </w:style>
  <w:style w:type="character" w:customStyle="1" w:styleId="Symbols">
    <w:name w:val="Symbols"/>
    <w:basedOn w:val="DefaultParagraphFont"/>
    <w:rsid w:val="00A5338B"/>
    <w:rPr>
      <w:rFonts w:ascii="Symbol" w:hAnsi="Symbol"/>
    </w:rPr>
  </w:style>
  <w:style w:type="character" w:customStyle="1" w:styleId="MenuOptions">
    <w:name w:val="Menu Options"/>
    <w:basedOn w:val="DefaultParagraphFont"/>
    <w:rsid w:val="00A533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38B"/>
    <w:rPr>
      <w:b/>
    </w:rPr>
  </w:style>
  <w:style w:type="character" w:customStyle="1" w:styleId="Underlined">
    <w:name w:val="Underlined"/>
    <w:basedOn w:val="DefaultParagraphFont"/>
    <w:rsid w:val="00A5338B"/>
    <w:rPr>
      <w:u w:val="single"/>
    </w:rPr>
  </w:style>
  <w:style w:type="paragraph" w:customStyle="1" w:styleId="TableBodyTextRight">
    <w:name w:val="Table Body Text Right"/>
    <w:basedOn w:val="TableBodyText"/>
    <w:rsid w:val="00A533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38B"/>
    <w:rPr>
      <w:sz w:val="18"/>
    </w:rPr>
  </w:style>
  <w:style w:type="paragraph" w:customStyle="1" w:styleId="BodySmallRight">
    <w:name w:val="Body Small Right"/>
    <w:basedOn w:val="BodyTextRight"/>
    <w:rsid w:val="00A5338B"/>
    <w:rPr>
      <w:sz w:val="18"/>
      <w:szCs w:val="18"/>
    </w:rPr>
  </w:style>
  <w:style w:type="paragraph" w:customStyle="1" w:styleId="MarginEdition">
    <w:name w:val="Margin Edition"/>
    <w:basedOn w:val="MarginNote"/>
    <w:rsid w:val="00A533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38B"/>
    <w:rPr>
      <w:sz w:val="2"/>
      <w:szCs w:val="2"/>
    </w:rPr>
  </w:style>
  <w:style w:type="character" w:customStyle="1" w:styleId="Small">
    <w:name w:val="Small"/>
    <w:basedOn w:val="DefaultParagraphFont"/>
    <w:rsid w:val="00A5338B"/>
    <w:rPr>
      <w:sz w:val="16"/>
    </w:rPr>
  </w:style>
  <w:style w:type="paragraph" w:customStyle="1" w:styleId="WideTable">
    <w:name w:val="Wide Table"/>
    <w:basedOn w:val="Normal"/>
    <w:rsid w:val="00A533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38B"/>
  </w:style>
  <w:style w:type="paragraph" w:styleId="Quote">
    <w:name w:val="Quote"/>
    <w:basedOn w:val="Heading1"/>
    <w:link w:val="QuoteChar"/>
    <w:qFormat/>
    <w:rsid w:val="00A533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3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38B"/>
    <w:pPr>
      <w:pageBreakBefore/>
    </w:pPr>
  </w:style>
  <w:style w:type="paragraph" w:customStyle="1" w:styleId="Border">
    <w:name w:val="Border"/>
    <w:basedOn w:val="Normal"/>
    <w:qFormat/>
    <w:rsid w:val="00A533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3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3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3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3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3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3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3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3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38B"/>
    <w:rPr>
      <w:u w:val="single"/>
    </w:rPr>
  </w:style>
  <w:style w:type="character" w:customStyle="1" w:styleId="BoldandItalics">
    <w:name w:val="Bold and Italics"/>
    <w:qFormat/>
    <w:rsid w:val="00A5338B"/>
    <w:rPr>
      <w:b/>
      <w:i/>
      <w:u w:val="none"/>
    </w:rPr>
  </w:style>
  <w:style w:type="paragraph" w:styleId="BalloonText">
    <w:name w:val="Balloon Text"/>
    <w:basedOn w:val="Normal"/>
    <w:link w:val="BalloonTextChar"/>
    <w:rsid w:val="00A53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3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3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3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3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3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38B"/>
    <w:pPr>
      <w:spacing w:before="0" w:after="0"/>
    </w:pPr>
  </w:style>
  <w:style w:type="paragraph" w:customStyle="1" w:styleId="BodyTextBold">
    <w:name w:val="Body Text Bold"/>
    <w:basedOn w:val="BodyText"/>
    <w:qFormat/>
    <w:rsid w:val="00A5338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1759</Characters>
  <Application>Microsoft Office Word</Application>
  <DocSecurity>0</DocSecurity>
  <Lines>57</Lines>
  <Paragraphs>33</Paragraphs>
  <ScaleCrop>false</ScaleCrop>
  <Company>Author-it Software Corporation Ltd.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MARSS00032 Operate Roll-On and Roll-Off Equipment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2020-10-27T12:27:25Z</dcterms:created>
  <dcterms:modified xsi:type="dcterms:W3CDTF">2020-10-26T08:15:00Z</dcterms:modified>
</cp:coreProperties>
</file>