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868" w:rsidP="00A03868">
      <w:pPr>
        <w:pStyle w:val="Title"/>
      </w:pPr>
      <w:r>
        <w:fldChar w:fldCharType="begin"/>
      </w:r>
      <w:r>
        <w:instrText xml:space="preserve"> TITLE   \* MERGEFORMAT </w:instrText>
      </w:r>
      <w:r>
        <w:fldChar w:fldCharType="separate"/>
      </w:r>
      <w:r>
        <w:t>MARM009 Implement a systematic approach to the audit of safety management systems</w:t>
      </w:r>
      <w:r>
        <w:fldChar w:fldCharType="end"/>
      </w:r>
    </w:p>
    <w:p w:rsidR="00A03868" w:rsidP="00A03868">
      <w:pPr>
        <w:pStyle w:val="Version"/>
        <w:sectPr w:rsidSect="009265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5B6" w:rsidP="009265B6">
      <w:pPr>
        <w:pStyle w:val="SuperHeading"/>
      </w:pPr>
      <w:r w:rsidRPr="009265B6">
        <w:t>MARM009 Implement a systematic approach to the audit of safety management systems</w:t>
      </w:r>
    </w:p>
    <w:p w:rsidR="00000000" w:rsidRPr="009265B6" w:rsidP="009265B6">
      <w:pPr>
        <w:pStyle w:val="Heading1"/>
      </w:pPr>
      <w:bookmarkStart w:id="1" w:name="O_662076"/>
      <w:bookmarkEnd w:id="1"/>
      <w:r w:rsidRPr="009265B6">
        <w:t>Modification History</w:t>
      </w:r>
    </w:p>
    <w:p w:rsidR="00000000" w:rsidRPr="009265B6" w:rsidP="00A03868">
      <w:pPr>
        <w:pStyle w:val="BodyText"/>
      </w:pPr>
      <w:r w:rsidRPr="009265B6">
        <w:t>Release 1. New unit of competency.</w:t>
      </w:r>
    </w:p>
    <w:p w:rsidR="00000000" w:rsidRPr="009265B6" w:rsidP="009265B6">
      <w:pPr>
        <w:pStyle w:val="Heading1"/>
      </w:pPr>
      <w:bookmarkStart w:id="2" w:name="O_662077"/>
      <w:bookmarkEnd w:id="2"/>
      <w:r w:rsidRPr="009265B6">
        <w:t>Application</w:t>
      </w:r>
    </w:p>
    <w:p w:rsidR="00000000" w:rsidRPr="009265B6" w:rsidP="00A03868">
      <w:pPr>
        <w:pStyle w:val="BodyText"/>
      </w:pPr>
      <w:r w:rsidRPr="009265B6">
        <w:t>This unit involves the skills and knowledge required to implement a systematic approach to the audit of safety management systems (SMSs) on commercial vessels. It includes advising vessel owners, masters and and/or crew on the requirements for developing a</w:t>
      </w:r>
      <w:r w:rsidRPr="009265B6">
        <w:t>nd implementing appropriate safety systems and plans.</w:t>
      </w:r>
    </w:p>
    <w:p w:rsidR="00000000" w:rsidRPr="009265B6" w:rsidP="00A03868">
      <w:pPr>
        <w:pStyle w:val="BodyText"/>
      </w:pPr>
      <w:r w:rsidRPr="009265B6">
        <w:t xml:space="preserve">This unit applies to individuals with responsibilities for auditing SMSs including safety plans and equipment, work health and safety/occupational health and safety (WHS/OHS) policies, procedures, and </w:t>
      </w:r>
      <w:r w:rsidRPr="009265B6">
        <w:t>instruction and training for self, crew and others.</w:t>
      </w:r>
    </w:p>
    <w:p w:rsidR="00000000" w:rsidRPr="009265B6" w:rsidP="00A03868">
      <w:pPr>
        <w:pStyle w:val="BodyText"/>
      </w:pPr>
      <w:r w:rsidRPr="009265B6">
        <w:t>No licensing, legislative or certification requirements apply to this unit at the time of publication.</w:t>
      </w:r>
    </w:p>
    <w:p w:rsidR="00000000" w:rsidRPr="009265B6" w:rsidP="009265B6">
      <w:pPr>
        <w:pStyle w:val="Heading1"/>
      </w:pPr>
      <w:bookmarkStart w:id="3" w:name="O_662078"/>
      <w:bookmarkEnd w:id="3"/>
      <w:r w:rsidRPr="009265B6">
        <w:t>Pre-requisite Unit</w:t>
      </w:r>
    </w:p>
    <w:p w:rsidR="00000000" w:rsidRPr="009265B6" w:rsidP="00A03868">
      <w:pPr>
        <w:pStyle w:val="BodyText"/>
      </w:pPr>
      <w:r w:rsidRPr="009265B6">
        <w:t>Not applicable.</w:t>
      </w:r>
    </w:p>
    <w:p w:rsidR="00000000" w:rsidRPr="009265B6" w:rsidP="009265B6">
      <w:pPr>
        <w:pStyle w:val="Heading1"/>
      </w:pPr>
      <w:bookmarkStart w:id="4" w:name="O_662079"/>
      <w:bookmarkEnd w:id="4"/>
      <w:r w:rsidRPr="009265B6">
        <w:t>Competency Field</w:t>
      </w:r>
    </w:p>
    <w:p w:rsidR="00000000" w:rsidRPr="009265B6" w:rsidP="00A03868">
      <w:pPr>
        <w:pStyle w:val="BodyText"/>
      </w:pPr>
      <w:r w:rsidRPr="009265B6">
        <w:t>M – Marine Sur</w:t>
      </w:r>
      <w:r w:rsidRPr="009265B6">
        <w:t>veying</w:t>
      </w:r>
    </w:p>
    <w:p w:rsidR="00000000" w:rsidRPr="009265B6" w:rsidP="009265B6">
      <w:pPr>
        <w:pStyle w:val="Heading1"/>
      </w:pPr>
      <w:bookmarkStart w:id="5" w:name="O_662080"/>
      <w:bookmarkEnd w:id="5"/>
      <w:r w:rsidRPr="009265B6">
        <w:t>Unit Sector</w:t>
      </w:r>
    </w:p>
    <w:p w:rsidR="00000000" w:rsidRPr="009265B6" w:rsidP="00A03868">
      <w:pPr>
        <w:pStyle w:val="BodyText"/>
      </w:pPr>
      <w:r w:rsidRPr="009265B6">
        <w:t>Not applicable.</w:t>
      </w:r>
    </w:p>
    <w:p w:rsidR="00000000" w:rsidRPr="009265B6" w:rsidP="009265B6">
      <w:pPr>
        <w:pStyle w:val="Heading1"/>
      </w:pPr>
      <w:bookmarkStart w:id="6" w:name="O_662081"/>
      <w:bookmarkEnd w:id="6"/>
      <w:r w:rsidRPr="009265B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0386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Performance criteria describe the performance needed to demonstrate achievement of the element.</w:t>
            </w:r>
          </w:p>
        </w:tc>
      </w:tr>
      <w:tr w:rsidTr="00A038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rPr>
                <w:rStyle w:val="SpecialBold"/>
              </w:rPr>
              <w:t xml:space="preserve">Scope legislative and regulatory </w:t>
            </w:r>
            <w:r w:rsidRPr="009265B6">
              <w:rPr>
                <w:rStyle w:val="SpecialBold"/>
              </w:rPr>
              <w:t>framework</w:t>
            </w: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1.1</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Relevant legislation and standards for the role of surveyor in auditing SMSs are identified and evaluated</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1.2</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Relevant safety management legislation and standards for vessel owners and operators, and implic</w:t>
            </w:r>
            <w:r w:rsidRPr="009265B6">
              <w:t>ations for managing safety of crew and others is identified and evaluated</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1.3</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Sources of information and data for impact on hazards, risks and management of SMSs on commercial vessels are monitored</w:t>
            </w:r>
          </w:p>
        </w:tc>
      </w:tr>
      <w:tr w:rsidTr="00A038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rPr>
                <w:rStyle w:val="SpecialBold"/>
              </w:rPr>
              <w:t>Determine safety management priorities and identify implementation plans</w:t>
            </w: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2.1</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 xml:space="preserve">Safety management priorities are determined in consultation with colleagues and other workplace consultative arrangements </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2.2</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Appropriate implementation plans are identified t</w:t>
            </w:r>
            <w:r w:rsidRPr="009265B6">
              <w:t xml:space="preserve">o ensure preparedness for SMS audit </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2.3</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Input from surveyors, SMS specialists and technical advisors is sought when required</w:t>
            </w:r>
          </w:p>
        </w:tc>
      </w:tr>
      <w:tr w:rsidTr="00A038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rPr>
                <w:rStyle w:val="SpecialBold"/>
              </w:rPr>
              <w:t>Audit vessel safety management systems for vessel operations and provide advice to control risks</w:t>
            </w: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3.1</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Vessel SMSs are identified and assessed for compliance</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3.2</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 xml:space="preserve">Existing safety management arrangements are identified and advice on proposed changes is provided </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3.3</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 xml:space="preserve">Appropriate advice is provided to vessel owners and operators on risk mitigation </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3.4</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Disputes relating to SMS implementation issues are handled effectively and negotiation skills are employed to ensure agreement on SMS action plans</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3.5</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Regulatory documentation and vessel history are updated to reflect advice provided and agreed actions</w:t>
            </w:r>
            <w:r w:rsidRPr="009265B6">
              <w:t xml:space="preserve"> plans, according to organisational or legislative requirements</w:t>
            </w:r>
          </w:p>
        </w:tc>
      </w:tr>
      <w:tr w:rsidTr="00A038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rPr>
                <w:rStyle w:val="SpecialBold"/>
              </w:rPr>
              <w:t>Evaluate effectiveness of approach to audit of safety management systems</w:t>
            </w: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4.1</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Sources of external and internal SMS information and data are accessed as part of evaluation</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4.2</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Need for any external evaluation input is identified and action is taken as appropriate</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4.3</w:t>
            </w:r>
          </w:p>
        </w:tc>
        <w:tc>
          <w:tcPr>
            <w:tcW w:w="604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 xml:space="preserve">Stakeholders are consulted for evaluation input </w:t>
            </w:r>
          </w:p>
        </w:tc>
      </w:tr>
      <w:tr w:rsidTr="00A038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4.4</w:t>
            </w:r>
          </w:p>
        </w:tc>
        <w:tc>
          <w:tcPr>
            <w:tcW w:w="6045" w:type="dxa"/>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t>Areas for improvement are identified, documented and actioned</w:t>
            </w:r>
          </w:p>
        </w:tc>
      </w:tr>
    </w:tbl>
    <w:p w:rsidR="00000000" w:rsidRPr="009265B6" w:rsidP="009265B6">
      <w:pPr>
        <w:pStyle w:val="BodyText"/>
      </w:pPr>
    </w:p>
    <w:p w:rsidR="00000000" w:rsidRPr="009265B6" w:rsidP="009265B6">
      <w:pPr>
        <w:pStyle w:val="AllowPageBreak"/>
      </w:pPr>
    </w:p>
    <w:p w:rsidR="00000000" w:rsidRPr="009265B6" w:rsidP="009265B6">
      <w:pPr>
        <w:pStyle w:val="Heading1"/>
      </w:pPr>
      <w:bookmarkStart w:id="7" w:name="O_662082"/>
      <w:bookmarkEnd w:id="7"/>
      <w:r w:rsidRPr="009265B6">
        <w:t>Foundation Skills</w:t>
      </w:r>
    </w:p>
    <w:tbl>
      <w:tblPr>
        <w:tblW w:w="9498" w:type="dxa"/>
        <w:tblLayout w:type="fixed"/>
        <w:tblCellMar>
          <w:left w:w="62" w:type="dxa"/>
          <w:right w:w="62" w:type="dxa"/>
        </w:tblCellMar>
        <w:tblLook w:val="0000"/>
      </w:tblPr>
      <w:tblGrid>
        <w:gridCol w:w="9498"/>
      </w:tblGrid>
      <w:tr w:rsidTr="009265B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t>Foundation skills essential to performance are explicit in the performance criteria of this unit of competency.</w:t>
            </w:r>
          </w:p>
        </w:tc>
      </w:tr>
    </w:tbl>
    <w:p w:rsidR="00000000" w:rsidRPr="009265B6" w:rsidP="009265B6">
      <w:pPr>
        <w:pStyle w:val="BodyText"/>
      </w:pPr>
    </w:p>
    <w:p w:rsidR="00000000" w:rsidRPr="009265B6" w:rsidP="009265B6">
      <w:pPr>
        <w:pStyle w:val="AllowPageBreak"/>
      </w:pPr>
    </w:p>
    <w:p w:rsidR="00000000" w:rsidRPr="009265B6" w:rsidP="009265B6">
      <w:pPr>
        <w:pStyle w:val="Heading1"/>
      </w:pPr>
      <w:bookmarkStart w:id="8" w:name="O_662083"/>
      <w:bookmarkEnd w:id="8"/>
      <w:r w:rsidRPr="009265B6">
        <w:t>Range of Conditions</w:t>
      </w:r>
    </w:p>
    <w:tbl>
      <w:tblPr>
        <w:tblW w:w="9498" w:type="dxa"/>
        <w:tblLayout w:type="fixed"/>
        <w:tblCellMar>
          <w:left w:w="62" w:type="dxa"/>
          <w:right w:w="62" w:type="dxa"/>
        </w:tblCellMar>
        <w:tblLook w:val="0000"/>
      </w:tblPr>
      <w:tblGrid>
        <w:gridCol w:w="2735"/>
        <w:gridCol w:w="6763"/>
      </w:tblGrid>
      <w:tr w:rsidTr="009265B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Range is restricted to essential operating conditions and any other variables essential to the work envir</w:t>
            </w:r>
            <w:r w:rsidRPr="009265B6">
              <w:t>onment.</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t>Relevant legislation and standards include one or more of the following:</w:t>
            </w: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 xml:space="preserve">commonwealth, state and territory WHS/OHS legislation </w:t>
            </w:r>
          </w:p>
          <w:p w:rsidR="00000000" w:rsidRPr="009265B6" w:rsidP="009265B6">
            <w:pPr>
              <w:pStyle w:val="ListBullet"/>
            </w:pPr>
            <w:r w:rsidRPr="009265B6">
              <w:t>Marine Safety (Domestic Commercial Vessel) National Law</w:t>
            </w:r>
          </w:p>
          <w:p w:rsidR="00000000" w:rsidRPr="009265B6" w:rsidP="009265B6">
            <w:pPr>
              <w:pStyle w:val="ListBullet"/>
            </w:pPr>
            <w:r w:rsidRPr="009265B6">
              <w:t>National Standard for Commercial Vessels (NSCV)</w:t>
            </w:r>
          </w:p>
          <w:p w:rsidR="00000000" w:rsidP="009265B6">
            <w:pPr>
              <w:pStyle w:val="ListBullet"/>
              <w:rPr>
                <w:lang w:val="en-NZ"/>
              </w:rPr>
            </w:pPr>
            <w:r w:rsidRPr="009265B6">
              <w:t>National Standard for the Administration of Marine Safety (NSAMS)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t>Commercial vessels must include:</w:t>
            </w: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9265B6">
            <w:pPr>
              <w:pStyle w:val="ListBullet"/>
              <w:rPr>
                <w:lang w:val="en-NZ"/>
              </w:rPr>
            </w:pPr>
            <w:r w:rsidRPr="009265B6">
              <w:t>vessels defined as commercial vessels in Marine Safety (Domestic Commercial Vessel) National Law</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265B6" w:rsidP="009265B6">
            <w:pPr>
              <w:pStyle w:val="BodyText"/>
            </w:pPr>
            <w:r w:rsidRPr="009265B6">
              <w:t>Safety management priorities include one or more of the following:</w:t>
            </w: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identifying:</w:t>
            </w:r>
          </w:p>
          <w:p w:rsidR="00000000" w:rsidRPr="009265B6" w:rsidP="009265B6">
            <w:pPr>
              <w:pStyle w:val="ListBullet2"/>
            </w:pPr>
            <w:r w:rsidRPr="009265B6">
              <w:t>high risk vessels</w:t>
            </w:r>
          </w:p>
          <w:p w:rsidR="00000000" w:rsidRPr="009265B6" w:rsidP="009265B6">
            <w:pPr>
              <w:pStyle w:val="ListBullet2"/>
            </w:pPr>
            <w:r w:rsidRPr="009265B6">
              <w:t>known hazards to vessel operations</w:t>
            </w:r>
          </w:p>
          <w:p w:rsidR="00000000" w:rsidP="009265B6">
            <w:pPr>
              <w:pStyle w:val="ListBullet2"/>
              <w:rPr>
                <w:lang w:val="en-NZ"/>
              </w:rPr>
            </w:pPr>
            <w:r w:rsidRPr="009265B6">
              <w:t>range and types of additional compliance arrangements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3868" w:rsidP="009265B6">
            <w:pPr>
              <w:pStyle w:val="BodyText"/>
            </w:pPr>
            <w:r w:rsidRPr="009265B6">
              <w:t>Consultative arrangements include one or more of the following:</w:t>
            </w:r>
          </w:p>
          <w:p w:rsidR="00A03868" w:rsidP="009265B6">
            <w:pPr>
              <w:pStyle w:val="BodyText"/>
            </w:pP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health and safety representatives</w:t>
            </w:r>
          </w:p>
          <w:p w:rsidR="00000000" w:rsidRPr="009265B6" w:rsidP="009265B6">
            <w:pPr>
              <w:pStyle w:val="ListBullet"/>
            </w:pPr>
            <w:r w:rsidRPr="009265B6">
              <w:t>industry associations and peak bodies</w:t>
            </w:r>
          </w:p>
          <w:p w:rsidR="00000000" w:rsidRPr="009265B6" w:rsidP="009265B6">
            <w:pPr>
              <w:pStyle w:val="ListBullet"/>
            </w:pPr>
            <w:r w:rsidRPr="009265B6">
              <w:t>involvement in SMS activities such as observing inspections and surveys</w:t>
            </w:r>
          </w:p>
          <w:p w:rsidR="00000000" w:rsidRPr="009265B6" w:rsidP="009265B6">
            <w:pPr>
              <w:pStyle w:val="ListBullet"/>
            </w:pPr>
            <w:r w:rsidRPr="009265B6">
              <w:t xml:space="preserve">regulatory and other SMS consultative and planning committees </w:t>
            </w:r>
          </w:p>
          <w:p w:rsidR="00000000" w:rsidRPr="009265B6" w:rsidP="009265B6">
            <w:pPr>
              <w:pStyle w:val="ListBullet"/>
            </w:pPr>
            <w:r w:rsidRPr="009265B6">
              <w:t>unions</w:t>
            </w:r>
          </w:p>
          <w:p w:rsidR="00000000" w:rsidP="009265B6">
            <w:pPr>
              <w:pStyle w:val="ListBullet"/>
              <w:rPr>
                <w:lang w:val="en-NZ"/>
              </w:rPr>
            </w:pPr>
            <w:r w:rsidRPr="009265B6">
              <w:t>work group meetings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3868" w:rsidP="009265B6">
            <w:pPr>
              <w:pStyle w:val="BodyText"/>
            </w:pPr>
            <w:r w:rsidRPr="009265B6">
              <w:t>Implementation plans include one or more of the following:</w:t>
            </w:r>
          </w:p>
          <w:p w:rsidR="00A03868" w:rsidP="009265B6">
            <w:pPr>
              <w:pStyle w:val="BodyText"/>
            </w:pP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communicating with vessel owners and operators about new requirements</w:t>
            </w:r>
          </w:p>
          <w:p w:rsidR="00000000" w:rsidRPr="009265B6" w:rsidP="009265B6">
            <w:pPr>
              <w:pStyle w:val="ListBullet"/>
            </w:pPr>
            <w:r w:rsidRPr="009265B6">
              <w:t>developing procedures and policies for SMS audit</w:t>
            </w:r>
          </w:p>
          <w:p w:rsidR="00000000" w:rsidRPr="009265B6" w:rsidP="009265B6">
            <w:pPr>
              <w:pStyle w:val="ListBullet"/>
            </w:pPr>
            <w:r w:rsidRPr="009265B6">
              <w:t>negotiating compliance timeframes based on risk documented plans developed in negotiation with vessel owners and operators to improve SMS management, which allocates items to be addressed and timeframes</w:t>
            </w:r>
          </w:p>
          <w:p w:rsidR="00000000" w:rsidRPr="009265B6" w:rsidP="009265B6">
            <w:pPr>
              <w:pStyle w:val="ListBullet"/>
            </w:pPr>
            <w:r w:rsidRPr="009265B6">
              <w:t>procedures for reporting hazards and non-compliance</w:t>
            </w:r>
          </w:p>
          <w:p w:rsidR="00000000" w:rsidP="009265B6">
            <w:pPr>
              <w:pStyle w:val="ListBullet"/>
              <w:rPr>
                <w:lang w:val="en-NZ"/>
              </w:rPr>
            </w:pPr>
            <w:r w:rsidRPr="009265B6">
              <w:t>S</w:t>
            </w:r>
            <w:r w:rsidRPr="009265B6">
              <w:t>MS performance indicators for a range of different commercial operations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3868" w:rsidP="009265B6">
            <w:pPr>
              <w:pStyle w:val="BodyText"/>
            </w:pPr>
            <w:r w:rsidRPr="009265B6">
              <w:t>SMS specialists include one or more of the following:</w:t>
            </w:r>
          </w:p>
          <w:p w:rsidR="00A03868" w:rsidP="009265B6">
            <w:pPr>
              <w:pStyle w:val="BodyText"/>
            </w:pP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 xml:space="preserve">industry peak bodies </w:t>
            </w:r>
          </w:p>
          <w:p w:rsidR="00000000" w:rsidRPr="009265B6" w:rsidP="009265B6">
            <w:pPr>
              <w:pStyle w:val="ListBullet"/>
            </w:pPr>
            <w:r w:rsidRPr="009265B6">
              <w:t>ISM code auditors</w:t>
            </w:r>
          </w:p>
          <w:p w:rsidR="00000000" w:rsidRPr="009265B6" w:rsidP="009265B6">
            <w:pPr>
              <w:pStyle w:val="ListBullet"/>
            </w:pPr>
            <w:r w:rsidRPr="009265B6">
              <w:t>other surveyors</w:t>
            </w:r>
          </w:p>
          <w:p w:rsidR="00000000" w:rsidRPr="009265B6" w:rsidP="009265B6">
            <w:pPr>
              <w:pStyle w:val="ListBullet"/>
            </w:pPr>
            <w:r w:rsidRPr="009265B6">
              <w:t>regulators</w:t>
            </w:r>
          </w:p>
          <w:p w:rsidR="00000000" w:rsidRPr="009265B6" w:rsidP="009265B6">
            <w:pPr>
              <w:pStyle w:val="ListBullet"/>
            </w:pPr>
            <w:r w:rsidRPr="009265B6">
              <w:t>risk management specialists</w:t>
            </w:r>
          </w:p>
          <w:p w:rsidR="00000000" w:rsidP="009265B6">
            <w:pPr>
              <w:pStyle w:val="ListBullet"/>
              <w:rPr>
                <w:lang w:val="en-NZ"/>
              </w:rPr>
            </w:pPr>
            <w:r w:rsidRPr="009265B6">
              <w:t>WHS/OHS specialists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3868" w:rsidP="009265B6">
            <w:pPr>
              <w:pStyle w:val="BodyText"/>
            </w:pPr>
            <w:r w:rsidRPr="009265B6">
              <w:t>Technical advisors include one or more of the following:</w:t>
            </w:r>
          </w:p>
          <w:p w:rsidR="00A03868" w:rsidP="009265B6">
            <w:pPr>
              <w:pStyle w:val="BodyText"/>
            </w:pP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engineers</w:t>
            </w:r>
          </w:p>
          <w:p w:rsidR="00000000" w:rsidRPr="009265B6" w:rsidP="009265B6">
            <w:pPr>
              <w:pStyle w:val="ListBullet"/>
            </w:pPr>
            <w:r w:rsidRPr="009265B6">
              <w:t>legal practitioners</w:t>
            </w:r>
          </w:p>
          <w:p w:rsidR="00000000" w:rsidRPr="009265B6" w:rsidP="009265B6">
            <w:pPr>
              <w:pStyle w:val="ListBullet"/>
            </w:pPr>
            <w:r w:rsidRPr="009265B6">
              <w:t>maintenance and trades people</w:t>
            </w:r>
          </w:p>
          <w:p w:rsidR="00000000" w:rsidRPr="009265B6" w:rsidP="009265B6">
            <w:pPr>
              <w:pStyle w:val="ListBullet"/>
            </w:pPr>
            <w:r w:rsidRPr="009265B6">
              <w:t>naval architects</w:t>
            </w:r>
          </w:p>
          <w:p w:rsidR="00000000" w:rsidRPr="009265B6" w:rsidP="009265B6">
            <w:pPr>
              <w:pStyle w:val="ListBullet"/>
            </w:pPr>
            <w:r w:rsidRPr="009265B6">
              <w:t xml:space="preserve">shipwrights </w:t>
            </w:r>
          </w:p>
          <w:p w:rsidR="00000000" w:rsidP="009265B6">
            <w:pPr>
              <w:pStyle w:val="ListBullet"/>
              <w:rPr>
                <w:lang w:val="en-NZ"/>
              </w:rPr>
            </w:pPr>
            <w:r w:rsidRPr="009265B6">
              <w:t>workplace trainers and assessors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Risk mitigation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engaging consult</w:t>
            </w:r>
            <w:r w:rsidRPr="009265B6">
              <w:t>ants</w:t>
            </w:r>
          </w:p>
          <w:p w:rsidR="00000000" w:rsidRPr="009265B6" w:rsidP="009265B6">
            <w:pPr>
              <w:pStyle w:val="ListBullet"/>
            </w:pPr>
            <w:r w:rsidRPr="009265B6">
              <w:t>interpreting legislation to vessel operations and size</w:t>
            </w:r>
          </w:p>
          <w:p w:rsidR="00000000" w:rsidRPr="009265B6" w:rsidP="009265B6">
            <w:pPr>
              <w:pStyle w:val="ListBullet"/>
            </w:pPr>
            <w:r w:rsidRPr="009265B6">
              <w:t xml:space="preserve">ongoing self-assessment and testing of systems </w:t>
            </w:r>
          </w:p>
          <w:p w:rsidR="00000000" w:rsidRPr="009265B6" w:rsidP="009265B6">
            <w:pPr>
              <w:pStyle w:val="ListBullet"/>
            </w:pPr>
            <w:r w:rsidRPr="009265B6">
              <w:t>reducing operational capacity</w:t>
            </w:r>
          </w:p>
          <w:p w:rsidR="00000000" w:rsidRPr="009265B6" w:rsidP="009265B6">
            <w:pPr>
              <w:pStyle w:val="ListBullet"/>
            </w:pPr>
            <w:r w:rsidRPr="009265B6">
              <w:t>repairs and maintenance</w:t>
            </w:r>
          </w:p>
          <w:p w:rsidR="00000000" w:rsidRPr="009265B6" w:rsidP="009265B6">
            <w:pPr>
              <w:pStyle w:val="ListBullet"/>
            </w:pPr>
            <w:r w:rsidRPr="009265B6">
              <w:t>safety data sheets/material safety data sheets</w:t>
            </w:r>
          </w:p>
          <w:p w:rsidR="00000000" w:rsidP="009265B6">
            <w:pPr>
              <w:pStyle w:val="ListBullet"/>
              <w:rPr>
                <w:lang w:val="en-NZ"/>
              </w:rPr>
            </w:pPr>
            <w:r w:rsidRPr="009265B6">
              <w:t>training of crew</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3868" w:rsidP="009265B6">
            <w:pPr>
              <w:pStyle w:val="BodyText"/>
            </w:pPr>
            <w:r w:rsidRPr="009265B6">
              <w:t>SMS a</w:t>
            </w:r>
            <w:r w:rsidRPr="009265B6">
              <w:t>ction plans include one or more of the following:</w:t>
            </w:r>
          </w:p>
          <w:p w:rsidR="00A03868" w:rsidP="009265B6">
            <w:pPr>
              <w:pStyle w:val="BodyText"/>
            </w:pP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changes to:</w:t>
            </w:r>
          </w:p>
          <w:p w:rsidR="00000000" w:rsidRPr="009265B6" w:rsidP="009265B6">
            <w:pPr>
              <w:pStyle w:val="ListBullet2"/>
            </w:pPr>
            <w:r w:rsidRPr="009265B6">
              <w:t>management practices</w:t>
            </w:r>
          </w:p>
          <w:p w:rsidR="00000000" w:rsidRPr="009265B6" w:rsidP="009265B6">
            <w:pPr>
              <w:pStyle w:val="ListBullet2"/>
            </w:pPr>
            <w:r w:rsidRPr="009265B6">
              <w:t>operational environment</w:t>
            </w:r>
          </w:p>
          <w:p w:rsidR="00000000" w:rsidRPr="009265B6" w:rsidP="009265B6">
            <w:pPr>
              <w:pStyle w:val="ListBullet2"/>
            </w:pPr>
            <w:r w:rsidRPr="009265B6">
              <w:t>operational practices and conditions</w:t>
            </w:r>
          </w:p>
          <w:p w:rsidR="00000000" w:rsidRPr="009265B6" w:rsidP="009265B6">
            <w:pPr>
              <w:pStyle w:val="ListBullet2"/>
            </w:pPr>
            <w:r w:rsidRPr="009265B6">
              <w:t>work processes and systems</w:t>
            </w:r>
          </w:p>
          <w:p w:rsidR="00000000" w:rsidRPr="009265B6" w:rsidP="009265B6">
            <w:pPr>
              <w:pStyle w:val="ListBullet"/>
            </w:pPr>
            <w:r w:rsidRPr="009265B6">
              <w:t xml:space="preserve">equipment purchases </w:t>
            </w:r>
          </w:p>
          <w:p w:rsidR="00000000" w:rsidRPr="009265B6" w:rsidP="009265B6">
            <w:pPr>
              <w:pStyle w:val="ListBullet"/>
            </w:pPr>
            <w:r w:rsidRPr="009265B6">
              <w:t>introducing new technology</w:t>
            </w:r>
          </w:p>
          <w:p w:rsidR="00000000" w:rsidRPr="009265B6" w:rsidP="009265B6">
            <w:pPr>
              <w:pStyle w:val="ListBullet"/>
            </w:pPr>
            <w:r w:rsidRPr="009265B6">
              <w:t>introducing training and instruction</w:t>
            </w:r>
          </w:p>
          <w:p w:rsidR="00000000" w:rsidRPr="009265B6" w:rsidP="009265B6">
            <w:pPr>
              <w:pStyle w:val="ListBullet"/>
            </w:pPr>
            <w:r w:rsidRPr="009265B6">
              <w:t>material purchases</w:t>
            </w:r>
          </w:p>
          <w:p w:rsidR="00000000" w:rsidRPr="009265B6" w:rsidP="009265B6">
            <w:pPr>
              <w:pStyle w:val="ListBullet"/>
            </w:pPr>
            <w:r w:rsidRPr="009265B6">
              <w:t>organisational restructure</w:t>
            </w:r>
          </w:p>
          <w:p w:rsidR="00000000" w:rsidRPr="009265B6" w:rsidP="009265B6">
            <w:pPr>
              <w:pStyle w:val="ListBullet"/>
            </w:pPr>
            <w:r w:rsidRPr="009265B6">
              <w:t xml:space="preserve">other labour market changes </w:t>
            </w:r>
          </w:p>
          <w:p w:rsidR="00000000" w:rsidP="009265B6">
            <w:pPr>
              <w:pStyle w:val="ListBullet"/>
              <w:rPr>
                <w:lang w:val="en-NZ"/>
              </w:rPr>
            </w:pPr>
            <w:r w:rsidRPr="009265B6">
              <w:t>refreshing skills</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03868" w:rsidP="009265B6">
            <w:pPr>
              <w:pStyle w:val="BodyText"/>
            </w:pPr>
            <w:r w:rsidRPr="009265B6">
              <w:t>Sources of external and internal SMS information and data include one or more of the following:</w:t>
            </w:r>
          </w:p>
          <w:p w:rsidR="00A03868" w:rsidP="009265B6">
            <w:pPr>
              <w:pStyle w:val="BodyText"/>
            </w:pPr>
          </w:p>
          <w:p w:rsidR="00000000" w:rsidP="009265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consultants</w:t>
            </w:r>
          </w:p>
          <w:p w:rsidR="00000000" w:rsidRPr="009265B6" w:rsidP="009265B6">
            <w:pPr>
              <w:pStyle w:val="ListBullet"/>
            </w:pPr>
            <w:r w:rsidRPr="009265B6">
              <w:t>employees/colleagues</w:t>
            </w:r>
          </w:p>
          <w:p w:rsidR="00000000" w:rsidRPr="009265B6" w:rsidP="009265B6">
            <w:pPr>
              <w:pStyle w:val="ListBullet"/>
            </w:pPr>
            <w:r w:rsidRPr="009265B6">
              <w:t>government departments/agencies including SMS authorities and organisations such as AMSA</w:t>
            </w:r>
          </w:p>
          <w:p w:rsidR="00000000" w:rsidRPr="009265B6" w:rsidP="009265B6">
            <w:pPr>
              <w:pStyle w:val="ListBullet"/>
            </w:pPr>
            <w:r w:rsidRPr="009265B6">
              <w:t>industry networks and associations</w:t>
            </w:r>
          </w:p>
          <w:p w:rsidR="00000000" w:rsidRPr="009265B6" w:rsidP="009265B6">
            <w:pPr>
              <w:pStyle w:val="ListBullet"/>
            </w:pPr>
            <w:r w:rsidRPr="009265B6">
              <w:t>internet sites</w:t>
            </w:r>
          </w:p>
          <w:p w:rsidR="00000000" w:rsidRPr="009265B6" w:rsidP="009265B6">
            <w:pPr>
              <w:pStyle w:val="ListBullet"/>
            </w:pPr>
            <w:r w:rsidRPr="009265B6">
              <w:t>manufacturer manuals and specifications</w:t>
            </w:r>
          </w:p>
          <w:p w:rsidR="00000000" w:rsidRPr="009265B6" w:rsidP="009265B6">
            <w:pPr>
              <w:pStyle w:val="ListBullet"/>
            </w:pPr>
            <w:r w:rsidRPr="009265B6">
              <w:t>newspapers and journals, trade/industry publications</w:t>
            </w:r>
          </w:p>
          <w:p w:rsidR="00000000" w:rsidRPr="009265B6" w:rsidP="009265B6">
            <w:pPr>
              <w:pStyle w:val="ListBullet"/>
            </w:pPr>
            <w:r w:rsidRPr="009265B6">
              <w:t>SMS and other relevant legislation</w:t>
            </w:r>
          </w:p>
          <w:p w:rsidR="00000000" w:rsidRPr="009265B6" w:rsidP="009265B6">
            <w:pPr>
              <w:pStyle w:val="ListBullet"/>
            </w:pPr>
            <w:r w:rsidRPr="009265B6">
              <w:t>SMS specialists</w:t>
            </w:r>
          </w:p>
          <w:p w:rsidR="00000000" w:rsidP="009265B6">
            <w:pPr>
              <w:pStyle w:val="ListBullet"/>
              <w:rPr>
                <w:lang w:val="en-NZ"/>
              </w:rPr>
            </w:pPr>
            <w:r w:rsidRPr="009265B6">
              <w:t>technical data</w:t>
            </w:r>
          </w:p>
        </w:tc>
      </w:tr>
      <w:tr w:rsidTr="009265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Stakeholders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 xml:space="preserve">colleagues and other supervisors </w:t>
            </w:r>
          </w:p>
          <w:p w:rsidR="00000000" w:rsidRPr="009265B6" w:rsidP="009265B6">
            <w:pPr>
              <w:pStyle w:val="ListBullet"/>
            </w:pPr>
            <w:r w:rsidRPr="009265B6">
              <w:t>managers/employer</w:t>
            </w:r>
          </w:p>
          <w:p w:rsidR="00000000" w:rsidRPr="009265B6" w:rsidP="009265B6">
            <w:pPr>
              <w:pStyle w:val="ListBullet"/>
            </w:pPr>
            <w:r w:rsidRPr="009265B6">
              <w:t>maritime safety authorities</w:t>
            </w:r>
          </w:p>
          <w:p w:rsidR="00000000" w:rsidRPr="009265B6" w:rsidP="009265B6">
            <w:pPr>
              <w:pStyle w:val="ListBullet"/>
            </w:pPr>
            <w:r w:rsidRPr="009265B6">
              <w:t>SMS committees</w:t>
            </w:r>
          </w:p>
          <w:p w:rsidR="00000000" w:rsidRPr="009265B6" w:rsidP="009265B6">
            <w:pPr>
              <w:pStyle w:val="ListBullet"/>
            </w:pPr>
            <w:r w:rsidRPr="009265B6">
              <w:t>tradespeople</w:t>
            </w:r>
          </w:p>
          <w:p w:rsidR="00000000" w:rsidRPr="009265B6" w:rsidP="009265B6">
            <w:pPr>
              <w:pStyle w:val="ListBullet"/>
            </w:pPr>
            <w:r w:rsidRPr="009265B6">
              <w:t>vessel owners and operators</w:t>
            </w:r>
          </w:p>
        </w:tc>
      </w:tr>
    </w:tbl>
    <w:p w:rsidR="00000000" w:rsidRPr="009265B6" w:rsidP="009265B6">
      <w:pPr>
        <w:pStyle w:val="BodyText"/>
      </w:pPr>
    </w:p>
    <w:p w:rsidR="00000000" w:rsidRPr="009265B6" w:rsidP="009265B6">
      <w:pPr>
        <w:pStyle w:val="AllowPageBreak"/>
      </w:pPr>
    </w:p>
    <w:p w:rsidR="00000000" w:rsidRPr="009265B6" w:rsidP="009265B6">
      <w:pPr>
        <w:pStyle w:val="Heading1"/>
      </w:pPr>
      <w:bookmarkStart w:id="9" w:name="O_662084"/>
      <w:bookmarkEnd w:id="9"/>
      <w:r w:rsidRPr="009265B6">
        <w:t>Unit Mapping Information</w:t>
      </w:r>
    </w:p>
    <w:p w:rsidR="00000000" w:rsidRPr="009265B6" w:rsidP="00A03868">
      <w:pPr>
        <w:pStyle w:val="BodyText"/>
      </w:pPr>
      <w:r w:rsidRPr="009265B6">
        <w:t>This unit replaces and is equivalent to MARM4005A Implement a systematic approach to the audit of safety management systems.</w:t>
      </w:r>
    </w:p>
    <w:p w:rsidR="00000000" w:rsidRPr="009265B6" w:rsidP="009265B6">
      <w:pPr>
        <w:pStyle w:val="Heading1"/>
      </w:pPr>
      <w:bookmarkStart w:id="10" w:name="O_662091"/>
      <w:bookmarkEnd w:id="10"/>
      <w:r w:rsidRPr="009265B6">
        <w:t>Links</w:t>
      </w:r>
    </w:p>
    <w:p w:rsidR="00000000" w:rsidRPr="009265B6" w:rsidP="00A03868">
      <w:pPr>
        <w:pStyle w:val="BodyText"/>
      </w:pPr>
      <w:r w:rsidRPr="009265B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607FF">
        <w:rPr>
          <w:rStyle w:val="Hyperlink"/>
        </w:rPr>
        <w:t>https://vetnet.gov.au/Pages/TrainingDocs.aspx?q=772efb7b-4cce-47fe-9bbd-ee3b1d1eb4c2</w:t>
      </w:r>
      <w:r>
        <w:fldChar w:fldCharType="end"/>
      </w:r>
    </w:p>
    <w:p w:rsidR="00000000" w:rsidRPr="009265B6" w:rsidP="00A03868">
      <w:pPr>
        <w:pStyle w:val="BodyText"/>
        <w:sectPr w:rsidSect="009265B6">
          <w:headerReference w:type="default" r:id="rId10"/>
          <w:footerReference w:type="default" r:id="rId11"/>
          <w:pgSz w:w="11908" w:h="16833"/>
          <w:pgMar w:top="1702" w:right="1418" w:bottom="1702" w:left="1418" w:header="992" w:footer="992" w:gutter="0"/>
          <w:cols w:space="720"/>
          <w:noEndnote/>
          <w:docGrid w:linePitch="299"/>
        </w:sectPr>
      </w:pPr>
    </w:p>
    <w:p w:rsidR="00000000" w:rsidRPr="009265B6" w:rsidP="009265B6">
      <w:pPr>
        <w:pStyle w:val="SuperHeading"/>
      </w:pPr>
      <w:r w:rsidRPr="009265B6">
        <w:t>Assessment Requirements for MARM009 Implement a systematic approach to the audit of safety management systems</w:t>
      </w:r>
    </w:p>
    <w:p w:rsidR="00000000" w:rsidRPr="009265B6" w:rsidP="009265B6">
      <w:pPr>
        <w:pStyle w:val="Heading1"/>
      </w:pPr>
      <w:bookmarkStart w:id="11" w:name="O_662086"/>
      <w:bookmarkEnd w:id="11"/>
      <w:r w:rsidRPr="009265B6">
        <w:t>Mo</w:t>
      </w:r>
      <w:r w:rsidRPr="009265B6">
        <w:t>dification History</w:t>
      </w:r>
    </w:p>
    <w:p w:rsidR="00000000" w:rsidRPr="009265B6" w:rsidP="00A03868">
      <w:pPr>
        <w:pStyle w:val="BodyText"/>
      </w:pPr>
      <w:r w:rsidRPr="009265B6">
        <w:t>Release 1. New unit of competency.</w:t>
      </w:r>
    </w:p>
    <w:p w:rsidR="00000000" w:rsidRPr="009265B6" w:rsidP="009265B6">
      <w:pPr>
        <w:pStyle w:val="Heading1"/>
      </w:pPr>
      <w:bookmarkStart w:id="12" w:name="O_662087"/>
      <w:bookmarkEnd w:id="12"/>
      <w:r w:rsidRPr="009265B6">
        <w:t>Performance Evidence</w:t>
      </w:r>
    </w:p>
    <w:tbl>
      <w:tblPr>
        <w:tblW w:w="9498" w:type="dxa"/>
        <w:tblLayout w:type="fixed"/>
        <w:tblCellMar>
          <w:left w:w="62" w:type="dxa"/>
          <w:right w:w="62" w:type="dxa"/>
        </w:tblCellMar>
        <w:tblLook w:val="0000"/>
      </w:tblPr>
      <w:tblGrid>
        <w:gridCol w:w="9498"/>
      </w:tblGrid>
      <w:tr w:rsidTr="009265B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 xml:space="preserve">Evidence required to demonstrate competence in this unit must be relevant to and satisfy all of the requirements of the elements, performance criteria and </w:t>
            </w:r>
            <w:r w:rsidRPr="009265B6">
              <w:t>range of conditions on at least one occasion and include:</w:t>
            </w:r>
          </w:p>
        </w:tc>
      </w:tr>
      <w:tr w:rsidTr="009265B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addressing disputes relating to safety management system (SMS) implementation issues</w:t>
            </w:r>
          </w:p>
          <w:p w:rsidR="00000000" w:rsidRPr="009265B6" w:rsidP="009265B6">
            <w:pPr>
              <w:pStyle w:val="ListBullet"/>
            </w:pPr>
            <w:r w:rsidRPr="009265B6">
              <w:t>applying relevant work health and safety/occupational health and safety (WHS/OHS) requirements and work practices</w:t>
            </w:r>
          </w:p>
          <w:p w:rsidR="00000000" w:rsidRPr="009265B6" w:rsidP="009265B6">
            <w:pPr>
              <w:pStyle w:val="ListBullet"/>
            </w:pPr>
            <w:r w:rsidRPr="009265B6">
              <w:t>building relationships with stakeholders (internal and external to organisation)</w:t>
            </w:r>
          </w:p>
          <w:p w:rsidR="00000000" w:rsidRPr="009265B6" w:rsidP="009265B6">
            <w:pPr>
              <w:pStyle w:val="ListBullet"/>
            </w:pPr>
            <w:r w:rsidRPr="009265B6">
              <w:t>communicating effectively verbally and in writing</w:t>
            </w:r>
          </w:p>
          <w:p w:rsidR="00000000" w:rsidRPr="009265B6" w:rsidP="009265B6">
            <w:pPr>
              <w:pStyle w:val="ListBullet"/>
            </w:pPr>
            <w:r w:rsidRPr="009265B6">
              <w:t xml:space="preserve">consulting </w:t>
            </w:r>
            <w:r w:rsidRPr="009265B6">
              <w:t>on and negotiating the development, implementation and audit of SMS requirements for commercial vessels</w:t>
            </w:r>
          </w:p>
          <w:p w:rsidR="00000000" w:rsidRPr="009265B6" w:rsidP="009265B6">
            <w:pPr>
              <w:pStyle w:val="ListBullet"/>
            </w:pPr>
            <w:r w:rsidRPr="009265B6">
              <w:t>ensuring integrity of data</w:t>
            </w:r>
          </w:p>
          <w:p w:rsidR="00000000" w:rsidRPr="009265B6" w:rsidP="009265B6">
            <w:pPr>
              <w:pStyle w:val="ListBullet"/>
            </w:pPr>
            <w:r w:rsidRPr="009265B6">
              <w:t>inspecting compliance level of SMS</w:t>
            </w:r>
          </w:p>
          <w:p w:rsidR="00000000" w:rsidRPr="009265B6" w:rsidP="009265B6">
            <w:pPr>
              <w:pStyle w:val="ListBullet"/>
            </w:pPr>
            <w:r w:rsidRPr="009265B6">
              <w:t>producing accurate and reliable information</w:t>
            </w:r>
          </w:p>
          <w:p w:rsidR="00000000" w:rsidRPr="009265B6" w:rsidP="009265B6">
            <w:pPr>
              <w:pStyle w:val="ListBullet"/>
            </w:pPr>
            <w:r w:rsidRPr="009265B6">
              <w:t>relating to people from diverse backgrounds an</w:t>
            </w:r>
            <w:r w:rsidRPr="009265B6">
              <w:t>d to people with diverse abilities</w:t>
            </w:r>
          </w:p>
          <w:p w:rsidR="00000000" w:rsidRPr="009265B6" w:rsidP="009265B6">
            <w:pPr>
              <w:pStyle w:val="ListBullet"/>
            </w:pPr>
            <w:r w:rsidRPr="009265B6">
              <w:t>researching and evaluate relevant SMS information and data</w:t>
            </w:r>
          </w:p>
          <w:p w:rsidR="00000000" w:rsidRPr="009265B6" w:rsidP="009265B6">
            <w:pPr>
              <w:pStyle w:val="ListBullet"/>
            </w:pPr>
            <w:r w:rsidRPr="009265B6">
              <w:t>sequencing tasks and meet timelines</w:t>
            </w:r>
          </w:p>
          <w:p w:rsidR="00000000" w:rsidRPr="009265B6" w:rsidP="009265B6">
            <w:pPr>
              <w:pStyle w:val="ListBullet"/>
            </w:pPr>
            <w:r w:rsidRPr="009265B6">
              <w:t>using a range of software and office equipment to access internal and external SMS information and data.</w:t>
            </w:r>
          </w:p>
        </w:tc>
      </w:tr>
    </w:tbl>
    <w:p w:rsidR="00000000" w:rsidRPr="009265B6" w:rsidP="009265B6">
      <w:pPr>
        <w:pStyle w:val="BodyText"/>
      </w:pPr>
    </w:p>
    <w:p w:rsidR="00000000" w:rsidRPr="009265B6" w:rsidP="009265B6">
      <w:pPr>
        <w:pStyle w:val="AllowPageBreak"/>
      </w:pPr>
    </w:p>
    <w:p w:rsidR="00000000" w:rsidRPr="009265B6" w:rsidP="009265B6">
      <w:pPr>
        <w:pStyle w:val="Heading1"/>
      </w:pPr>
      <w:bookmarkStart w:id="13" w:name="O_662088"/>
      <w:bookmarkEnd w:id="13"/>
      <w:r w:rsidRPr="009265B6">
        <w:t>Knowledge Evidence</w:t>
      </w:r>
    </w:p>
    <w:tbl>
      <w:tblPr>
        <w:tblW w:w="9498" w:type="dxa"/>
        <w:tblLayout w:type="fixed"/>
        <w:tblCellMar>
          <w:left w:w="62" w:type="dxa"/>
          <w:right w:w="62" w:type="dxa"/>
        </w:tblCellMar>
        <w:tblLook w:val="0000"/>
      </w:tblPr>
      <w:tblGrid>
        <w:gridCol w:w="9498"/>
      </w:tblGrid>
      <w:tr w:rsidTr="009265B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265B6">
            <w:pPr>
              <w:pStyle w:val="BodyText"/>
              <w:rPr>
                <w:lang w:val="en-NZ"/>
              </w:rPr>
            </w:pPr>
            <w:r w:rsidRPr="009265B6">
              <w:t>Evidence required to demonstrate competence in this unit must be relevant to and satisfy all of the requirements of the elements, performance criteria and range of conditions and include knowledge of:</w:t>
            </w:r>
          </w:p>
        </w:tc>
      </w:tr>
      <w:tr w:rsidTr="009265B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265B6" w:rsidP="009265B6">
            <w:pPr>
              <w:pStyle w:val="ListBullet"/>
            </w:pPr>
            <w:r w:rsidRPr="009265B6">
              <w:t>communication skills and strategie</w:t>
            </w:r>
            <w:r w:rsidRPr="009265B6">
              <w:t>s to communicate effectively with people at all levels within the organisation</w:t>
            </w:r>
          </w:p>
          <w:p w:rsidR="00000000" w:rsidRPr="009265B6" w:rsidP="009265B6">
            <w:pPr>
              <w:pStyle w:val="ListBullet"/>
            </w:pPr>
            <w:r w:rsidRPr="009265B6">
              <w:t>internal and external sources of SMS information and data</w:t>
            </w:r>
          </w:p>
          <w:p w:rsidR="00000000" w:rsidRPr="009265B6" w:rsidP="009265B6">
            <w:pPr>
              <w:pStyle w:val="ListBullet"/>
            </w:pPr>
            <w:r w:rsidRPr="009265B6">
              <w:t>internal and external survey environment</w:t>
            </w:r>
          </w:p>
          <w:p w:rsidR="00000000" w:rsidRPr="009265B6" w:rsidP="009265B6">
            <w:pPr>
              <w:pStyle w:val="ListBullet"/>
            </w:pPr>
            <w:r w:rsidRPr="009265B6">
              <w:t>legislative requirements for:</w:t>
            </w:r>
          </w:p>
          <w:p w:rsidR="00000000" w:rsidRPr="009265B6" w:rsidP="009265B6">
            <w:pPr>
              <w:pStyle w:val="ListBullet2"/>
            </w:pPr>
            <w:r w:rsidRPr="009265B6">
              <w:t xml:space="preserve">compliance timeframes </w:t>
            </w:r>
          </w:p>
          <w:p w:rsidR="00000000" w:rsidRPr="009265B6" w:rsidP="009265B6">
            <w:pPr>
              <w:pStyle w:val="ListBullet2"/>
            </w:pPr>
            <w:r w:rsidRPr="009265B6">
              <w:t>consulting with vessel operators and owners</w:t>
            </w:r>
          </w:p>
          <w:p w:rsidR="00000000" w:rsidRPr="009265B6" w:rsidP="009265B6">
            <w:pPr>
              <w:pStyle w:val="ListBullet2"/>
            </w:pPr>
            <w:r w:rsidRPr="009265B6">
              <w:t>exercising powers to enforce compliance requirements</w:t>
            </w:r>
          </w:p>
          <w:p w:rsidR="00000000" w:rsidRPr="009265B6" w:rsidP="009265B6">
            <w:pPr>
              <w:pStyle w:val="ListBullet2"/>
            </w:pPr>
            <w:r w:rsidRPr="009265B6">
              <w:t>information and data collection</w:t>
            </w:r>
          </w:p>
          <w:p w:rsidR="00000000" w:rsidRPr="009265B6" w:rsidP="009265B6">
            <w:pPr>
              <w:pStyle w:val="ListBullet2"/>
            </w:pPr>
            <w:r w:rsidRPr="009265B6">
              <w:t>recordkeeping</w:t>
            </w:r>
          </w:p>
          <w:p w:rsidR="00000000" w:rsidRPr="009265B6" w:rsidP="009265B6">
            <w:pPr>
              <w:pStyle w:val="ListBullet"/>
            </w:pPr>
            <w:r w:rsidRPr="009265B6">
              <w:t>organisational policies and procedures for the audit of SMSs</w:t>
            </w:r>
          </w:p>
          <w:p w:rsidR="00000000" w:rsidRPr="009265B6" w:rsidP="009265B6">
            <w:pPr>
              <w:pStyle w:val="ListBullet"/>
            </w:pPr>
            <w:r w:rsidRPr="009265B6">
              <w:t>principles and practices of systematic approaches t</w:t>
            </w:r>
            <w:r w:rsidRPr="009265B6">
              <w:t>o surveying and improving SMSs for commercial vessels</w:t>
            </w:r>
          </w:p>
          <w:p w:rsidR="00000000" w:rsidRPr="009265B6" w:rsidP="009265B6">
            <w:pPr>
              <w:pStyle w:val="ListBullet"/>
            </w:pPr>
            <w:r w:rsidRPr="009265B6">
              <w:t>principles relating to:</w:t>
            </w:r>
          </w:p>
          <w:p w:rsidR="00000000" w:rsidRPr="009265B6" w:rsidP="009265B6">
            <w:pPr>
              <w:pStyle w:val="ListBullet2"/>
            </w:pPr>
            <w:r w:rsidRPr="009265B6">
              <w:t>hazard identification</w:t>
            </w:r>
          </w:p>
          <w:p w:rsidR="00000000" w:rsidRPr="009265B6" w:rsidP="009265B6">
            <w:pPr>
              <w:pStyle w:val="ListBullet2"/>
            </w:pPr>
            <w:r w:rsidRPr="009265B6">
              <w:t>hierarchy of control</w:t>
            </w:r>
          </w:p>
          <w:p w:rsidR="00000000" w:rsidRPr="009265B6" w:rsidP="009265B6">
            <w:pPr>
              <w:pStyle w:val="ListBullet2"/>
            </w:pPr>
            <w:r w:rsidRPr="009265B6">
              <w:t>risk management</w:t>
            </w:r>
          </w:p>
          <w:p w:rsidR="00000000" w:rsidRPr="009265B6" w:rsidP="009265B6">
            <w:pPr>
              <w:pStyle w:val="ListBullet2"/>
            </w:pPr>
            <w:r w:rsidRPr="009265B6">
              <w:t>systematic approaches to SMSs</w:t>
            </w:r>
          </w:p>
          <w:p w:rsidR="00000000" w:rsidRPr="009265B6" w:rsidP="009265B6">
            <w:pPr>
              <w:pStyle w:val="ListBullet"/>
            </w:pPr>
            <w:r w:rsidRPr="009265B6">
              <w:t>relevant state/territory and commonwealth legislation, codes of practice and standards</w:t>
            </w:r>
          </w:p>
          <w:p w:rsidR="00000000" w:rsidRPr="009265B6" w:rsidP="009265B6">
            <w:pPr>
              <w:pStyle w:val="ListBullet"/>
            </w:pPr>
            <w:r w:rsidRPr="009265B6">
              <w:t>roles and responsibilities of surveyors as specified in relevant legislation</w:t>
            </w:r>
          </w:p>
          <w:p w:rsidR="00000000" w:rsidRPr="009265B6" w:rsidP="009265B6">
            <w:pPr>
              <w:pStyle w:val="ListBullet"/>
            </w:pPr>
            <w:r w:rsidRPr="009265B6">
              <w:t>WHS/OHS legislation, policies and procedures.</w:t>
            </w:r>
          </w:p>
        </w:tc>
      </w:tr>
    </w:tbl>
    <w:p w:rsidR="00000000" w:rsidRPr="009265B6" w:rsidP="009265B6">
      <w:pPr>
        <w:pStyle w:val="BodyText"/>
      </w:pPr>
    </w:p>
    <w:p w:rsidR="00000000" w:rsidRPr="009265B6" w:rsidP="009265B6">
      <w:pPr>
        <w:pStyle w:val="AllowPageBreak"/>
      </w:pPr>
    </w:p>
    <w:p w:rsidR="00000000" w:rsidRPr="009265B6" w:rsidP="009265B6">
      <w:pPr>
        <w:pStyle w:val="Heading1"/>
      </w:pPr>
      <w:bookmarkStart w:id="14" w:name="O_662089"/>
      <w:bookmarkEnd w:id="14"/>
      <w:r w:rsidRPr="009265B6">
        <w:t>Assessment Conditions</w:t>
      </w:r>
    </w:p>
    <w:p w:rsidR="00000000" w:rsidRPr="009265B6" w:rsidP="00A03868">
      <w:pPr>
        <w:pStyle w:val="BodyText"/>
      </w:pPr>
      <w:r w:rsidRPr="009265B6">
        <w:t>Assessors must satisfy National Vocational Education and Training Regulator (NVR)/Australian Quality Training Framework (AQTF) assessor requirements.</w:t>
      </w:r>
    </w:p>
    <w:p w:rsidR="00000000" w:rsidRPr="009265B6" w:rsidP="00A03868">
      <w:pPr>
        <w:pStyle w:val="BodyText"/>
      </w:pPr>
      <w:r w:rsidRPr="009265B6">
        <w:t>Assessment must satisfy the National Vocational Education and Training Regulator (NVR)/Australian Quality</w:t>
      </w:r>
      <w:r w:rsidRPr="009265B6">
        <w:t xml:space="preserve"> Training Framework (AQTF) standards.</w:t>
      </w:r>
    </w:p>
    <w:p w:rsidR="00000000" w:rsidRPr="009265B6" w:rsidP="00A03868">
      <w:pPr>
        <w:pStyle w:val="BodyText"/>
      </w:pPr>
      <w:r w:rsidRPr="009265B6">
        <w:t xml:space="preserve">Assessment processes and techniques must be appropriate to the language, literacy and numeracy requirements of the work being performed and the needs of the candidate. </w:t>
      </w:r>
    </w:p>
    <w:p w:rsidR="00000000" w:rsidRPr="009265B6" w:rsidP="00A03868">
      <w:pPr>
        <w:pStyle w:val="BodyText"/>
      </w:pPr>
      <w:r w:rsidRPr="009265B6">
        <w:t xml:space="preserve">Assessment must occur in workplace operational </w:t>
      </w:r>
      <w:r w:rsidRPr="009265B6">
        <w:t>situations or where these are not available, in simulated workplace operational situations or an industry-approved marine operations site that replicates workplace conditions, where a systematic approach to the audit of SMSs can be implemented.</w:t>
      </w:r>
    </w:p>
    <w:p w:rsidR="00000000" w:rsidRPr="009265B6" w:rsidP="00A03868">
      <w:pPr>
        <w:pStyle w:val="BodyText"/>
      </w:pPr>
      <w:r w:rsidRPr="009265B6">
        <w:t xml:space="preserve">Resources </w:t>
      </w:r>
      <w:r w:rsidRPr="009265B6">
        <w:t>for assessment include access to:</w:t>
      </w:r>
    </w:p>
    <w:p w:rsidR="00000000" w:rsidRPr="009265B6" w:rsidP="009265B6">
      <w:pPr>
        <w:pStyle w:val="ListBullet"/>
      </w:pPr>
      <w:r w:rsidRPr="009265B6">
        <w:t>relevant documentation including workplace procedures, regulations, codes of practice and operation manuals</w:t>
      </w:r>
    </w:p>
    <w:p w:rsidR="00000000" w:rsidRPr="009265B6" w:rsidP="009265B6">
      <w:pPr>
        <w:pStyle w:val="ListBullet"/>
      </w:pPr>
      <w:r w:rsidRPr="009265B6">
        <w:t>tools, equipment and personal protective equipment currently used in industry.</w:t>
      </w:r>
    </w:p>
    <w:p w:rsidR="00000000" w:rsidRPr="009265B6" w:rsidP="009265B6">
      <w:pPr>
        <w:pStyle w:val="BodyText"/>
      </w:pPr>
    </w:p>
    <w:p w:rsidR="00000000" w:rsidRPr="009265B6" w:rsidP="00A03868">
      <w:pPr>
        <w:pStyle w:val="BodyText"/>
      </w:pPr>
      <w:r w:rsidRPr="009265B6">
        <w:t>Performance should be demonstrate</w:t>
      </w:r>
      <w:r w:rsidRPr="009265B6">
        <w:t>d consistently over time and in a suitable range of contexts.</w:t>
      </w:r>
    </w:p>
    <w:p w:rsidR="00000000" w:rsidRPr="009265B6" w:rsidP="009265B6">
      <w:pPr>
        <w:pStyle w:val="Heading1"/>
      </w:pPr>
      <w:bookmarkStart w:id="15" w:name="O_662092"/>
      <w:bookmarkEnd w:id="15"/>
      <w:r w:rsidRPr="009265B6">
        <w:t>Links</w:t>
      </w:r>
    </w:p>
    <w:p w:rsidR="00000000" w:rsidRPr="009265B6" w:rsidP="00A03868">
      <w:pPr>
        <w:pStyle w:val="BodyText"/>
      </w:pPr>
      <w:r w:rsidRPr="009265B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607FF">
        <w:rPr>
          <w:rStyle w:val="Hyperlink"/>
        </w:rPr>
        <w:t>https://vetnet.gov.au/Pages/TrainingDocs.aspx?q=772efb7b-4cce-47fe-9bbd-ee3b1d1eb4c2</w:t>
      </w:r>
      <w:r>
        <w:fldChar w:fldCharType="end"/>
      </w:r>
    </w:p>
    <w:p w:rsidR="00000000" w:rsidRPr="009265B6" w:rsidP="009265B6"/>
    <w:sectPr w:rsidSect="009265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rsidRPr="00A03868" w:rsidP="00A03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68" w:rsidP="00926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3868" w:rsidP="009265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03868" w:rsidP="009265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rsidP="009265B6">
    <w:pPr>
      <w:pStyle w:val="Footer"/>
      <w:framePr w:wrap="around"/>
    </w:pPr>
    <w:r>
      <w:fldChar w:fldCharType="begin"/>
    </w:r>
    <w:r>
      <w:instrText xml:space="preserve"> DOCPROPERTY  Subject  \* MERGEFORMAT </w:instrText>
    </w:r>
    <w:r>
      <w:fldChar w:fldCharType="separate"/>
    </w:r>
    <w:r w:rsidR="00A03868">
      <w:t>Approved</w:t>
    </w:r>
    <w:r w:rsidR="00A03868">
      <w:fldChar w:fldCharType="end"/>
    </w:r>
    <w:r>
      <w:tab/>
      <w:t xml:space="preserve">Page </w:t>
    </w:r>
    <w:r>
      <w:fldChar w:fldCharType="begin"/>
    </w:r>
    <w:r>
      <w:instrText xml:space="preserve"> PAGE  \* Arabic  \* MERGEFORMAT </w:instrText>
    </w:r>
    <w:r>
      <w:fldChar w:fldCharType="separate"/>
    </w:r>
    <w:r w:rsidR="00A038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868">
      <w:rPr>
        <w:noProof/>
      </w:rPr>
      <w:t>6</w:t>
    </w:r>
    <w:r>
      <w:rPr>
        <w:noProof/>
      </w:rPr>
      <w:fldChar w:fldCharType="end"/>
    </w:r>
  </w:p>
  <w:p w:rsidR="009265B6" w:rsidP="009265B6">
    <w:pPr>
      <w:pStyle w:val="Footer"/>
      <w:framePr w:wrap="around"/>
    </w:pPr>
    <w:r>
      <w:t xml:space="preserve">© Commonwealth of Australia, </w:t>
    </w:r>
    <w:r>
      <w:fldChar w:fldCharType="begin"/>
    </w:r>
    <w:r>
      <w:instrText xml:space="preserve"> DATE  \@ "yyyy"  \* MERGEFORMAT </w:instrText>
    </w:r>
    <w:r>
      <w:fldChar w:fldCharType="separate"/>
    </w:r>
    <w:r w:rsidR="00A03868">
      <w:rPr>
        <w:noProof/>
      </w:rPr>
      <w:t>2025</w:t>
    </w:r>
    <w:r>
      <w:fldChar w:fldCharType="end"/>
    </w:r>
    <w:r>
      <w:tab/>
    </w:r>
    <w:r>
      <w:fldChar w:fldCharType="begin"/>
    </w:r>
    <w:r>
      <w:instrText xml:space="preserve"> DOCPROPERTY  Author  \* MERGEFORMAT </w:instrText>
    </w:r>
    <w:r>
      <w:fldChar w:fldCharType="separate"/>
    </w:r>
    <w:r w:rsidR="00A03868">
      <w:t>Industry Skills Australia</w:t>
    </w:r>
    <w:r w:rsidR="00A03868">
      <w:fldChar w:fldCharType="end"/>
    </w:r>
  </w:p>
  <w:p w:rsidR="009265B6" w:rsidP="00926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5B6" w:rsidRPr="00A03868" w:rsidP="00A03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68" w:rsidRPr="002D2AF8" w:rsidP="009265B6">
    <w:pPr>
      <w:pStyle w:val="Header"/>
      <w:framePr w:wrap="around"/>
    </w:pPr>
    <w:r>
      <w:fldChar w:fldCharType="begin"/>
    </w:r>
    <w:r>
      <w:instrText xml:space="preserve"> TITLE   \* MERGEFORMAT </w:instrText>
    </w:r>
    <w:r>
      <w:fldChar w:fldCharType="separate"/>
    </w:r>
    <w:r>
      <w:t>MARM009 Implement a systematic approach to the audit of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3868" w:rsidP="009265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B6" w:rsidRPr="002D2AF8" w:rsidP="009265B6">
    <w:pPr>
      <w:pStyle w:val="Header"/>
      <w:framePr w:wrap="around"/>
    </w:pPr>
    <w:r>
      <w:fldChar w:fldCharType="begin"/>
    </w:r>
    <w:r>
      <w:instrText xml:space="preserve"> TITLE   \* MERGEFORMAT </w:instrText>
    </w:r>
    <w:r>
      <w:fldChar w:fldCharType="separate"/>
    </w:r>
    <w:r w:rsidR="00A03868">
      <w:t>MARM009 Implement a systematic approach to the audit of safety management systems</w:t>
    </w:r>
    <w:r w:rsidR="00A03868">
      <w:fldChar w:fldCharType="end"/>
    </w:r>
    <w:r>
      <w:tab/>
      <w:t xml:space="preserve">Date this document was generated: </w:t>
    </w:r>
    <w:r>
      <w:fldChar w:fldCharType="begin"/>
    </w:r>
    <w:r>
      <w:instrText xml:space="preserve"> CREATEDATE  \@ "d MMMM yyyy"  \* MERGEFORMAT </w:instrText>
    </w:r>
    <w:r>
      <w:fldChar w:fldCharType="separate"/>
    </w:r>
    <w:r w:rsidR="00A03868">
      <w:rPr>
        <w:noProof/>
      </w:rPr>
      <w:t>2 March 2025</w:t>
    </w:r>
    <w:r>
      <w:fldChar w:fldCharType="end"/>
    </w:r>
  </w:p>
  <w:p w:rsidR="009265B6" w:rsidP="00926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4A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A5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A7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5B6"/>
    <w:pPr>
      <w:spacing w:before="360" w:after="60"/>
      <w:outlineLvl w:val="0"/>
    </w:pPr>
    <w:rPr>
      <w:sz w:val="32"/>
    </w:rPr>
  </w:style>
  <w:style w:type="paragraph" w:styleId="Heading2">
    <w:name w:val="heading 2"/>
    <w:basedOn w:val="HeadingBase"/>
    <w:next w:val="BodyText"/>
    <w:link w:val="Heading2Char"/>
    <w:qFormat/>
    <w:rsid w:val="009265B6"/>
    <w:pPr>
      <w:keepLines/>
      <w:spacing w:before="240" w:after="120"/>
      <w:outlineLvl w:val="1"/>
    </w:pPr>
    <w:rPr>
      <w:sz w:val="28"/>
      <w:szCs w:val="40"/>
    </w:rPr>
  </w:style>
  <w:style w:type="paragraph" w:styleId="Heading3">
    <w:name w:val="heading 3"/>
    <w:basedOn w:val="HeadingBase"/>
    <w:next w:val="BodyText"/>
    <w:link w:val="Heading3Char"/>
    <w:qFormat/>
    <w:rsid w:val="009265B6"/>
    <w:pPr>
      <w:spacing w:before="180" w:after="120"/>
      <w:outlineLvl w:val="2"/>
    </w:pPr>
    <w:rPr>
      <w:spacing w:val="-10"/>
      <w:kern w:val="32"/>
    </w:rPr>
  </w:style>
  <w:style w:type="paragraph" w:styleId="Heading4">
    <w:name w:val="heading 4"/>
    <w:basedOn w:val="HeadingBase"/>
    <w:next w:val="BodyText"/>
    <w:link w:val="Heading4Char"/>
    <w:qFormat/>
    <w:rsid w:val="009265B6"/>
    <w:pPr>
      <w:spacing w:before="160" w:after="120"/>
      <w:outlineLvl w:val="3"/>
    </w:pPr>
    <w:rPr>
      <w:sz w:val="22"/>
    </w:rPr>
  </w:style>
  <w:style w:type="paragraph" w:styleId="Heading5">
    <w:name w:val="heading 5"/>
    <w:basedOn w:val="HeadingBase"/>
    <w:next w:val="Normal"/>
    <w:link w:val="Heading5Char"/>
    <w:qFormat/>
    <w:rsid w:val="009265B6"/>
    <w:pPr>
      <w:spacing w:before="80"/>
      <w:outlineLvl w:val="4"/>
    </w:pPr>
    <w:rPr>
      <w:color w:val="918585"/>
      <w:sz w:val="20"/>
    </w:rPr>
  </w:style>
  <w:style w:type="paragraph" w:styleId="Heading6">
    <w:name w:val="heading 6"/>
    <w:basedOn w:val="HeadingBase"/>
    <w:next w:val="Normal"/>
    <w:link w:val="Heading6Char"/>
    <w:qFormat/>
    <w:rsid w:val="009265B6"/>
    <w:pPr>
      <w:spacing w:before="60"/>
      <w:outlineLvl w:val="5"/>
    </w:pPr>
    <w:rPr>
      <w:color w:val="918585"/>
      <w:sz w:val="20"/>
    </w:rPr>
  </w:style>
  <w:style w:type="paragraph" w:styleId="Heading7">
    <w:name w:val="heading 7"/>
    <w:basedOn w:val="Normal"/>
    <w:next w:val="Normal"/>
    <w:link w:val="Heading7Char"/>
    <w:qFormat/>
    <w:rsid w:val="009265B6"/>
    <w:pPr>
      <w:ind w:left="720"/>
      <w:outlineLvl w:val="6"/>
    </w:pPr>
    <w:rPr>
      <w:i/>
    </w:rPr>
  </w:style>
  <w:style w:type="paragraph" w:styleId="Heading8">
    <w:name w:val="heading 8"/>
    <w:basedOn w:val="Normal"/>
    <w:next w:val="Normal"/>
    <w:link w:val="Heading8Char"/>
    <w:qFormat/>
    <w:rsid w:val="009265B6"/>
    <w:pPr>
      <w:ind w:left="720"/>
      <w:outlineLvl w:val="7"/>
    </w:pPr>
    <w:rPr>
      <w:i/>
    </w:rPr>
  </w:style>
  <w:style w:type="paragraph" w:styleId="Heading9">
    <w:name w:val="heading 9"/>
    <w:basedOn w:val="Normal"/>
    <w:next w:val="Normal"/>
    <w:link w:val="Heading9Char"/>
    <w:qFormat/>
    <w:rsid w:val="009265B6"/>
    <w:pPr>
      <w:ind w:left="720"/>
      <w:outlineLvl w:val="8"/>
    </w:pPr>
    <w:rPr>
      <w:i/>
    </w:rPr>
  </w:style>
  <w:style w:type="character" w:default="1" w:styleId="DefaultParagraphFont">
    <w:name w:val="Default Paragraph Font"/>
    <w:uiPriority w:val="1"/>
    <w:unhideWhenUsed/>
    <w:rsid w:val="00926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5B6"/>
  </w:style>
  <w:style w:type="character" w:customStyle="1" w:styleId="Heading1Char">
    <w:name w:val="Heading 1 Char"/>
    <w:basedOn w:val="DefaultParagraphFont"/>
    <w:link w:val="Heading1"/>
    <w:rsid w:val="009265B6"/>
    <w:rPr>
      <w:rFonts w:ascii="Times New Roman" w:eastAsia="Times New Roman" w:hAnsi="Times New Roman" w:cs="Times New Roman"/>
      <w:b/>
      <w:sz w:val="32"/>
      <w:szCs w:val="20"/>
      <w:lang w:eastAsia="en-US"/>
    </w:rPr>
  </w:style>
  <w:style w:type="paragraph" w:styleId="BodyText">
    <w:name w:val="Body Text"/>
    <w:basedOn w:val="Normal"/>
    <w:link w:val="BodyTextChar"/>
    <w:rsid w:val="009265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5B6"/>
    <w:rPr>
      <w:rFonts w:ascii="Times New Roman" w:eastAsia="Times New Roman" w:hAnsi="Times New Roman" w:cs="Times New Roman"/>
      <w:sz w:val="24"/>
      <w:lang w:eastAsia="en-US"/>
    </w:rPr>
  </w:style>
  <w:style w:type="paragraph" w:styleId="ListBullet">
    <w:name w:val="List Bullet"/>
    <w:basedOn w:val="List"/>
    <w:rsid w:val="009265B6"/>
    <w:pPr>
      <w:numPr>
        <w:numId w:val="12"/>
      </w:numPr>
      <w:tabs>
        <w:tab w:val="clear" w:pos="340"/>
      </w:tabs>
      <w:spacing w:before="40" w:after="40"/>
    </w:pPr>
  </w:style>
  <w:style w:type="character" w:customStyle="1" w:styleId="SpecialBold">
    <w:name w:val="Special Bold"/>
    <w:basedOn w:val="DefaultParagraphFont"/>
    <w:rsid w:val="009265B6"/>
    <w:rPr>
      <w:b/>
      <w:spacing w:val="0"/>
    </w:rPr>
  </w:style>
  <w:style w:type="paragraph" w:styleId="ListBullet2">
    <w:name w:val="List Bullet 2"/>
    <w:basedOn w:val="List2"/>
    <w:rsid w:val="009265B6"/>
    <w:pPr>
      <w:numPr>
        <w:numId w:val="13"/>
      </w:numPr>
      <w:tabs>
        <w:tab w:val="clear" w:pos="680"/>
      </w:tabs>
    </w:pPr>
  </w:style>
  <w:style w:type="paragraph" w:customStyle="1" w:styleId="SuperHeading">
    <w:name w:val="SuperHeading"/>
    <w:basedOn w:val="Normal"/>
    <w:rsid w:val="009265B6"/>
    <w:pPr>
      <w:spacing w:before="240" w:after="120"/>
      <w:outlineLvl w:val="0"/>
    </w:pPr>
    <w:rPr>
      <w:rFonts w:ascii="Times New Roman" w:hAnsi="Times New Roman"/>
      <w:b/>
      <w:sz w:val="32"/>
    </w:rPr>
  </w:style>
  <w:style w:type="paragraph" w:customStyle="1" w:styleId="AllowPageBreak">
    <w:name w:val="AllowPageBreak"/>
    <w:rsid w:val="009265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5B6"/>
    <w:rPr>
      <w:rFonts w:ascii="Courier New" w:eastAsia="Times New Roman" w:hAnsi="Courier New" w:cs="Times New Roman"/>
      <w:i/>
      <w:szCs w:val="20"/>
      <w:lang w:eastAsia="en-US"/>
    </w:rPr>
  </w:style>
  <w:style w:type="paragraph" w:customStyle="1" w:styleId="HeadingBase">
    <w:name w:val="Heading Base"/>
    <w:rsid w:val="00926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5B6"/>
    <w:pPr>
      <w:tabs>
        <w:tab w:val="right" w:leader="dot" w:pos="9072"/>
      </w:tabs>
      <w:ind w:left="567"/>
    </w:pPr>
    <w:rPr>
      <w:szCs w:val="22"/>
    </w:rPr>
  </w:style>
  <w:style w:type="paragraph" w:customStyle="1" w:styleId="TOCBase">
    <w:name w:val="TOC Base"/>
    <w:rsid w:val="00926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5B6"/>
    <w:pPr>
      <w:tabs>
        <w:tab w:val="right" w:leader="dot" w:pos="9072"/>
      </w:tabs>
      <w:spacing w:before="40" w:after="40"/>
      <w:ind w:left="284"/>
    </w:pPr>
    <w:rPr>
      <w:rFonts w:ascii="Times New Roman" w:hAnsi="Times New Roman"/>
    </w:rPr>
  </w:style>
  <w:style w:type="paragraph" w:styleId="TOC1">
    <w:name w:val="toc 1"/>
    <w:basedOn w:val="TOCBase"/>
    <w:next w:val="Normal"/>
    <w:rsid w:val="00926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5B6"/>
    <w:rPr>
      <w:rFonts w:ascii="Times New Roman" w:eastAsia="Times New Roman" w:hAnsi="Times New Roman" w:cs="Times New Roman"/>
      <w:sz w:val="16"/>
      <w:lang w:eastAsia="en-US"/>
    </w:rPr>
  </w:style>
  <w:style w:type="paragraph" w:styleId="Title">
    <w:name w:val="Title"/>
    <w:basedOn w:val="HeadingBase"/>
    <w:link w:val="TitleChar"/>
    <w:qFormat/>
    <w:rsid w:val="009265B6"/>
    <w:pPr>
      <w:spacing w:before="5040"/>
      <w:jc w:val="center"/>
    </w:pPr>
    <w:rPr>
      <w:sz w:val="48"/>
      <w:szCs w:val="72"/>
      <w:lang w:val="en-US"/>
    </w:rPr>
  </w:style>
  <w:style w:type="character" w:customStyle="1" w:styleId="TitleChar">
    <w:name w:val="Title Char"/>
    <w:basedOn w:val="DefaultParagraphFont"/>
    <w:link w:val="Title"/>
    <w:rsid w:val="00926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5B6"/>
    <w:pPr>
      <w:tabs>
        <w:tab w:val="left" w:pos="3600"/>
        <w:tab w:val="left" w:pos="3958"/>
      </w:tabs>
    </w:pPr>
  </w:style>
  <w:style w:type="paragraph" w:styleId="List">
    <w:name w:val="List"/>
    <w:basedOn w:val="BodyText"/>
    <w:next w:val="BodyText"/>
    <w:rsid w:val="009265B6"/>
    <w:pPr>
      <w:tabs>
        <w:tab w:val="left" w:pos="340"/>
      </w:tabs>
      <w:spacing w:before="60" w:after="60"/>
      <w:ind w:left="340" w:hanging="340"/>
    </w:pPr>
  </w:style>
  <w:style w:type="paragraph" w:customStyle="1" w:styleId="Note">
    <w:name w:val="Note"/>
    <w:basedOn w:val="BodyText"/>
    <w:rsid w:val="00926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5B6"/>
    <w:pPr>
      <w:framePr w:wrap="auto" w:hAnchor="text" w:y="6049"/>
    </w:pPr>
    <w:rPr>
      <w:color w:val="000000"/>
      <w:sz w:val="40"/>
    </w:rPr>
  </w:style>
  <w:style w:type="paragraph" w:customStyle="1" w:styleId="TOCTitle">
    <w:name w:val="TOCTitle"/>
    <w:basedOn w:val="Heading1"/>
    <w:rsid w:val="009265B6"/>
    <w:pPr>
      <w:spacing w:after="240"/>
      <w:jc w:val="center"/>
      <w:outlineLvl w:val="9"/>
    </w:pPr>
    <w:rPr>
      <w:caps/>
    </w:rPr>
  </w:style>
  <w:style w:type="paragraph" w:customStyle="1" w:styleId="Version">
    <w:name w:val="Version"/>
    <w:rsid w:val="009265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5B6"/>
    <w:pPr>
      <w:keepNext w:val="0"/>
      <w:tabs>
        <w:tab w:val="right" w:pos="4176"/>
      </w:tabs>
      <w:ind w:left="198" w:hanging="198"/>
    </w:pPr>
    <w:rPr>
      <w:rFonts w:ascii="Garamond" w:hAnsi="Garamond"/>
    </w:rPr>
  </w:style>
  <w:style w:type="paragraph" w:styleId="IndexHeading">
    <w:name w:val="index heading"/>
    <w:basedOn w:val="Normal"/>
    <w:next w:val="Index1"/>
    <w:semiHidden/>
    <w:rsid w:val="009265B6"/>
    <w:pPr>
      <w:spacing w:before="120" w:after="120"/>
    </w:pPr>
    <w:rPr>
      <w:rFonts w:ascii="Arial" w:hAnsi="Arial"/>
      <w:b/>
      <w:color w:val="918585"/>
      <w:sz w:val="24"/>
    </w:rPr>
  </w:style>
  <w:style w:type="paragraph" w:styleId="Header">
    <w:name w:val="header"/>
    <w:basedOn w:val="Normal"/>
    <w:link w:val="HeaderChar"/>
    <w:rsid w:val="00926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5B6"/>
    <w:rPr>
      <w:rFonts w:ascii="Times New Roman" w:eastAsia="Times New Roman" w:hAnsi="Times New Roman" w:cs="Times New Roman"/>
      <w:sz w:val="16"/>
      <w:szCs w:val="20"/>
      <w:lang w:val="en-GB" w:eastAsia="en-US"/>
    </w:rPr>
  </w:style>
  <w:style w:type="paragraph" w:customStyle="1" w:styleId="Chapter">
    <w:name w:val="Chapter"/>
    <w:basedOn w:val="Normal"/>
    <w:rsid w:val="009265B6"/>
    <w:pPr>
      <w:spacing w:before="240"/>
    </w:pPr>
    <w:rPr>
      <w:rFonts w:ascii="Times New Roman" w:hAnsi="Times New Roman"/>
      <w:smallCaps/>
      <w:spacing w:val="80"/>
      <w:sz w:val="28"/>
    </w:rPr>
  </w:style>
  <w:style w:type="paragraph" w:customStyle="1" w:styleId="InChapter">
    <w:name w:val="InChapter"/>
    <w:basedOn w:val="Heading3"/>
    <w:rsid w:val="009265B6"/>
    <w:pPr>
      <w:spacing w:after="240"/>
      <w:outlineLvl w:val="9"/>
    </w:pPr>
    <w:rPr>
      <w:noProof/>
    </w:rPr>
  </w:style>
  <w:style w:type="paragraph" w:styleId="Index2">
    <w:name w:val="index 2"/>
    <w:basedOn w:val="Normal"/>
    <w:next w:val="Normal"/>
    <w:semiHidden/>
    <w:rsid w:val="009265B6"/>
    <w:pPr>
      <w:tabs>
        <w:tab w:val="right" w:pos="4176"/>
      </w:tabs>
      <w:ind w:left="568" w:hanging="284"/>
    </w:pPr>
    <w:rPr>
      <w:rFonts w:ascii="Garamond" w:hAnsi="Garamond"/>
    </w:rPr>
  </w:style>
  <w:style w:type="paragraph" w:customStyle="1" w:styleId="Byline">
    <w:name w:val="Byline"/>
    <w:rsid w:val="00926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5B6"/>
    <w:pPr>
      <w:tabs>
        <w:tab w:val="clear" w:pos="3600"/>
        <w:tab w:val="clear" w:pos="3958"/>
      </w:tabs>
      <w:jc w:val="right"/>
    </w:pPr>
  </w:style>
  <w:style w:type="character" w:styleId="Emphasis">
    <w:name w:val="Emphasis"/>
    <w:basedOn w:val="DefaultParagraphFont"/>
    <w:qFormat/>
    <w:rsid w:val="009265B6"/>
    <w:rPr>
      <w:i/>
    </w:rPr>
  </w:style>
  <w:style w:type="paragraph" w:styleId="Caption">
    <w:name w:val="caption"/>
    <w:basedOn w:val="BodyText"/>
    <w:next w:val="Normal"/>
    <w:qFormat/>
    <w:rsid w:val="009265B6"/>
    <w:pPr>
      <w:framePr w:w="2268" w:hSpace="181" w:vSpace="181" w:wrap="around" w:vAnchor="text" w:hAnchor="page" w:x="1135" w:y="285" w:anchorLock="1"/>
    </w:pPr>
    <w:rPr>
      <w:i/>
    </w:rPr>
  </w:style>
  <w:style w:type="paragraph" w:customStyle="1" w:styleId="MiniTOCTitle">
    <w:name w:val="MiniTOCTitle"/>
    <w:basedOn w:val="Heading4"/>
    <w:rsid w:val="009265B6"/>
    <w:pPr>
      <w:spacing w:before="240"/>
      <w:outlineLvl w:val="9"/>
    </w:pPr>
    <w:rPr>
      <w:noProof/>
      <w:sz w:val="24"/>
    </w:rPr>
  </w:style>
  <w:style w:type="paragraph" w:customStyle="1" w:styleId="MiniTOCItem">
    <w:name w:val="MiniTOCItem"/>
    <w:basedOn w:val="ListBullet"/>
    <w:rsid w:val="009265B6"/>
    <w:pPr>
      <w:numPr>
        <w:numId w:val="0"/>
      </w:numPr>
      <w:tabs>
        <w:tab w:val="right" w:leader="dot" w:pos="6521"/>
      </w:tabs>
      <w:spacing w:before="0" w:after="0"/>
    </w:pPr>
  </w:style>
  <w:style w:type="paragraph" w:customStyle="1" w:styleId="TOFTitle">
    <w:name w:val="TOFTitle"/>
    <w:basedOn w:val="TOCTitle"/>
    <w:rsid w:val="009265B6"/>
  </w:style>
  <w:style w:type="paragraph" w:styleId="TableofFigures">
    <w:name w:val="table of figures"/>
    <w:basedOn w:val="Normal"/>
    <w:next w:val="Normal"/>
    <w:semiHidden/>
    <w:rsid w:val="009265B6"/>
    <w:pPr>
      <w:tabs>
        <w:tab w:val="right" w:leader="dot" w:pos="9072"/>
      </w:tabs>
      <w:ind w:left="970" w:hanging="403"/>
    </w:pPr>
    <w:rPr>
      <w:rFonts w:ascii="Times New Roman" w:hAnsi="Times New Roman"/>
      <w:b/>
    </w:rPr>
  </w:style>
  <w:style w:type="paragraph" w:styleId="ListNumber">
    <w:name w:val="List Number"/>
    <w:basedOn w:val="List"/>
    <w:rsid w:val="009265B6"/>
    <w:pPr>
      <w:numPr>
        <w:numId w:val="15"/>
      </w:numPr>
      <w:tabs>
        <w:tab w:val="clear" w:pos="340"/>
      </w:tabs>
    </w:pPr>
  </w:style>
  <w:style w:type="character" w:customStyle="1" w:styleId="WingdingSymbols">
    <w:name w:val="Wingding Symbols"/>
    <w:rsid w:val="009265B6"/>
    <w:rPr>
      <w:rFonts w:ascii="Wingdings" w:hAnsi="Wingdings"/>
    </w:rPr>
  </w:style>
  <w:style w:type="paragraph" w:customStyle="1" w:styleId="TableHeading">
    <w:name w:val="Table Heading"/>
    <w:basedOn w:val="HeadingBase"/>
    <w:rsid w:val="009265B6"/>
    <w:pPr>
      <w:keepLines/>
      <w:pBdr>
        <w:bottom w:val="single" w:sz="6" w:space="1" w:color="918585"/>
      </w:pBdr>
      <w:spacing w:before="240"/>
    </w:pPr>
  </w:style>
  <w:style w:type="character" w:customStyle="1" w:styleId="HotSpot">
    <w:name w:val="HotSpot"/>
    <w:rsid w:val="009265B6"/>
    <w:rPr>
      <w:color w:val="0033CC"/>
      <w:u w:val="none"/>
    </w:rPr>
  </w:style>
  <w:style w:type="paragraph" w:customStyle="1" w:styleId="BodyTextRight">
    <w:name w:val="Body Text Right"/>
    <w:basedOn w:val="BodyText"/>
    <w:rsid w:val="009265B6"/>
    <w:pPr>
      <w:spacing w:before="0" w:after="0"/>
      <w:jc w:val="right"/>
    </w:pPr>
  </w:style>
  <w:style w:type="paragraph" w:styleId="Index3">
    <w:name w:val="index 3"/>
    <w:basedOn w:val="ListNumber2"/>
    <w:next w:val="Normal"/>
    <w:semiHidden/>
    <w:rsid w:val="009265B6"/>
    <w:pPr>
      <w:numPr>
        <w:numId w:val="0"/>
      </w:numPr>
      <w:tabs>
        <w:tab w:val="right" w:leader="dot" w:pos="4176"/>
      </w:tabs>
    </w:pPr>
  </w:style>
  <w:style w:type="paragraph" w:styleId="ListNumber2">
    <w:name w:val="List Number 2"/>
    <w:basedOn w:val="List2"/>
    <w:rsid w:val="009265B6"/>
    <w:pPr>
      <w:numPr>
        <w:numId w:val="10"/>
      </w:numPr>
      <w:tabs>
        <w:tab w:val="clear" w:pos="1060"/>
      </w:tabs>
    </w:pPr>
  </w:style>
  <w:style w:type="paragraph" w:customStyle="1" w:styleId="MarginNote">
    <w:name w:val="Margin Note"/>
    <w:basedOn w:val="BodyText"/>
    <w:rsid w:val="00926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5B6"/>
    <w:rPr>
      <w:sz w:val="32"/>
    </w:rPr>
  </w:style>
  <w:style w:type="paragraph" w:customStyle="1" w:styleId="HeadingProcedure">
    <w:name w:val="Heading Procedure"/>
    <w:basedOn w:val="HeadingBase"/>
    <w:next w:val="Normal"/>
    <w:rsid w:val="009265B6"/>
    <w:pPr>
      <w:tabs>
        <w:tab w:val="left" w:pos="0"/>
      </w:tabs>
      <w:spacing w:before="120" w:after="60"/>
    </w:pPr>
    <w:rPr>
      <w:i/>
      <w:color w:val="918585"/>
      <w:sz w:val="22"/>
    </w:rPr>
  </w:style>
  <w:style w:type="paragraph" w:customStyle="1" w:styleId="TableBodyText">
    <w:name w:val="Table Body Text"/>
    <w:basedOn w:val="BodyText"/>
    <w:rsid w:val="009265B6"/>
    <w:pPr>
      <w:spacing w:before="60" w:after="60"/>
    </w:pPr>
  </w:style>
  <w:style w:type="paragraph" w:styleId="ListContinue">
    <w:name w:val="List Continue"/>
    <w:basedOn w:val="List"/>
    <w:rsid w:val="009265B6"/>
    <w:pPr>
      <w:ind w:firstLine="0"/>
    </w:pPr>
  </w:style>
  <w:style w:type="paragraph" w:customStyle="1" w:styleId="ListNote">
    <w:name w:val="List Note"/>
    <w:basedOn w:val="List"/>
    <w:rsid w:val="009265B6"/>
    <w:pPr>
      <w:pBdr>
        <w:top w:val="single" w:sz="6" w:space="2" w:color="918585"/>
        <w:bottom w:val="single" w:sz="6" w:space="2" w:color="918585"/>
      </w:pBdr>
      <w:tabs>
        <w:tab w:val="left" w:pos="1021"/>
      </w:tabs>
      <w:ind w:firstLine="0"/>
    </w:pPr>
  </w:style>
  <w:style w:type="paragraph" w:customStyle="1" w:styleId="Warning">
    <w:name w:val="Warning"/>
    <w:basedOn w:val="BodyText"/>
    <w:rsid w:val="009265B6"/>
    <w:pPr>
      <w:shd w:val="clear" w:color="auto" w:fill="D9D9D9"/>
      <w:tabs>
        <w:tab w:val="left" w:pos="992"/>
      </w:tabs>
      <w:ind w:left="119" w:right="119"/>
    </w:pPr>
    <w:rPr>
      <w:sz w:val="20"/>
    </w:rPr>
  </w:style>
  <w:style w:type="paragraph" w:customStyle="1" w:styleId="MarginIcons">
    <w:name w:val="Margin Icons"/>
    <w:basedOn w:val="BodyText"/>
    <w:rsid w:val="00926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5B6"/>
    <w:rPr>
      <w:rFonts w:ascii="Courier New" w:hAnsi="Courier New"/>
    </w:rPr>
  </w:style>
  <w:style w:type="paragraph" w:customStyle="1" w:styleId="NoteBullet">
    <w:name w:val="Note Bullet"/>
    <w:basedOn w:val="Note"/>
    <w:rsid w:val="009265B6"/>
    <w:pPr>
      <w:tabs>
        <w:tab w:val="clear" w:pos="680"/>
      </w:tabs>
      <w:spacing w:before="60" w:after="60"/>
    </w:pPr>
  </w:style>
  <w:style w:type="paragraph" w:customStyle="1" w:styleId="SubHeading2">
    <w:name w:val="SubHeading2"/>
    <w:basedOn w:val="HeadingBase"/>
    <w:rsid w:val="009265B6"/>
    <w:pPr>
      <w:spacing w:before="240" w:after="60"/>
    </w:pPr>
    <w:rPr>
      <w:sz w:val="20"/>
    </w:rPr>
  </w:style>
  <w:style w:type="paragraph" w:customStyle="1" w:styleId="SubHeading1">
    <w:name w:val="SubHeading1"/>
    <w:basedOn w:val="HeadingBase"/>
    <w:rsid w:val="009265B6"/>
    <w:pPr>
      <w:spacing w:before="240" w:after="60"/>
    </w:pPr>
    <w:rPr>
      <w:color w:val="918585"/>
      <w:sz w:val="22"/>
    </w:rPr>
  </w:style>
  <w:style w:type="paragraph" w:customStyle="1" w:styleId="SideHeading">
    <w:name w:val="Side Heading"/>
    <w:basedOn w:val="HeadingBase"/>
    <w:rsid w:val="00926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5B6"/>
    <w:pPr>
      <w:tabs>
        <w:tab w:val="num" w:pos="360"/>
      </w:tabs>
    </w:pPr>
  </w:style>
  <w:style w:type="paragraph" w:styleId="PlainText">
    <w:name w:val="Plain Text"/>
    <w:basedOn w:val="Normal"/>
    <w:link w:val="PlainTextChar"/>
    <w:rsid w:val="009265B6"/>
    <w:rPr>
      <w:sz w:val="20"/>
    </w:rPr>
  </w:style>
  <w:style w:type="character" w:customStyle="1" w:styleId="PlainTextChar">
    <w:name w:val="Plain Text Char"/>
    <w:basedOn w:val="DefaultParagraphFont"/>
    <w:link w:val="PlainText"/>
    <w:rsid w:val="009265B6"/>
    <w:rPr>
      <w:rFonts w:ascii="Courier New" w:eastAsia="Times New Roman" w:hAnsi="Courier New" w:cs="Times New Roman"/>
      <w:sz w:val="20"/>
      <w:szCs w:val="20"/>
      <w:lang w:eastAsia="en-US"/>
    </w:rPr>
  </w:style>
  <w:style w:type="character" w:customStyle="1" w:styleId="MenuOption">
    <w:name w:val="Menu Option"/>
    <w:basedOn w:val="DefaultParagraphFont"/>
    <w:rsid w:val="009265B6"/>
    <w:rPr>
      <w:b/>
      <w:smallCaps/>
    </w:rPr>
  </w:style>
  <w:style w:type="paragraph" w:customStyle="1" w:styleId="TableListNumber">
    <w:name w:val="Table List Number"/>
    <w:basedOn w:val="ListNumber"/>
    <w:rsid w:val="009265B6"/>
    <w:pPr>
      <w:numPr>
        <w:numId w:val="0"/>
      </w:numPr>
    </w:pPr>
  </w:style>
  <w:style w:type="paragraph" w:styleId="TOC4">
    <w:name w:val="toc 4"/>
    <w:basedOn w:val="TOCBase"/>
    <w:next w:val="Normal"/>
    <w:semiHidden/>
    <w:rsid w:val="009265B6"/>
    <w:pPr>
      <w:tabs>
        <w:tab w:val="right" w:leader="dot" w:pos="9071"/>
      </w:tabs>
      <w:ind w:left="1701"/>
    </w:pPr>
  </w:style>
  <w:style w:type="paragraph" w:customStyle="1" w:styleId="ListAlpha">
    <w:name w:val="List Alpha"/>
    <w:basedOn w:val="List"/>
    <w:rsid w:val="009265B6"/>
    <w:pPr>
      <w:numPr>
        <w:numId w:val="9"/>
      </w:numPr>
    </w:pPr>
  </w:style>
  <w:style w:type="paragraph" w:customStyle="1" w:styleId="ListAlpha2">
    <w:name w:val="List Alpha 2"/>
    <w:basedOn w:val="List2"/>
    <w:rsid w:val="009265B6"/>
    <w:pPr>
      <w:numPr>
        <w:numId w:val="8"/>
      </w:numPr>
    </w:pPr>
  </w:style>
  <w:style w:type="paragraph" w:styleId="List2">
    <w:name w:val="List 2"/>
    <w:basedOn w:val="BodyText"/>
    <w:rsid w:val="009265B6"/>
    <w:pPr>
      <w:tabs>
        <w:tab w:val="left" w:pos="680"/>
      </w:tabs>
      <w:spacing w:before="60" w:after="60"/>
      <w:ind w:left="680" w:hanging="340"/>
    </w:pPr>
  </w:style>
  <w:style w:type="paragraph" w:styleId="List3">
    <w:name w:val="List 3"/>
    <w:basedOn w:val="BodyText"/>
    <w:rsid w:val="009265B6"/>
    <w:pPr>
      <w:tabs>
        <w:tab w:val="left" w:pos="1021"/>
      </w:tabs>
      <w:spacing w:before="60" w:after="60"/>
      <w:ind w:left="1020" w:hanging="340"/>
    </w:pPr>
  </w:style>
  <w:style w:type="paragraph" w:styleId="List4">
    <w:name w:val="List 4"/>
    <w:basedOn w:val="BodyText"/>
    <w:rsid w:val="009265B6"/>
    <w:pPr>
      <w:tabs>
        <w:tab w:val="left" w:pos="1361"/>
      </w:tabs>
      <w:spacing w:before="60" w:after="60"/>
      <w:ind w:left="1361" w:hanging="340"/>
    </w:pPr>
  </w:style>
  <w:style w:type="paragraph" w:styleId="List5">
    <w:name w:val="List 5"/>
    <w:basedOn w:val="BodyText"/>
    <w:rsid w:val="009265B6"/>
    <w:pPr>
      <w:tabs>
        <w:tab w:val="left" w:pos="1701"/>
      </w:tabs>
      <w:spacing w:before="60" w:after="60"/>
      <w:ind w:left="1701" w:hanging="340"/>
    </w:pPr>
  </w:style>
  <w:style w:type="paragraph" w:styleId="ListBullet3">
    <w:name w:val="List Bullet 3"/>
    <w:basedOn w:val="List3"/>
    <w:rsid w:val="009265B6"/>
    <w:pPr>
      <w:numPr>
        <w:numId w:val="14"/>
      </w:numPr>
      <w:tabs>
        <w:tab w:val="clear" w:pos="1021"/>
      </w:tabs>
      <w:ind w:left="1037" w:hanging="357"/>
    </w:pPr>
  </w:style>
  <w:style w:type="paragraph" w:styleId="ListBullet4">
    <w:name w:val="List Bullet 4"/>
    <w:basedOn w:val="List4"/>
    <w:rsid w:val="009265B6"/>
    <w:pPr>
      <w:numPr>
        <w:numId w:val="3"/>
      </w:numPr>
      <w:tabs>
        <w:tab w:val="clear" w:pos="1361"/>
      </w:tabs>
    </w:pPr>
  </w:style>
  <w:style w:type="paragraph" w:styleId="ListBullet5">
    <w:name w:val="List Bullet 5"/>
    <w:basedOn w:val="List5"/>
    <w:rsid w:val="009265B6"/>
    <w:pPr>
      <w:numPr>
        <w:numId w:val="4"/>
      </w:numPr>
    </w:pPr>
  </w:style>
  <w:style w:type="paragraph" w:styleId="ListContinue2">
    <w:name w:val="List Continue 2"/>
    <w:basedOn w:val="List2"/>
    <w:rsid w:val="009265B6"/>
    <w:pPr>
      <w:ind w:firstLine="0"/>
    </w:pPr>
  </w:style>
  <w:style w:type="paragraph" w:styleId="ListContinue3">
    <w:name w:val="List Continue 3"/>
    <w:basedOn w:val="List3"/>
    <w:rsid w:val="009265B6"/>
    <w:pPr>
      <w:ind w:left="1021" w:firstLine="0"/>
    </w:pPr>
  </w:style>
  <w:style w:type="paragraph" w:styleId="ListContinue4">
    <w:name w:val="List Continue 4"/>
    <w:basedOn w:val="List4"/>
    <w:rsid w:val="009265B6"/>
    <w:pPr>
      <w:ind w:firstLine="0"/>
    </w:pPr>
  </w:style>
  <w:style w:type="paragraph" w:styleId="ListContinue5">
    <w:name w:val="List Continue 5"/>
    <w:basedOn w:val="List5"/>
    <w:rsid w:val="009265B6"/>
    <w:pPr>
      <w:ind w:firstLine="0"/>
    </w:pPr>
  </w:style>
  <w:style w:type="paragraph" w:styleId="ListNumber3">
    <w:name w:val="List Number 3"/>
    <w:basedOn w:val="List3"/>
    <w:rsid w:val="009265B6"/>
    <w:pPr>
      <w:numPr>
        <w:numId w:val="5"/>
      </w:numPr>
    </w:pPr>
  </w:style>
  <w:style w:type="paragraph" w:styleId="ListNumber4">
    <w:name w:val="List Number 4"/>
    <w:basedOn w:val="List4"/>
    <w:rsid w:val="009265B6"/>
    <w:pPr>
      <w:numPr>
        <w:numId w:val="6"/>
      </w:numPr>
    </w:pPr>
  </w:style>
  <w:style w:type="paragraph" w:styleId="ListNumber5">
    <w:name w:val="List Number 5"/>
    <w:basedOn w:val="List5"/>
    <w:rsid w:val="009265B6"/>
    <w:pPr>
      <w:numPr>
        <w:numId w:val="7"/>
      </w:numPr>
    </w:pPr>
  </w:style>
  <w:style w:type="paragraph" w:styleId="BlockText">
    <w:name w:val="Block Text"/>
    <w:basedOn w:val="Normal"/>
    <w:rsid w:val="009265B6"/>
    <w:pPr>
      <w:spacing w:after="120"/>
      <w:ind w:left="1440" w:right="1440"/>
    </w:pPr>
  </w:style>
  <w:style w:type="character" w:customStyle="1" w:styleId="Subscript">
    <w:name w:val="Subscript"/>
    <w:basedOn w:val="DefaultParagraphFont"/>
    <w:rsid w:val="009265B6"/>
    <w:rPr>
      <w:sz w:val="16"/>
      <w:vertAlign w:val="subscript"/>
    </w:rPr>
  </w:style>
  <w:style w:type="character" w:customStyle="1" w:styleId="Superscript">
    <w:name w:val="Superscript"/>
    <w:basedOn w:val="DefaultParagraphFont"/>
    <w:rsid w:val="009265B6"/>
    <w:rPr>
      <w:sz w:val="16"/>
      <w:vertAlign w:val="superscript"/>
    </w:rPr>
  </w:style>
  <w:style w:type="character" w:customStyle="1" w:styleId="Symbols">
    <w:name w:val="Symbols"/>
    <w:basedOn w:val="DefaultParagraphFont"/>
    <w:rsid w:val="009265B6"/>
    <w:rPr>
      <w:rFonts w:ascii="Symbol" w:hAnsi="Symbol"/>
    </w:rPr>
  </w:style>
  <w:style w:type="character" w:customStyle="1" w:styleId="MenuOptions">
    <w:name w:val="Menu Options"/>
    <w:basedOn w:val="DefaultParagraphFont"/>
    <w:rsid w:val="009265B6"/>
    <w:rPr>
      <w:rFonts w:ascii="Arial Narrow" w:hAnsi="Arial Narrow"/>
      <w:smallCaps/>
    </w:rPr>
  </w:style>
  <w:style w:type="character" w:customStyle="1" w:styleId="Buttons">
    <w:name w:val="Buttons"/>
    <w:basedOn w:val="DefaultParagraphFont"/>
    <w:rsid w:val="009265B6"/>
    <w:rPr>
      <w:b/>
    </w:rPr>
  </w:style>
  <w:style w:type="character" w:customStyle="1" w:styleId="Underlined">
    <w:name w:val="Underlined"/>
    <w:basedOn w:val="DefaultParagraphFont"/>
    <w:rsid w:val="009265B6"/>
    <w:rPr>
      <w:u w:val="single"/>
    </w:rPr>
  </w:style>
  <w:style w:type="paragraph" w:customStyle="1" w:styleId="TableBodyTextRight">
    <w:name w:val="Table Body Text Right"/>
    <w:basedOn w:val="TableBodyText"/>
    <w:rsid w:val="009265B6"/>
    <w:pPr>
      <w:widowControl w:val="0"/>
      <w:autoSpaceDE w:val="0"/>
      <w:autoSpaceDN w:val="0"/>
      <w:adjustRightInd w:val="0"/>
      <w:jc w:val="right"/>
    </w:pPr>
    <w:rPr>
      <w:rFonts w:cs="Arial"/>
      <w:szCs w:val="18"/>
    </w:rPr>
  </w:style>
  <w:style w:type="paragraph" w:customStyle="1" w:styleId="CopyrightText">
    <w:name w:val="Copyright Text"/>
    <w:basedOn w:val="BodyText"/>
    <w:rsid w:val="009265B6"/>
    <w:rPr>
      <w:sz w:val="18"/>
    </w:rPr>
  </w:style>
  <w:style w:type="paragraph" w:customStyle="1" w:styleId="BodySmallRight">
    <w:name w:val="Body Small Right"/>
    <w:basedOn w:val="BodyTextRight"/>
    <w:rsid w:val="009265B6"/>
    <w:rPr>
      <w:sz w:val="18"/>
      <w:szCs w:val="18"/>
    </w:rPr>
  </w:style>
  <w:style w:type="paragraph" w:customStyle="1" w:styleId="MarginEdition">
    <w:name w:val="Margin Edition"/>
    <w:basedOn w:val="MarginNote"/>
    <w:rsid w:val="009265B6"/>
    <w:pPr>
      <w:spacing w:before="0" w:after="0"/>
    </w:pPr>
    <w:rPr>
      <w:rFonts w:ascii="Times New Roman" w:hAnsi="Times New Roman"/>
      <w:color w:val="999999"/>
    </w:rPr>
  </w:style>
  <w:style w:type="paragraph" w:customStyle="1" w:styleId="Spacer">
    <w:name w:val="Spacer"/>
    <w:basedOn w:val="Normal"/>
    <w:rsid w:val="009265B6"/>
    <w:rPr>
      <w:sz w:val="2"/>
      <w:szCs w:val="2"/>
    </w:rPr>
  </w:style>
  <w:style w:type="character" w:customStyle="1" w:styleId="Small">
    <w:name w:val="Small"/>
    <w:basedOn w:val="DefaultParagraphFont"/>
    <w:rsid w:val="009265B6"/>
    <w:rPr>
      <w:sz w:val="16"/>
    </w:rPr>
  </w:style>
  <w:style w:type="paragraph" w:customStyle="1" w:styleId="WideTable">
    <w:name w:val="Wide Table"/>
    <w:basedOn w:val="Normal"/>
    <w:rsid w:val="009265B6"/>
    <w:pPr>
      <w:ind w:left="-1418"/>
    </w:pPr>
    <w:rPr>
      <w:sz w:val="2"/>
      <w:szCs w:val="2"/>
    </w:rPr>
  </w:style>
  <w:style w:type="character" w:styleId="PageNumber">
    <w:name w:val="page number"/>
    <w:basedOn w:val="DefaultParagraphFont"/>
    <w:rsid w:val="009265B6"/>
  </w:style>
  <w:style w:type="paragraph" w:styleId="Quote">
    <w:name w:val="Quote"/>
    <w:basedOn w:val="Heading1"/>
    <w:link w:val="QuoteChar"/>
    <w:qFormat/>
    <w:rsid w:val="009265B6"/>
    <w:rPr>
      <w:b w:val="0"/>
      <w:sz w:val="72"/>
      <w:szCs w:val="72"/>
      <w:lang w:val="en-NZ"/>
    </w:rPr>
  </w:style>
  <w:style w:type="character" w:customStyle="1" w:styleId="QuoteChar">
    <w:name w:val="Quote Char"/>
    <w:basedOn w:val="DefaultParagraphFont"/>
    <w:link w:val="Quote"/>
    <w:rsid w:val="00926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5B6"/>
    <w:pPr>
      <w:pageBreakBefore/>
    </w:pPr>
  </w:style>
  <w:style w:type="paragraph" w:customStyle="1" w:styleId="Border">
    <w:name w:val="Border"/>
    <w:basedOn w:val="Normal"/>
    <w:qFormat/>
    <w:rsid w:val="00926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5B6"/>
    <w:rPr>
      <w:b/>
      <w:bCs/>
      <w:i/>
      <w:iCs/>
      <w:color w:val="auto"/>
    </w:rPr>
  </w:style>
  <w:style w:type="paragraph" w:styleId="IntenseQuote">
    <w:name w:val="Intense Quote"/>
    <w:basedOn w:val="Normal"/>
    <w:next w:val="Normal"/>
    <w:link w:val="IntenseQuoteChar"/>
    <w:uiPriority w:val="30"/>
    <w:qFormat/>
    <w:rsid w:val="00926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5B6"/>
    <w:rPr>
      <w:smallCaps/>
      <w:color w:val="auto"/>
      <w:u w:val="single"/>
    </w:rPr>
  </w:style>
  <w:style w:type="character" w:styleId="IntenseReference">
    <w:name w:val="Intense Reference"/>
    <w:basedOn w:val="DefaultParagraphFont"/>
    <w:uiPriority w:val="32"/>
    <w:qFormat/>
    <w:rsid w:val="009265B6"/>
    <w:rPr>
      <w:b/>
      <w:bCs/>
      <w:smallCaps/>
      <w:color w:val="auto"/>
      <w:spacing w:val="5"/>
      <w:u w:val="single"/>
    </w:rPr>
  </w:style>
  <w:style w:type="paragraph" w:customStyle="1" w:styleId="2ColumnHeading">
    <w:name w:val="2Column Heading"/>
    <w:basedOn w:val="BodyText"/>
    <w:qFormat/>
    <w:rsid w:val="009265B6"/>
    <w:pPr>
      <w:spacing w:after="60"/>
      <w:ind w:left="-2268"/>
    </w:pPr>
    <w:rPr>
      <w:b/>
    </w:rPr>
  </w:style>
  <w:style w:type="paragraph" w:customStyle="1" w:styleId="Heading1TOC">
    <w:name w:val="Heading1 TOC"/>
    <w:basedOn w:val="Normal"/>
    <w:qFormat/>
    <w:rsid w:val="009265B6"/>
    <w:pPr>
      <w:spacing w:before="240" w:after="120"/>
    </w:pPr>
    <w:rPr>
      <w:rFonts w:ascii="Times New Roman" w:hAnsi="Times New Roman"/>
      <w:b/>
      <w:sz w:val="32"/>
    </w:rPr>
  </w:style>
  <w:style w:type="paragraph" w:customStyle="1" w:styleId="Heading2TOC">
    <w:name w:val="Heading2 TOC"/>
    <w:basedOn w:val="Normal"/>
    <w:qFormat/>
    <w:rsid w:val="009265B6"/>
    <w:pPr>
      <w:spacing w:before="240" w:after="60"/>
    </w:pPr>
    <w:rPr>
      <w:rFonts w:ascii="Times New Roman" w:hAnsi="Times New Roman"/>
      <w:b/>
      <w:sz w:val="28"/>
    </w:rPr>
  </w:style>
  <w:style w:type="character" w:customStyle="1" w:styleId="Underline">
    <w:name w:val="Underline"/>
    <w:basedOn w:val="DefaultParagraphFont"/>
    <w:qFormat/>
    <w:rsid w:val="009265B6"/>
    <w:rPr>
      <w:u w:val="single"/>
    </w:rPr>
  </w:style>
  <w:style w:type="character" w:customStyle="1" w:styleId="BoldandItalics">
    <w:name w:val="Bold and Italics"/>
    <w:qFormat/>
    <w:rsid w:val="009265B6"/>
    <w:rPr>
      <w:b/>
      <w:i/>
      <w:u w:val="none"/>
    </w:rPr>
  </w:style>
  <w:style w:type="paragraph" w:styleId="BalloonText">
    <w:name w:val="Balloon Text"/>
    <w:basedOn w:val="Normal"/>
    <w:link w:val="BalloonTextChar"/>
    <w:rsid w:val="009265B6"/>
    <w:rPr>
      <w:rFonts w:ascii="Tahoma" w:hAnsi="Tahoma" w:cs="Tahoma"/>
      <w:sz w:val="16"/>
      <w:szCs w:val="16"/>
    </w:rPr>
  </w:style>
  <w:style w:type="character" w:customStyle="1" w:styleId="BalloonTextChar">
    <w:name w:val="Balloon Text Char"/>
    <w:basedOn w:val="DefaultParagraphFont"/>
    <w:link w:val="BalloonText"/>
    <w:rsid w:val="00926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5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5B6"/>
    <w:rPr>
      <w:b/>
      <w:color w:val="660033"/>
      <w:spacing w:val="0"/>
    </w:rPr>
  </w:style>
  <w:style w:type="paragraph" w:customStyle="1" w:styleId="Nameditemlist">
    <w:name w:val="Named item list"/>
    <w:basedOn w:val="BodyText"/>
    <w:qFormat/>
    <w:rsid w:val="009265B6"/>
    <w:pPr>
      <w:tabs>
        <w:tab w:val="left" w:pos="2835"/>
      </w:tabs>
      <w:ind w:left="2835" w:hanging="2835"/>
    </w:pPr>
  </w:style>
  <w:style w:type="paragraph" w:customStyle="1" w:styleId="BodyTextnopadding">
    <w:name w:val="Body Text no padding"/>
    <w:basedOn w:val="BodyText"/>
    <w:qFormat/>
    <w:rsid w:val="009265B6"/>
    <w:pPr>
      <w:spacing w:before="0" w:after="0"/>
    </w:pPr>
  </w:style>
  <w:style w:type="paragraph" w:customStyle="1" w:styleId="BodyTextBold">
    <w:name w:val="Body Text Bold"/>
    <w:basedOn w:val="BodyText"/>
    <w:qFormat/>
    <w:rsid w:val="009265B6"/>
    <w:rPr>
      <w:b/>
    </w:rPr>
  </w:style>
  <w:style w:type="character" w:styleId="Hyperlink">
    <w:name w:val="Hyperlink"/>
    <w:basedOn w:val="DefaultParagraphFont"/>
    <w:uiPriority w:val="99"/>
    <w:unhideWhenUsed/>
    <w:rsid w:val="00A03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9220</Characters>
  <Application>Microsoft Office Word</Application>
  <DocSecurity>0</DocSecurity>
  <Lines>368</Lines>
  <Paragraphs>221</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MARM009 Implement a systematic approach to the audit of safety management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