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AB4" w:rsidP="00560A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MARK005 Steer a vessel under direction of the Master</w:t>
      </w:r>
      <w:r>
        <w:fldChar w:fldCharType="end"/>
      </w:r>
    </w:p>
    <w:p w:rsidR="00560AB4" w:rsidP="00560AB4">
      <w:pPr>
        <w:pStyle w:val="Version"/>
        <w:sectPr w:rsidSect="007232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263" w:rsidP="00723263">
      <w:pPr>
        <w:pStyle w:val="SuperHeading"/>
      </w:pPr>
      <w:r w:rsidRPr="00723263">
        <w:t>MARK005 Steer a vessel under direction of the Master</w:t>
      </w:r>
    </w:p>
    <w:p w:rsidR="00000000" w:rsidRPr="00723263" w:rsidP="00723263">
      <w:pPr>
        <w:pStyle w:val="Heading1"/>
      </w:pPr>
      <w:bookmarkStart w:id="1" w:name="O_845398"/>
      <w:bookmarkEnd w:id="1"/>
      <w:r w:rsidRPr="00723263">
        <w:t>Modification History</w:t>
      </w:r>
    </w:p>
    <w:p w:rsidR="00560AB4" w:rsidP="00560AB4">
      <w:pPr>
        <w:pStyle w:val="BodyText"/>
      </w:pPr>
      <w:r w:rsidRPr="00723263">
        <w:t>Release 1. New unit of competency.</w:t>
      </w:r>
    </w:p>
    <w:p w:rsidR="00000000" w:rsidRPr="00723263" w:rsidP="00723263">
      <w:pPr>
        <w:pStyle w:val="Heading1"/>
      </w:pPr>
      <w:bookmarkStart w:id="2" w:name="O_845399"/>
      <w:bookmarkEnd w:id="2"/>
      <w:r w:rsidRPr="0072326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232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63" w:rsidP="00723263">
            <w:pPr>
              <w:pStyle w:val="BodyText"/>
            </w:pPr>
            <w:r w:rsidRPr="00723263">
              <w:t>This unit involves the skills and knowledge required to steer a vessel under the direction of the Master, complying with helm orders.</w:t>
            </w:r>
          </w:p>
          <w:p w:rsidR="00000000" w:rsidRPr="00723263" w:rsidP="00723263">
            <w:pPr>
              <w:pStyle w:val="BodyText"/>
            </w:pPr>
            <w:r w:rsidRPr="00723263">
              <w:t>This unit applies to an indi</w:t>
            </w:r>
            <w:r w:rsidRPr="00723263">
              <w:t>vidual working as an Integrated Rating or Able Seafarer-Deck on a range of vessels.</w:t>
            </w:r>
          </w:p>
          <w:p w:rsidR="00000000" w:rsidRPr="00723263" w:rsidP="00723263">
            <w:pPr>
              <w:pStyle w:val="BodyText"/>
            </w:pPr>
            <w:r w:rsidRPr="00723263">
              <w:t>No licensing, legislative or certification requirements apply to this unit at the time of publication.</w:t>
            </w:r>
          </w:p>
        </w:tc>
      </w:tr>
    </w:tbl>
    <w:p w:rsidR="00560AB4" w:rsidP="00723263">
      <w:pPr>
        <w:pStyle w:val="BodyText"/>
      </w:pPr>
    </w:p>
    <w:p w:rsidR="00560AB4" w:rsidP="00723263">
      <w:pPr>
        <w:pStyle w:val="BodyText"/>
      </w:pPr>
    </w:p>
    <w:p w:rsidR="00000000" w:rsidRPr="00723263" w:rsidP="00723263">
      <w:pPr>
        <w:pStyle w:val="Heading1"/>
      </w:pPr>
      <w:bookmarkStart w:id="3" w:name="O_845400"/>
      <w:bookmarkEnd w:id="3"/>
      <w:r w:rsidRPr="00723263">
        <w:t>Pre-requisite Unit</w:t>
      </w:r>
    </w:p>
    <w:p w:rsidR="00560AB4" w:rsidP="00560AB4">
      <w:pPr>
        <w:pStyle w:val="BodyText"/>
      </w:pPr>
      <w:r w:rsidRPr="00723263">
        <w:t>Not applicable.</w:t>
      </w:r>
    </w:p>
    <w:p w:rsidR="00000000" w:rsidRPr="00723263" w:rsidP="00723263">
      <w:pPr>
        <w:pStyle w:val="Heading1"/>
      </w:pPr>
      <w:bookmarkStart w:id="4" w:name="O_845401"/>
      <w:bookmarkEnd w:id="4"/>
      <w:r w:rsidRPr="00723263">
        <w:t>Competency Field</w:t>
      </w:r>
    </w:p>
    <w:p w:rsidR="00560AB4" w:rsidP="00560AB4">
      <w:pPr>
        <w:pStyle w:val="BodyText"/>
      </w:pPr>
      <w:r w:rsidRPr="00723263">
        <w:t>K – Manoeuvring Vessels</w:t>
      </w:r>
    </w:p>
    <w:p w:rsidR="00000000" w:rsidRPr="00723263" w:rsidP="00723263">
      <w:pPr>
        <w:pStyle w:val="Heading1"/>
      </w:pPr>
      <w:bookmarkStart w:id="5" w:name="O_845402"/>
      <w:bookmarkEnd w:id="5"/>
      <w:r w:rsidRPr="00723263">
        <w:t>Unit Sector</w:t>
      </w:r>
    </w:p>
    <w:p w:rsidR="00560AB4" w:rsidP="00560AB4">
      <w:pPr>
        <w:pStyle w:val="BodyText"/>
      </w:pPr>
      <w:r w:rsidRPr="00723263">
        <w:t>Not applicable.</w:t>
      </w:r>
    </w:p>
    <w:p w:rsidR="00000000" w:rsidRPr="00723263" w:rsidP="00723263">
      <w:pPr>
        <w:pStyle w:val="Heading1"/>
      </w:pPr>
      <w:bookmarkStart w:id="6" w:name="O_845403"/>
      <w:bookmarkEnd w:id="6"/>
      <w:r w:rsidRPr="0072326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63" w:rsidP="00723263">
            <w:pPr>
              <w:pStyle w:val="BodyText"/>
            </w:pPr>
            <w:r w:rsidRPr="0072326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rPr>
                <w:rStyle w:val="SpecialBold"/>
              </w:rPr>
              <w:t>PERFORMANCE CRITERIA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Performance criteria describe</w:t>
            </w:r>
            <w:r w:rsidRPr="00723263">
              <w:t xml:space="preserve"> the performance needed to demonstrate achievement of the element.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63" w:rsidP="00723263">
            <w:pPr>
              <w:pStyle w:val="BodyText"/>
            </w:pPr>
            <w:r w:rsidRPr="0072326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rPr>
                <w:rStyle w:val="SpecialBold"/>
              </w:rPr>
              <w:t xml:space="preserve">Steer a steady course within acceptable </w:t>
            </w:r>
            <w:r w:rsidRPr="00723263">
              <w:rPr>
                <w:rStyle w:val="SpecialBold"/>
              </w:rPr>
              <w:t>limits in normal conditions under the direction of the Master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 xml:space="preserve">Features of vessel that relate to its handling characteristics are recognised 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Navigational equipment is used to steer a steady course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Situational awareness is maintained to ensure safety of vessel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Propulsion equipment is used and monitored to assist in steering a steady course within acceptable limits, having regard to the area of navigation and prevailing state of sea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Safe operating limits of propulsion and steering equipment are not exceeded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Automatic pilot and hand steering are used to steer a steady course, and course is altered smoothly and in a controlled way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Helm orders are followed and effective com</w:t>
            </w:r>
            <w:r w:rsidRPr="00723263">
              <w:t>munication is maintained with the Master on matters relevant to the safety and integrity of the vessel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63" w:rsidP="00723263">
            <w:pPr>
              <w:pStyle w:val="BodyText"/>
            </w:pPr>
            <w:r w:rsidRPr="0072326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rPr>
                <w:rStyle w:val="SpecialBold"/>
              </w:rPr>
              <w:t>Steer a vessel in adverse weather conditions under the direction of the Master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Nature of adverse weather conditions is identified and potential im</w:t>
            </w:r>
            <w:r w:rsidRPr="00723263">
              <w:t>pact on the manoeuvrability of the vessel is determined and confirmed with the Master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 xml:space="preserve">Propulsion equipment is used and monitored to assist in steering a steady course within acceptable limits, having regard to the area of navigation </w:t>
            </w:r>
            <w:r w:rsidRPr="00723263">
              <w:t xml:space="preserve">and prevailing state of sea 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Safe operating limits of propulsion and steering equipment are not exceeded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Situational awareness is maintained at all times to review actions and ensure the safety of the vessel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Automatic pilot and hand steering are used to steer a steady course, and course is altered smoothly and in a controlled way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Helm orders are followed and effective communication is maintained with the Master on matters relevant to the safety and inte</w:t>
            </w:r>
            <w:r w:rsidRPr="00723263">
              <w:t>grity of the vessel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63" w:rsidP="00723263">
            <w:pPr>
              <w:pStyle w:val="BodyText"/>
            </w:pPr>
            <w:r w:rsidRPr="0072326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rPr>
                <w:rStyle w:val="SpecialBold"/>
              </w:rPr>
              <w:t>Steer a vessel in emergencies under the direction of the Master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Nature of the emergency is established and required action is determined and confirmed with the Master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Helm orders are f</w:t>
            </w:r>
            <w:r w:rsidRPr="00723263">
              <w:t>ollowed and effective communication is maintained with the Master on matters relevant to the safety and integrity of the vessel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 xml:space="preserve">Vessel is steered during the emergency to maintain the safety of the vessel and those on board, and any other vessels or </w:t>
            </w:r>
            <w:r w:rsidRPr="00723263">
              <w:t>persons involved in the emergency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Propulsion equipment is used under the direction of the Master and is monitored to assist in completing steering safely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Safe operating limits of propulsion and steering equipment are not exceeded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63" w:rsidP="00723263">
            <w:pPr>
              <w:pStyle w:val="BodyText"/>
            </w:pPr>
            <w:r w:rsidRPr="00723263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rPr>
                <w:rStyle w:val="SpecialBold"/>
              </w:rPr>
              <w:t>Steer a vessel while towing and being towed under the direction of the Master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Correct towing procedures and precautions are applied when towing and being towed in relation to helm orders</w:t>
            </w:r>
          </w:p>
        </w:tc>
      </w:tr>
      <w:tr w:rsidTr="00560A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63" w:rsidP="00723263">
            <w:pPr>
              <w:pStyle w:val="BodyText"/>
            </w:pPr>
            <w:r w:rsidRPr="00723263">
              <w:t>Helm orders are followed and effective communication is ma</w:t>
            </w:r>
            <w:r w:rsidRPr="00723263">
              <w:t>intained with the Master on matters relevant to the safety and integrity of the vessel</w:t>
            </w:r>
          </w:p>
        </w:tc>
      </w:tr>
    </w:tbl>
    <w:p w:rsidR="00560AB4" w:rsidP="00723263">
      <w:pPr>
        <w:pStyle w:val="BodyText"/>
      </w:pPr>
    </w:p>
    <w:p w:rsidR="00560AB4" w:rsidP="00723263">
      <w:pPr>
        <w:pStyle w:val="BodyText"/>
      </w:pPr>
    </w:p>
    <w:p w:rsidR="00000000" w:rsidRPr="00723263" w:rsidP="00723263">
      <w:pPr>
        <w:pStyle w:val="Heading1"/>
      </w:pPr>
      <w:bookmarkStart w:id="7" w:name="O_845404"/>
      <w:bookmarkEnd w:id="7"/>
      <w:r w:rsidRPr="00723263">
        <w:t>Foundation Skills</w:t>
      </w:r>
    </w:p>
    <w:p w:rsidR="00560AB4" w:rsidP="00560AB4">
      <w:pPr>
        <w:pStyle w:val="BodyText"/>
      </w:pPr>
      <w:r w:rsidRPr="00723263">
        <w:t>Foundation skills essential to performance are explicit in the performance criteria of this unit of competency.</w:t>
      </w:r>
    </w:p>
    <w:p w:rsidR="00000000" w:rsidRPr="00723263" w:rsidP="00723263">
      <w:pPr>
        <w:pStyle w:val="Heading1"/>
      </w:pPr>
      <w:bookmarkStart w:id="8" w:name="O_845405"/>
      <w:bookmarkEnd w:id="8"/>
      <w:r w:rsidRPr="00723263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232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63" w:rsidP="00723263">
            <w:pPr>
              <w:pStyle w:val="BodyText"/>
            </w:pPr>
            <w:r w:rsidRPr="00723263">
              <w:t>Range is restricted to essential operating conditions and any other variables essential to the work environment.</w:t>
            </w:r>
          </w:p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Non-essential conditions can be found in the Companion Volume Implementation Guide.</w:t>
            </w:r>
          </w:p>
        </w:tc>
      </w:tr>
      <w:tr w:rsidTr="007232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63">
            <w:pPr>
              <w:pStyle w:val="BodyText"/>
              <w:rPr>
                <w:lang w:val="en-NZ"/>
              </w:rPr>
            </w:pPr>
            <w:r w:rsidRPr="00723263">
              <w:t>Emergency includes one or more of the</w:t>
            </w:r>
            <w:r w:rsidRPr="00723263">
              <w:t xml:space="preserve">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63" w:rsidP="00723263">
            <w:pPr>
              <w:pStyle w:val="ListBullet"/>
            </w:pPr>
            <w:r w:rsidRPr="00723263">
              <w:t xml:space="preserve">beaching </w:t>
            </w:r>
          </w:p>
          <w:p w:rsidR="00000000" w:rsidRPr="00723263" w:rsidP="00723263">
            <w:pPr>
              <w:pStyle w:val="ListBullet"/>
            </w:pPr>
            <w:r w:rsidRPr="00723263">
              <w:t>collision</w:t>
            </w:r>
          </w:p>
          <w:p w:rsidR="00000000" w:rsidRPr="00723263" w:rsidP="00723263">
            <w:pPr>
              <w:pStyle w:val="ListBullet"/>
            </w:pPr>
            <w:r w:rsidRPr="00723263">
              <w:t>disabled or partially disabled vessel</w:t>
            </w:r>
          </w:p>
          <w:p w:rsidR="00000000" w:rsidRPr="00723263" w:rsidP="00723263">
            <w:pPr>
              <w:pStyle w:val="ListBullet"/>
            </w:pPr>
            <w:r w:rsidRPr="00723263">
              <w:t>grounding</w:t>
            </w:r>
          </w:p>
          <w:p w:rsidR="00000000" w:rsidRPr="00723263" w:rsidP="00723263">
            <w:pPr>
              <w:pStyle w:val="ListBullet"/>
            </w:pPr>
            <w:r w:rsidRPr="00723263">
              <w:t>person overboard</w:t>
            </w:r>
          </w:p>
        </w:tc>
      </w:tr>
    </w:tbl>
    <w:p w:rsidR="00560AB4" w:rsidP="00723263">
      <w:pPr>
        <w:pStyle w:val="BodyText"/>
      </w:pPr>
    </w:p>
    <w:p w:rsidR="00560AB4" w:rsidP="00723263">
      <w:pPr>
        <w:pStyle w:val="BodyText"/>
      </w:pPr>
    </w:p>
    <w:p w:rsidR="00000000" w:rsidRPr="00723263" w:rsidP="00723263">
      <w:pPr>
        <w:pStyle w:val="Heading1"/>
      </w:pPr>
      <w:bookmarkStart w:id="9" w:name="O_845406"/>
      <w:bookmarkEnd w:id="9"/>
      <w:r w:rsidRPr="00723263">
        <w:t>Unit Mapping Information</w:t>
      </w:r>
    </w:p>
    <w:p w:rsidR="00000000" w:rsidRPr="00723263" w:rsidP="00560AB4">
      <w:pPr>
        <w:pStyle w:val="BodyText"/>
      </w:pPr>
      <w:r w:rsidRPr="00723263">
        <w:t>This unit replaces and is equivalent to MARK3002A Steer a vessel under direction of the Master.</w:t>
      </w:r>
    </w:p>
    <w:p w:rsidR="00560AB4" w:rsidP="00560AB4">
      <w:pPr>
        <w:pStyle w:val="BodyText"/>
      </w:pPr>
      <w:r w:rsidRPr="00723263">
        <w:t>MARK3002A replaces and is equivalent to TDMMC1007C Steer a domestic vessel under the direction of the master or officer in charge of the watch.</w:t>
      </w:r>
    </w:p>
    <w:p w:rsidR="00000000" w:rsidRPr="00723263" w:rsidP="00723263">
      <w:pPr>
        <w:pStyle w:val="Heading1"/>
      </w:pPr>
      <w:bookmarkStart w:id="10" w:name="O_845413"/>
      <w:bookmarkEnd w:id="10"/>
      <w:r w:rsidRPr="00723263">
        <w:t>Links</w:t>
      </w:r>
    </w:p>
    <w:p w:rsidR="00000000" w:rsidRPr="00723263" w:rsidP="00560AB4">
      <w:pPr>
        <w:pStyle w:val="BodyText"/>
      </w:pPr>
      <w:r w:rsidRPr="007232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D083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23263" w:rsidP="00723263"/>
    <w:sectPr w:rsidSect="007232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63" w:rsidRPr="00560AB4" w:rsidP="00560A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B4" w:rsidP="007232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0AB4" w:rsidP="007232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60AB4" w:rsidP="007232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263" w:rsidRPr="00560AB4" w:rsidP="00560A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B4" w:rsidRPr="002D2AF8" w:rsidP="007232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MARK005 Steer a vessel under direction of the Master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560AB4" w:rsidP="007232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80D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92E1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2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2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2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2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2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2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2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2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2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2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2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263"/>
  </w:style>
  <w:style w:type="character" w:customStyle="1" w:styleId="Heading1Char">
    <w:name w:val="Heading 1 Char"/>
    <w:basedOn w:val="DefaultParagraphFont"/>
    <w:link w:val="Heading1"/>
    <w:rsid w:val="007232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2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2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2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263"/>
    <w:rPr>
      <w:b/>
      <w:spacing w:val="0"/>
    </w:rPr>
  </w:style>
  <w:style w:type="paragraph" w:customStyle="1" w:styleId="SuperHeading">
    <w:name w:val="SuperHeading"/>
    <w:basedOn w:val="Normal"/>
    <w:rsid w:val="007232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2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2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2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2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2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2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2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2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2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2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2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2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2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2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2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2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2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2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2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2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32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32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2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2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2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2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2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2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2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2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263"/>
    <w:rPr>
      <w:i/>
    </w:rPr>
  </w:style>
  <w:style w:type="paragraph" w:styleId="Caption">
    <w:name w:val="caption"/>
    <w:basedOn w:val="BodyText"/>
    <w:next w:val="Normal"/>
    <w:qFormat/>
    <w:rsid w:val="007232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2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2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263"/>
  </w:style>
  <w:style w:type="paragraph" w:styleId="TableofFigures">
    <w:name w:val="table of figures"/>
    <w:basedOn w:val="Normal"/>
    <w:next w:val="Normal"/>
    <w:semiHidden/>
    <w:rsid w:val="007232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2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3263"/>
    <w:rPr>
      <w:rFonts w:ascii="Wingdings" w:hAnsi="Wingdings"/>
    </w:rPr>
  </w:style>
  <w:style w:type="paragraph" w:customStyle="1" w:styleId="TableHeading">
    <w:name w:val="Table Heading"/>
    <w:basedOn w:val="HeadingBase"/>
    <w:rsid w:val="007232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263"/>
    <w:rPr>
      <w:color w:val="0033CC"/>
      <w:u w:val="none"/>
    </w:rPr>
  </w:style>
  <w:style w:type="paragraph" w:customStyle="1" w:styleId="BodyTextRight">
    <w:name w:val="Body Text Right"/>
    <w:basedOn w:val="BodyText"/>
    <w:rsid w:val="007232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2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2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2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2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2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263"/>
    <w:rPr>
      <w:sz w:val="32"/>
    </w:rPr>
  </w:style>
  <w:style w:type="paragraph" w:customStyle="1" w:styleId="HeadingProcedure">
    <w:name w:val="Heading Procedure"/>
    <w:basedOn w:val="HeadingBase"/>
    <w:next w:val="Normal"/>
    <w:rsid w:val="007232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263"/>
    <w:pPr>
      <w:spacing w:before="60" w:after="60"/>
    </w:pPr>
  </w:style>
  <w:style w:type="paragraph" w:styleId="ListContinue">
    <w:name w:val="List Continue"/>
    <w:basedOn w:val="List"/>
    <w:rsid w:val="00723263"/>
    <w:pPr>
      <w:ind w:firstLine="0"/>
    </w:pPr>
  </w:style>
  <w:style w:type="paragraph" w:customStyle="1" w:styleId="ListNote">
    <w:name w:val="List Note"/>
    <w:basedOn w:val="List"/>
    <w:rsid w:val="007232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2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2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263"/>
    <w:rPr>
      <w:rFonts w:ascii="Courier New" w:hAnsi="Courier New"/>
    </w:rPr>
  </w:style>
  <w:style w:type="paragraph" w:customStyle="1" w:styleId="NoteBullet">
    <w:name w:val="Note Bullet"/>
    <w:basedOn w:val="Note"/>
    <w:rsid w:val="007232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2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2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2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2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32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2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263"/>
    <w:rPr>
      <w:b/>
      <w:smallCaps/>
    </w:rPr>
  </w:style>
  <w:style w:type="paragraph" w:customStyle="1" w:styleId="TableListNumber">
    <w:name w:val="Table List Number"/>
    <w:basedOn w:val="ListNumber"/>
    <w:rsid w:val="007232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2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263"/>
    <w:pPr>
      <w:numPr>
        <w:numId w:val="8"/>
      </w:numPr>
    </w:pPr>
  </w:style>
  <w:style w:type="paragraph" w:customStyle="1" w:styleId="ListAlpha2">
    <w:name w:val="List Alpha 2"/>
    <w:basedOn w:val="List2"/>
    <w:rsid w:val="00723263"/>
    <w:pPr>
      <w:numPr>
        <w:numId w:val="7"/>
      </w:numPr>
    </w:pPr>
  </w:style>
  <w:style w:type="paragraph" w:styleId="List2">
    <w:name w:val="List 2"/>
    <w:basedOn w:val="BodyText"/>
    <w:rsid w:val="007232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2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2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2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2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2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3263"/>
    <w:pPr>
      <w:numPr>
        <w:numId w:val="3"/>
      </w:numPr>
    </w:pPr>
  </w:style>
  <w:style w:type="paragraph" w:styleId="ListContinue2">
    <w:name w:val="List Continue 2"/>
    <w:basedOn w:val="List2"/>
    <w:rsid w:val="00723263"/>
    <w:pPr>
      <w:ind w:firstLine="0"/>
    </w:pPr>
  </w:style>
  <w:style w:type="paragraph" w:styleId="ListContinue3">
    <w:name w:val="List Continue 3"/>
    <w:basedOn w:val="List3"/>
    <w:rsid w:val="00723263"/>
    <w:pPr>
      <w:ind w:left="1021" w:firstLine="0"/>
    </w:pPr>
  </w:style>
  <w:style w:type="paragraph" w:styleId="ListContinue4">
    <w:name w:val="List Continue 4"/>
    <w:basedOn w:val="List4"/>
    <w:rsid w:val="00723263"/>
    <w:pPr>
      <w:ind w:firstLine="0"/>
    </w:pPr>
  </w:style>
  <w:style w:type="paragraph" w:styleId="ListContinue5">
    <w:name w:val="List Continue 5"/>
    <w:basedOn w:val="List5"/>
    <w:rsid w:val="00723263"/>
    <w:pPr>
      <w:ind w:firstLine="0"/>
    </w:pPr>
  </w:style>
  <w:style w:type="paragraph" w:styleId="ListNumber3">
    <w:name w:val="List Number 3"/>
    <w:basedOn w:val="List3"/>
    <w:rsid w:val="00723263"/>
    <w:pPr>
      <w:numPr>
        <w:numId w:val="4"/>
      </w:numPr>
    </w:pPr>
  </w:style>
  <w:style w:type="paragraph" w:styleId="ListNumber4">
    <w:name w:val="List Number 4"/>
    <w:basedOn w:val="List4"/>
    <w:rsid w:val="00723263"/>
    <w:pPr>
      <w:numPr>
        <w:numId w:val="5"/>
      </w:numPr>
    </w:pPr>
  </w:style>
  <w:style w:type="paragraph" w:styleId="ListNumber5">
    <w:name w:val="List Number 5"/>
    <w:basedOn w:val="List5"/>
    <w:rsid w:val="00723263"/>
    <w:pPr>
      <w:numPr>
        <w:numId w:val="6"/>
      </w:numPr>
    </w:pPr>
  </w:style>
  <w:style w:type="paragraph" w:styleId="BlockText">
    <w:name w:val="Block Text"/>
    <w:basedOn w:val="Normal"/>
    <w:rsid w:val="007232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2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263"/>
    <w:rPr>
      <w:sz w:val="16"/>
      <w:vertAlign w:val="superscript"/>
    </w:rPr>
  </w:style>
  <w:style w:type="character" w:customStyle="1" w:styleId="Symbols">
    <w:name w:val="Symbols"/>
    <w:basedOn w:val="DefaultParagraphFont"/>
    <w:rsid w:val="00723263"/>
    <w:rPr>
      <w:rFonts w:ascii="Symbol" w:hAnsi="Symbol"/>
    </w:rPr>
  </w:style>
  <w:style w:type="character" w:customStyle="1" w:styleId="MenuOptions">
    <w:name w:val="Menu Options"/>
    <w:basedOn w:val="DefaultParagraphFont"/>
    <w:rsid w:val="007232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263"/>
    <w:rPr>
      <w:b/>
    </w:rPr>
  </w:style>
  <w:style w:type="character" w:customStyle="1" w:styleId="Underlined">
    <w:name w:val="Underlined"/>
    <w:basedOn w:val="DefaultParagraphFont"/>
    <w:rsid w:val="00723263"/>
    <w:rPr>
      <w:u w:val="single"/>
    </w:rPr>
  </w:style>
  <w:style w:type="paragraph" w:customStyle="1" w:styleId="TableBodyTextRight">
    <w:name w:val="Table Body Text Right"/>
    <w:basedOn w:val="TableBodyText"/>
    <w:rsid w:val="007232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263"/>
    <w:rPr>
      <w:sz w:val="18"/>
    </w:rPr>
  </w:style>
  <w:style w:type="paragraph" w:customStyle="1" w:styleId="BodySmallRight">
    <w:name w:val="Body Small Right"/>
    <w:basedOn w:val="BodyTextRight"/>
    <w:rsid w:val="00723263"/>
    <w:rPr>
      <w:sz w:val="18"/>
      <w:szCs w:val="18"/>
    </w:rPr>
  </w:style>
  <w:style w:type="paragraph" w:customStyle="1" w:styleId="MarginEdition">
    <w:name w:val="Margin Edition"/>
    <w:basedOn w:val="MarginNote"/>
    <w:rsid w:val="007232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263"/>
    <w:rPr>
      <w:sz w:val="2"/>
      <w:szCs w:val="2"/>
    </w:rPr>
  </w:style>
  <w:style w:type="character" w:customStyle="1" w:styleId="Small">
    <w:name w:val="Small"/>
    <w:basedOn w:val="DefaultParagraphFont"/>
    <w:rsid w:val="00723263"/>
    <w:rPr>
      <w:sz w:val="16"/>
    </w:rPr>
  </w:style>
  <w:style w:type="paragraph" w:customStyle="1" w:styleId="WideTable">
    <w:name w:val="Wide Table"/>
    <w:basedOn w:val="Normal"/>
    <w:rsid w:val="007232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263"/>
  </w:style>
  <w:style w:type="paragraph" w:styleId="Quote">
    <w:name w:val="Quote"/>
    <w:basedOn w:val="Heading1"/>
    <w:link w:val="QuoteChar"/>
    <w:qFormat/>
    <w:rsid w:val="007232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2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263"/>
    <w:pPr>
      <w:pageBreakBefore/>
    </w:pPr>
  </w:style>
  <w:style w:type="paragraph" w:customStyle="1" w:styleId="Border">
    <w:name w:val="Border"/>
    <w:basedOn w:val="Normal"/>
    <w:qFormat/>
    <w:rsid w:val="007232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2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2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2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2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2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2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2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2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263"/>
    <w:rPr>
      <w:u w:val="single"/>
    </w:rPr>
  </w:style>
  <w:style w:type="character" w:customStyle="1" w:styleId="BoldandItalics">
    <w:name w:val="Bold and Italics"/>
    <w:qFormat/>
    <w:rsid w:val="00723263"/>
    <w:rPr>
      <w:b/>
      <w:i/>
      <w:u w:val="none"/>
    </w:rPr>
  </w:style>
  <w:style w:type="paragraph" w:styleId="BalloonText">
    <w:name w:val="Balloon Text"/>
    <w:basedOn w:val="Normal"/>
    <w:link w:val="BalloonTextChar"/>
    <w:rsid w:val="007232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2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2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2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2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2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263"/>
    <w:pPr>
      <w:spacing w:before="0" w:after="0"/>
    </w:pPr>
  </w:style>
  <w:style w:type="paragraph" w:customStyle="1" w:styleId="BodyTextBold">
    <w:name w:val="Body Text Bold"/>
    <w:basedOn w:val="BodyText"/>
    <w:qFormat/>
    <w:rsid w:val="00723263"/>
    <w:rPr>
      <w:b/>
    </w:rPr>
  </w:style>
  <w:style w:type="character" w:styleId="Hyperlink">
    <w:name w:val="Hyperlink"/>
    <w:basedOn w:val="DefaultParagraphFont"/>
    <w:uiPriority w:val="99"/>
    <w:unhideWhenUsed/>
    <w:rsid w:val="00560A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4003</Characters>
  <Application>Microsoft Office Word</Application>
  <DocSecurity>0</DocSecurity>
  <Lines>200</Lines>
  <Paragraphs>102</Paragraphs>
  <ScaleCrop>false</ScaleCrop>
  <Company>Author-it Software Corporation Ltd.</Company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MARK005 Steer a vessel under direction of the Master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2020-10-27T00:51:00Z</dcterms:created>
  <dcterms:modified xsi:type="dcterms:W3CDTF">2020-10-27T00:51:00Z</dcterms:modified>
</cp:coreProperties>
</file>