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726C" w:rsidP="002E726C">
      <w:pPr>
        <w:pStyle w:val="Title"/>
      </w:pPr>
      <w:r>
        <w:fldChar w:fldCharType="begin"/>
      </w:r>
      <w:r>
        <w:instrText xml:space="preserve"> TITLE   \* MERGEFORMAT </w:instrText>
      </w:r>
      <w:r>
        <w:fldChar w:fldCharType="separate"/>
      </w:r>
      <w:r>
        <w:t>Assessment Requirements for MARJ005 Manage compliance with environmental management legislation</w:t>
      </w:r>
      <w:r>
        <w:fldChar w:fldCharType="end"/>
      </w:r>
    </w:p>
    <w:p w:rsidR="002E726C" w:rsidP="002E726C">
      <w:pPr>
        <w:pStyle w:val="Version"/>
        <w:sectPr w:rsidSect="002005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0523" w:rsidP="00200523">
      <w:pPr>
        <w:pStyle w:val="SuperHeading"/>
      </w:pPr>
      <w:r w:rsidRPr="00200523">
        <w:t>Assessment Requirements for MARJ005 Manage compliance with environmental management legislation</w:t>
      </w:r>
    </w:p>
    <w:p w:rsidR="00000000" w:rsidRPr="00200523" w:rsidP="00200523">
      <w:pPr>
        <w:pStyle w:val="Heading1"/>
      </w:pPr>
      <w:bookmarkStart w:id="1" w:name="O_748008"/>
      <w:bookmarkEnd w:id="1"/>
      <w:r w:rsidRPr="00200523">
        <w:t>Modification History</w:t>
      </w:r>
    </w:p>
    <w:p w:rsidR="002E726C" w:rsidP="002E726C">
      <w:pPr>
        <w:pStyle w:val="BodyText"/>
      </w:pPr>
      <w:r w:rsidRPr="00200523">
        <w:t>Release 1. This is the first release of this unit of competency in the MAR Maritime Training Package Release 3.0.</w:t>
      </w:r>
    </w:p>
    <w:p w:rsidR="00000000" w:rsidRPr="00200523" w:rsidP="00200523">
      <w:pPr>
        <w:pStyle w:val="Heading1"/>
      </w:pPr>
      <w:bookmarkStart w:id="2" w:name="O_748009"/>
      <w:bookmarkEnd w:id="2"/>
      <w:r w:rsidRPr="00200523">
        <w:t>Performance Evidence</w:t>
      </w:r>
    </w:p>
    <w:tbl>
      <w:tblPr>
        <w:tblW w:w="0" w:type="auto"/>
        <w:tblCellMar>
          <w:left w:w="62" w:type="dxa"/>
          <w:right w:w="62" w:type="dxa"/>
        </w:tblCellMar>
        <w:tblLook w:val="0000"/>
      </w:tblPr>
      <w:tblGrid>
        <w:gridCol w:w="9196"/>
      </w:tblGrid>
      <w:tr w:rsidTr="002E726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200523">
            <w:pPr>
              <w:pStyle w:val="BodyText"/>
              <w:rPr>
                <w:lang w:val="en-NZ"/>
              </w:rPr>
            </w:pPr>
            <w:r w:rsidRPr="00200523">
              <w:t>Evidence required to demonstrate competence in this unit must be relevant to and satisfy all of the requirements of the elements, performance criteria and range of conditions on at least one occasion and include:</w:t>
            </w:r>
          </w:p>
        </w:tc>
      </w:tr>
      <w:tr w:rsidTr="002E726C">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200523" w:rsidP="00200523">
            <w:pPr>
              <w:pStyle w:val="ListBullet"/>
            </w:pPr>
            <w:r w:rsidRPr="00200523">
              <w:t>appl</w:t>
            </w:r>
            <w:r w:rsidRPr="00200523">
              <w:t>ying legislative and organisational requirements and procedures</w:t>
            </w:r>
          </w:p>
          <w:p w:rsidR="00000000" w:rsidRPr="00200523" w:rsidP="00200523">
            <w:pPr>
              <w:pStyle w:val="ListBullet"/>
            </w:pPr>
            <w:r w:rsidRPr="00200523">
              <w:t>applying relevant work health and safety (WHS)/occupational health and safety (OHS) requirements and work practices</w:t>
            </w:r>
          </w:p>
          <w:p w:rsidR="00000000" w:rsidRPr="00200523" w:rsidP="00200523">
            <w:pPr>
              <w:pStyle w:val="ListBullet"/>
            </w:pPr>
            <w:r w:rsidRPr="00200523">
              <w:t>developing effective planning documents</w:t>
            </w:r>
          </w:p>
          <w:p w:rsidR="00000000" w:rsidRPr="00200523" w:rsidP="00200523">
            <w:pPr>
              <w:pStyle w:val="ListBullet"/>
            </w:pPr>
            <w:r w:rsidRPr="00200523">
              <w:t>developing procedures for monitoring</w:t>
            </w:r>
            <w:r w:rsidRPr="00200523">
              <w:t xml:space="preserve"> operations that comply with legislative requirements</w:t>
            </w:r>
          </w:p>
          <w:p w:rsidR="00000000" w:rsidRPr="00200523" w:rsidP="00200523">
            <w:pPr>
              <w:pStyle w:val="ListBullet"/>
            </w:pPr>
            <w:r w:rsidRPr="00200523">
              <w:t>ensuring currency of relevant legislative and regulatory knowledge</w:t>
            </w:r>
          </w:p>
          <w:p w:rsidR="00000000" w:rsidRPr="00200523" w:rsidP="00200523">
            <w:pPr>
              <w:pStyle w:val="ListBullet"/>
            </w:pPr>
            <w:r w:rsidRPr="00200523">
              <w:t>identifying fully and promptly, potential non-compliance</w:t>
            </w:r>
          </w:p>
          <w:p w:rsidR="00000000" w:rsidRPr="00200523" w:rsidP="00200523">
            <w:pPr>
              <w:pStyle w:val="ListBullet"/>
            </w:pPr>
            <w:r w:rsidRPr="00200523">
              <w:t>interpreting technical information, rules, procedures and regulations</w:t>
            </w:r>
          </w:p>
          <w:p w:rsidR="00000000" w:rsidRPr="00200523" w:rsidP="00200523">
            <w:pPr>
              <w:pStyle w:val="ListBullet"/>
            </w:pPr>
            <w:r w:rsidRPr="00200523">
              <w:t>planning for the renewal and extension of certificates to ensure continued validity of surveyed items and equipment.</w:t>
            </w:r>
          </w:p>
        </w:tc>
      </w:tr>
    </w:tbl>
    <w:p w:rsidR="00000000" w:rsidRPr="00200523" w:rsidP="00200523">
      <w:pPr>
        <w:pStyle w:val="BodyText"/>
      </w:pPr>
    </w:p>
    <w:p w:rsidR="00000000" w:rsidRPr="00200523" w:rsidP="00200523">
      <w:pPr>
        <w:pStyle w:val="AllowPageBreak"/>
      </w:pPr>
    </w:p>
    <w:p w:rsidR="00000000" w:rsidRPr="00200523" w:rsidP="00200523">
      <w:pPr>
        <w:pStyle w:val="Heading1"/>
      </w:pPr>
      <w:bookmarkStart w:id="3" w:name="O_748010"/>
      <w:bookmarkEnd w:id="3"/>
      <w:r w:rsidRPr="00200523">
        <w:t>Knowledge Evidence</w:t>
      </w:r>
    </w:p>
    <w:tbl>
      <w:tblPr>
        <w:tblW w:w="0" w:type="auto"/>
        <w:tblCellMar>
          <w:left w:w="62" w:type="dxa"/>
          <w:right w:w="62" w:type="dxa"/>
        </w:tblCellMar>
        <w:tblLook w:val="0000"/>
      </w:tblPr>
      <w:tblGrid>
        <w:gridCol w:w="9196"/>
      </w:tblGrid>
      <w:tr w:rsidTr="002E726C">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200523">
            <w:pPr>
              <w:pStyle w:val="BodyText"/>
              <w:rPr>
                <w:lang w:val="en-NZ"/>
              </w:rPr>
            </w:pPr>
            <w:r w:rsidRPr="00200523">
              <w:t>Evidence required to demonstrate competence in this unit must be relevant to and satisfy all of the r</w:t>
            </w:r>
            <w:r w:rsidRPr="00200523">
              <w:t>equirements of the elements, performance criteria and range of conditions and include knowledge of:</w:t>
            </w:r>
          </w:p>
        </w:tc>
      </w:tr>
      <w:tr w:rsidTr="002E726C">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200523" w:rsidP="00200523">
            <w:pPr>
              <w:pStyle w:val="ListBullet"/>
            </w:pPr>
            <w:r w:rsidRPr="00200523">
              <w:t>environmental:</w:t>
            </w:r>
          </w:p>
          <w:p w:rsidR="00000000" w:rsidRPr="00200523" w:rsidP="00200523">
            <w:pPr>
              <w:pStyle w:val="ListBullet2"/>
            </w:pPr>
            <w:r w:rsidRPr="00200523">
              <w:t>hazard identification processes</w:t>
            </w:r>
          </w:p>
          <w:p w:rsidR="00000000" w:rsidRPr="00200523" w:rsidP="00200523">
            <w:pPr>
              <w:pStyle w:val="ListBullet2"/>
            </w:pPr>
            <w:r w:rsidRPr="00200523">
              <w:t>risk assessment processes</w:t>
            </w:r>
          </w:p>
          <w:p w:rsidR="00000000" w:rsidRPr="00200523" w:rsidP="00200523">
            <w:pPr>
              <w:pStyle w:val="ListBullet2"/>
            </w:pPr>
            <w:r w:rsidRPr="00200523">
              <w:t>risk treatment processes</w:t>
            </w:r>
          </w:p>
          <w:p w:rsidR="00000000" w:rsidRPr="00200523" w:rsidP="00200523">
            <w:pPr>
              <w:pStyle w:val="ListBullet2"/>
            </w:pPr>
            <w:r w:rsidRPr="00200523">
              <w:t>management reporting and recording procedures</w:t>
            </w:r>
          </w:p>
          <w:p w:rsidR="00000000" w:rsidRPr="00200523" w:rsidP="00200523">
            <w:pPr>
              <w:pStyle w:val="ListBullet2"/>
            </w:pPr>
            <w:r w:rsidRPr="00200523">
              <w:t>management system documentation methods</w:t>
            </w:r>
          </w:p>
          <w:p w:rsidR="00000000" w:rsidRPr="00200523" w:rsidP="00200523">
            <w:pPr>
              <w:pStyle w:val="ListBullet"/>
            </w:pPr>
            <w:r w:rsidRPr="00200523">
              <w:t>hazards (sources of potential harm or situations with the potential to cause loss)</w:t>
            </w:r>
          </w:p>
          <w:p w:rsidR="00000000" w:rsidRPr="00200523" w:rsidP="00200523">
            <w:pPr>
              <w:pStyle w:val="ListBullet"/>
            </w:pPr>
            <w:r w:rsidRPr="00200523">
              <w:t>international maritime law embodied in international agreements and conventions</w:t>
            </w:r>
          </w:p>
          <w:p w:rsidR="00000000" w:rsidRPr="00200523" w:rsidP="00200523">
            <w:pPr>
              <w:pStyle w:val="ListBullet"/>
            </w:pPr>
            <w:r w:rsidRPr="00200523">
              <w:t xml:space="preserve">methods and aids to prevent pollution of the marine </w:t>
            </w:r>
            <w:r w:rsidRPr="00200523">
              <w:t>environment by ships</w:t>
            </w:r>
          </w:p>
          <w:p w:rsidR="00000000" w:rsidRPr="00200523" w:rsidP="00200523">
            <w:pPr>
              <w:pStyle w:val="ListBullet"/>
            </w:pPr>
            <w:r w:rsidRPr="00200523">
              <w:t>relevant marine environmental issues</w:t>
            </w:r>
          </w:p>
          <w:p w:rsidR="00000000" w:rsidRPr="00200523" w:rsidP="00200523">
            <w:pPr>
              <w:pStyle w:val="ListBullet"/>
            </w:pPr>
            <w:r w:rsidRPr="00200523">
              <w:t>responsibilities under the International Convention for the Prevention of Pollution from Ships (MARPOL), as amended</w:t>
            </w:r>
          </w:p>
          <w:p w:rsidR="00000000" w:rsidRPr="00200523" w:rsidP="00200523">
            <w:pPr>
              <w:pStyle w:val="ListBullet"/>
            </w:pPr>
            <w:r w:rsidRPr="00200523">
              <w:t>WHS/OHS requirements and work practices.</w:t>
            </w:r>
          </w:p>
        </w:tc>
      </w:tr>
    </w:tbl>
    <w:p w:rsidR="00000000" w:rsidRPr="00200523" w:rsidP="00200523">
      <w:pPr>
        <w:pStyle w:val="BodyText"/>
      </w:pPr>
    </w:p>
    <w:p w:rsidR="00000000" w:rsidRPr="00200523" w:rsidP="00200523">
      <w:pPr>
        <w:pStyle w:val="AllowPageBreak"/>
      </w:pPr>
    </w:p>
    <w:p w:rsidR="00000000" w:rsidRPr="00200523" w:rsidP="00200523">
      <w:pPr>
        <w:pStyle w:val="Heading1"/>
      </w:pPr>
      <w:bookmarkStart w:id="4" w:name="O_748011"/>
      <w:bookmarkEnd w:id="4"/>
      <w:r w:rsidRPr="00200523">
        <w:t>Assessment Conditions</w:t>
      </w:r>
    </w:p>
    <w:p w:rsidR="00000000" w:rsidRPr="00200523" w:rsidP="002E726C">
      <w:pPr>
        <w:pStyle w:val="BodyText"/>
      </w:pPr>
      <w:r w:rsidRPr="00200523">
        <w:t xml:space="preserve">As a minimum, assessors must satisfy applicable regulatory requirements, which include requirements in the Standards for Registered Training Organisations, current at the time of assessment. </w:t>
      </w:r>
    </w:p>
    <w:p w:rsidR="00000000" w:rsidRPr="00200523" w:rsidP="002E726C">
      <w:pPr>
        <w:pStyle w:val="BodyText"/>
      </w:pPr>
      <w:r w:rsidRPr="00200523">
        <w:t>As a minimum, assessment must satisfy applicable regulatory requ</w:t>
      </w:r>
      <w:r w:rsidRPr="00200523">
        <w:t>irements, which include requirements in the Standards for Registered Training Organisations, current at the time of assessment.</w:t>
      </w:r>
    </w:p>
    <w:p w:rsidR="00000000" w:rsidRPr="00200523" w:rsidP="002E726C">
      <w:pPr>
        <w:pStyle w:val="BodyText"/>
      </w:pPr>
      <w:r w:rsidRPr="00200523">
        <w:t>Assessment processes and techniques must be appropriate to the language, literacy and numeracy requirements of the work being pe</w:t>
      </w:r>
      <w:r w:rsidRPr="00200523">
        <w:t>rformed and the needs of the candidate.</w:t>
      </w:r>
    </w:p>
    <w:p w:rsidR="00000000" w:rsidRPr="00200523" w:rsidP="002E726C">
      <w:pPr>
        <w:pStyle w:val="BodyText"/>
      </w:pPr>
      <w:r w:rsidRPr="00200523">
        <w:t>Assessment must occur in workplace operational situations or where this is not available, in simulated workplace operational situations or an industry-approved marine operations site that replicate workplace conditio</w:t>
      </w:r>
      <w:r w:rsidRPr="00200523">
        <w:t>ns.</w:t>
      </w:r>
    </w:p>
    <w:p w:rsidR="00000000" w:rsidRPr="00200523" w:rsidP="002E726C">
      <w:pPr>
        <w:pStyle w:val="BodyText"/>
      </w:pPr>
      <w:r w:rsidRPr="00200523">
        <w:t>Resources for assessment include access to:</w:t>
      </w:r>
    </w:p>
    <w:p w:rsidR="00000000" w:rsidRPr="00200523" w:rsidP="00200523">
      <w:pPr>
        <w:pStyle w:val="ListBullet"/>
      </w:pPr>
      <w:r w:rsidRPr="00200523">
        <w:t>relevant legislation, Australian standards, workplace procedures, regulations, codes of practice and operation manuals</w:t>
      </w:r>
    </w:p>
    <w:p w:rsidR="00000000" w:rsidRPr="00200523" w:rsidP="00200523">
      <w:pPr>
        <w:pStyle w:val="ListBullet"/>
      </w:pPr>
      <w:r w:rsidRPr="00200523">
        <w:t>emission control equipment, pumps and valves, waste storage and recycling equipment, per</w:t>
      </w:r>
      <w:r w:rsidRPr="00200523">
        <w:t>sonal protective equipment and water management equipment, including cooling and ballast water and bilge systems.</w:t>
      </w:r>
    </w:p>
    <w:p w:rsidR="00000000" w:rsidRPr="00200523" w:rsidP="00200523">
      <w:pPr>
        <w:pStyle w:val="ListBullet"/>
      </w:pPr>
    </w:p>
    <w:p w:rsidR="002E726C" w:rsidP="002E726C">
      <w:pPr>
        <w:pStyle w:val="BodyText"/>
      </w:pPr>
      <w:r w:rsidRPr="00200523">
        <w:t>Performance should be demonstrated consistently over time and in a suitable range of contexts.</w:t>
      </w:r>
    </w:p>
    <w:p w:rsidR="00000000" w:rsidRPr="00200523" w:rsidP="00200523">
      <w:pPr>
        <w:pStyle w:val="Heading1"/>
      </w:pPr>
      <w:bookmarkStart w:id="5" w:name="O_748014"/>
      <w:bookmarkEnd w:id="5"/>
      <w:r w:rsidRPr="00200523">
        <w:t>Links</w:t>
      </w:r>
    </w:p>
    <w:p w:rsidR="00000000" w:rsidRPr="00200523" w:rsidP="002E726C">
      <w:pPr>
        <w:pStyle w:val="BodyText"/>
      </w:pPr>
      <w:r w:rsidRPr="00200523">
        <w:t>Companion Volume imple</w:t>
      </w:r>
      <w:r w:rsidRPr="00200523">
        <w:t xml:space="preserve">mentation guides are found in VETNet - </w:t>
      </w:r>
      <w:r>
        <w:fldChar w:fldCharType="begin"/>
      </w:r>
      <w:r>
        <w:instrText xml:space="preserve"> HYPERLINK "https://vetnet.gov.au/Pages/TrainingDocs.aspx?q=772efb7b-4cce-47fe-9bbd-ee3b1d1eb4c2" </w:instrText>
      </w:r>
      <w:r>
        <w:fldChar w:fldCharType="separate"/>
      </w:r>
      <w:r w:rsidRPr="00122112">
        <w:rPr>
          <w:rStyle w:val="Hyperlink"/>
        </w:rPr>
        <w:t>https://vetnet.gov.au/Pages/TrainingDocs.aspx?q=772efb7b-4cce-47fe-9bbd-ee3b1d1eb4c2</w:t>
      </w:r>
      <w:r>
        <w:fldChar w:fldCharType="end"/>
      </w:r>
    </w:p>
    <w:p w:rsidR="00000000" w:rsidRPr="00200523" w:rsidP="00200523"/>
    <w:sectPr w:rsidSect="002005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5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523" w:rsidRPr="002E726C" w:rsidP="002E72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5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26C" w:rsidP="002005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E726C" w:rsidP="0020052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E726C" w:rsidP="002005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5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2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0523" w:rsidRPr="002E726C" w:rsidP="002E72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5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26C" w:rsidRPr="002D2AF8" w:rsidP="00200523">
    <w:pPr>
      <w:pStyle w:val="Header"/>
      <w:framePr w:wrap="around"/>
    </w:pPr>
    <w:r>
      <w:fldChar w:fldCharType="begin"/>
    </w:r>
    <w:r>
      <w:instrText xml:space="preserve"> TITLE   \* MERGEFORMAT </w:instrText>
    </w:r>
    <w:r>
      <w:fldChar w:fldCharType="separate"/>
    </w:r>
    <w:r>
      <w:t>Assessment Requirements for MARJ005 Manage compliance with environmental management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2E726C" w:rsidP="002005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B08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4C72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3CF8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5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0523"/>
    <w:pPr>
      <w:spacing w:before="360" w:after="60"/>
      <w:outlineLvl w:val="0"/>
    </w:pPr>
    <w:rPr>
      <w:sz w:val="32"/>
    </w:rPr>
  </w:style>
  <w:style w:type="paragraph" w:styleId="Heading2">
    <w:name w:val="heading 2"/>
    <w:basedOn w:val="HeadingBase"/>
    <w:next w:val="BodyText"/>
    <w:link w:val="Heading2Char"/>
    <w:qFormat/>
    <w:rsid w:val="00200523"/>
    <w:pPr>
      <w:keepLines/>
      <w:spacing w:before="240" w:after="120"/>
      <w:outlineLvl w:val="1"/>
    </w:pPr>
    <w:rPr>
      <w:sz w:val="28"/>
      <w:szCs w:val="40"/>
    </w:rPr>
  </w:style>
  <w:style w:type="paragraph" w:styleId="Heading3">
    <w:name w:val="heading 3"/>
    <w:basedOn w:val="HeadingBase"/>
    <w:next w:val="BodyText"/>
    <w:link w:val="Heading3Char"/>
    <w:qFormat/>
    <w:rsid w:val="00200523"/>
    <w:pPr>
      <w:spacing w:before="180" w:after="120"/>
      <w:outlineLvl w:val="2"/>
    </w:pPr>
    <w:rPr>
      <w:spacing w:val="-10"/>
      <w:kern w:val="32"/>
    </w:rPr>
  </w:style>
  <w:style w:type="paragraph" w:styleId="Heading4">
    <w:name w:val="heading 4"/>
    <w:basedOn w:val="HeadingBase"/>
    <w:next w:val="BodyText"/>
    <w:link w:val="Heading4Char"/>
    <w:qFormat/>
    <w:rsid w:val="00200523"/>
    <w:pPr>
      <w:spacing w:before="160" w:after="120"/>
      <w:outlineLvl w:val="3"/>
    </w:pPr>
    <w:rPr>
      <w:sz w:val="22"/>
    </w:rPr>
  </w:style>
  <w:style w:type="paragraph" w:styleId="Heading5">
    <w:name w:val="heading 5"/>
    <w:basedOn w:val="HeadingBase"/>
    <w:next w:val="Normal"/>
    <w:link w:val="Heading5Char"/>
    <w:qFormat/>
    <w:rsid w:val="00200523"/>
    <w:pPr>
      <w:spacing w:before="80"/>
      <w:outlineLvl w:val="4"/>
    </w:pPr>
    <w:rPr>
      <w:color w:val="918585"/>
      <w:sz w:val="20"/>
    </w:rPr>
  </w:style>
  <w:style w:type="paragraph" w:styleId="Heading6">
    <w:name w:val="heading 6"/>
    <w:basedOn w:val="HeadingBase"/>
    <w:next w:val="Normal"/>
    <w:link w:val="Heading6Char"/>
    <w:qFormat/>
    <w:rsid w:val="00200523"/>
    <w:pPr>
      <w:spacing w:before="60"/>
      <w:outlineLvl w:val="5"/>
    </w:pPr>
    <w:rPr>
      <w:color w:val="918585"/>
      <w:sz w:val="20"/>
    </w:rPr>
  </w:style>
  <w:style w:type="paragraph" w:styleId="Heading7">
    <w:name w:val="heading 7"/>
    <w:basedOn w:val="Normal"/>
    <w:next w:val="Normal"/>
    <w:link w:val="Heading7Char"/>
    <w:qFormat/>
    <w:rsid w:val="00200523"/>
    <w:pPr>
      <w:ind w:left="720"/>
      <w:outlineLvl w:val="6"/>
    </w:pPr>
    <w:rPr>
      <w:i/>
    </w:rPr>
  </w:style>
  <w:style w:type="paragraph" w:styleId="Heading8">
    <w:name w:val="heading 8"/>
    <w:basedOn w:val="Normal"/>
    <w:next w:val="Normal"/>
    <w:link w:val="Heading8Char"/>
    <w:qFormat/>
    <w:rsid w:val="00200523"/>
    <w:pPr>
      <w:ind w:left="720"/>
      <w:outlineLvl w:val="7"/>
    </w:pPr>
    <w:rPr>
      <w:i/>
    </w:rPr>
  </w:style>
  <w:style w:type="paragraph" w:styleId="Heading9">
    <w:name w:val="heading 9"/>
    <w:basedOn w:val="Normal"/>
    <w:next w:val="Normal"/>
    <w:link w:val="Heading9Char"/>
    <w:qFormat/>
    <w:rsid w:val="00200523"/>
    <w:pPr>
      <w:ind w:left="720"/>
      <w:outlineLvl w:val="8"/>
    </w:pPr>
    <w:rPr>
      <w:i/>
    </w:rPr>
  </w:style>
  <w:style w:type="character" w:default="1" w:styleId="DefaultParagraphFont">
    <w:name w:val="Default Paragraph Font"/>
    <w:uiPriority w:val="1"/>
    <w:unhideWhenUsed/>
    <w:rsid w:val="002005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0523"/>
  </w:style>
  <w:style w:type="character" w:customStyle="1" w:styleId="Heading1Char">
    <w:name w:val="Heading 1 Char"/>
    <w:basedOn w:val="DefaultParagraphFont"/>
    <w:link w:val="Heading1"/>
    <w:rsid w:val="00200523"/>
    <w:rPr>
      <w:rFonts w:ascii="Times New Roman" w:eastAsia="Times New Roman" w:hAnsi="Times New Roman" w:cs="Times New Roman"/>
      <w:b/>
      <w:sz w:val="32"/>
      <w:szCs w:val="20"/>
      <w:lang w:eastAsia="en-US"/>
    </w:rPr>
  </w:style>
  <w:style w:type="paragraph" w:styleId="BodyText">
    <w:name w:val="Body Text"/>
    <w:basedOn w:val="Normal"/>
    <w:link w:val="BodyTextChar"/>
    <w:rsid w:val="002005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0523"/>
    <w:rPr>
      <w:rFonts w:ascii="Times New Roman" w:eastAsia="Times New Roman" w:hAnsi="Times New Roman" w:cs="Times New Roman"/>
      <w:sz w:val="24"/>
      <w:lang w:eastAsia="en-US"/>
    </w:rPr>
  </w:style>
  <w:style w:type="paragraph" w:styleId="ListBullet">
    <w:name w:val="List Bullet"/>
    <w:basedOn w:val="List"/>
    <w:rsid w:val="00200523"/>
    <w:pPr>
      <w:numPr>
        <w:numId w:val="12"/>
      </w:numPr>
      <w:tabs>
        <w:tab w:val="clear" w:pos="340"/>
      </w:tabs>
      <w:spacing w:before="40" w:after="40"/>
    </w:pPr>
  </w:style>
  <w:style w:type="paragraph" w:styleId="ListBullet2">
    <w:name w:val="List Bullet 2"/>
    <w:basedOn w:val="List2"/>
    <w:rsid w:val="00200523"/>
    <w:pPr>
      <w:numPr>
        <w:numId w:val="13"/>
      </w:numPr>
      <w:tabs>
        <w:tab w:val="clear" w:pos="680"/>
      </w:tabs>
    </w:pPr>
  </w:style>
  <w:style w:type="paragraph" w:customStyle="1" w:styleId="SuperHeading">
    <w:name w:val="SuperHeading"/>
    <w:basedOn w:val="Normal"/>
    <w:rsid w:val="00200523"/>
    <w:pPr>
      <w:spacing w:before="240" w:after="120"/>
      <w:outlineLvl w:val="0"/>
    </w:pPr>
    <w:rPr>
      <w:rFonts w:ascii="Times New Roman" w:hAnsi="Times New Roman"/>
      <w:b/>
      <w:sz w:val="32"/>
    </w:rPr>
  </w:style>
  <w:style w:type="paragraph" w:customStyle="1" w:styleId="AllowPageBreak">
    <w:name w:val="AllowPageBreak"/>
    <w:rsid w:val="002005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05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05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05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05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05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05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05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0523"/>
    <w:rPr>
      <w:rFonts w:ascii="Courier New" w:eastAsia="Times New Roman" w:hAnsi="Courier New" w:cs="Times New Roman"/>
      <w:i/>
      <w:szCs w:val="20"/>
      <w:lang w:eastAsia="en-US"/>
    </w:rPr>
  </w:style>
  <w:style w:type="paragraph" w:customStyle="1" w:styleId="HeadingBase">
    <w:name w:val="Heading Base"/>
    <w:rsid w:val="002005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0523"/>
    <w:pPr>
      <w:tabs>
        <w:tab w:val="right" w:leader="dot" w:pos="9072"/>
      </w:tabs>
      <w:ind w:left="567"/>
    </w:pPr>
    <w:rPr>
      <w:szCs w:val="22"/>
    </w:rPr>
  </w:style>
  <w:style w:type="paragraph" w:customStyle="1" w:styleId="TOCBase">
    <w:name w:val="TOC Base"/>
    <w:rsid w:val="002005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0523"/>
    <w:pPr>
      <w:tabs>
        <w:tab w:val="right" w:leader="dot" w:pos="9072"/>
      </w:tabs>
      <w:spacing w:before="40" w:after="40"/>
      <w:ind w:left="284"/>
    </w:pPr>
    <w:rPr>
      <w:rFonts w:ascii="Times New Roman" w:hAnsi="Times New Roman"/>
    </w:rPr>
  </w:style>
  <w:style w:type="paragraph" w:styleId="TOC1">
    <w:name w:val="toc 1"/>
    <w:basedOn w:val="TOCBase"/>
    <w:next w:val="Normal"/>
    <w:rsid w:val="002005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05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0523"/>
    <w:rPr>
      <w:rFonts w:ascii="Times New Roman" w:eastAsia="Times New Roman" w:hAnsi="Times New Roman" w:cs="Times New Roman"/>
      <w:sz w:val="16"/>
      <w:lang w:eastAsia="en-US"/>
    </w:rPr>
  </w:style>
  <w:style w:type="paragraph" w:styleId="Title">
    <w:name w:val="Title"/>
    <w:basedOn w:val="HeadingBase"/>
    <w:link w:val="TitleChar"/>
    <w:qFormat/>
    <w:rsid w:val="00200523"/>
    <w:pPr>
      <w:spacing w:before="5040"/>
      <w:jc w:val="center"/>
    </w:pPr>
    <w:rPr>
      <w:sz w:val="48"/>
      <w:szCs w:val="72"/>
      <w:lang w:val="en-US"/>
    </w:rPr>
  </w:style>
  <w:style w:type="character" w:customStyle="1" w:styleId="TitleChar">
    <w:name w:val="Title Char"/>
    <w:basedOn w:val="DefaultParagraphFont"/>
    <w:link w:val="Title"/>
    <w:rsid w:val="002005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0523"/>
    <w:pPr>
      <w:tabs>
        <w:tab w:val="left" w:pos="3600"/>
        <w:tab w:val="left" w:pos="3958"/>
      </w:tabs>
    </w:pPr>
  </w:style>
  <w:style w:type="paragraph" w:styleId="List">
    <w:name w:val="List"/>
    <w:basedOn w:val="BodyText"/>
    <w:next w:val="BodyText"/>
    <w:rsid w:val="00200523"/>
    <w:pPr>
      <w:tabs>
        <w:tab w:val="left" w:pos="340"/>
      </w:tabs>
      <w:spacing w:before="60" w:after="60"/>
      <w:ind w:left="340" w:hanging="340"/>
    </w:pPr>
  </w:style>
  <w:style w:type="paragraph" w:customStyle="1" w:styleId="Note">
    <w:name w:val="Note"/>
    <w:basedOn w:val="BodyText"/>
    <w:rsid w:val="002005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0523"/>
    <w:rPr>
      <w:b/>
      <w:spacing w:val="0"/>
    </w:rPr>
  </w:style>
  <w:style w:type="paragraph" w:customStyle="1" w:styleId="SuperTitle">
    <w:name w:val="SuperTitle"/>
    <w:basedOn w:val="Title"/>
    <w:rsid w:val="00200523"/>
    <w:pPr>
      <w:framePr w:wrap="auto" w:hAnchor="text" w:y="6049"/>
    </w:pPr>
    <w:rPr>
      <w:color w:val="000000"/>
      <w:sz w:val="40"/>
    </w:rPr>
  </w:style>
  <w:style w:type="paragraph" w:customStyle="1" w:styleId="TOCTitle">
    <w:name w:val="TOCTitle"/>
    <w:basedOn w:val="Heading1"/>
    <w:rsid w:val="00200523"/>
    <w:pPr>
      <w:spacing w:after="240"/>
      <w:jc w:val="center"/>
      <w:outlineLvl w:val="9"/>
    </w:pPr>
    <w:rPr>
      <w:caps/>
    </w:rPr>
  </w:style>
  <w:style w:type="paragraph" w:customStyle="1" w:styleId="Version">
    <w:name w:val="Version"/>
    <w:rsid w:val="002005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0523"/>
    <w:pPr>
      <w:keepNext w:val="0"/>
      <w:tabs>
        <w:tab w:val="right" w:pos="4176"/>
      </w:tabs>
      <w:ind w:left="198" w:hanging="198"/>
    </w:pPr>
    <w:rPr>
      <w:rFonts w:ascii="Garamond" w:hAnsi="Garamond"/>
    </w:rPr>
  </w:style>
  <w:style w:type="paragraph" w:styleId="IndexHeading">
    <w:name w:val="index heading"/>
    <w:basedOn w:val="Normal"/>
    <w:next w:val="Index1"/>
    <w:semiHidden/>
    <w:rsid w:val="00200523"/>
    <w:pPr>
      <w:spacing w:before="120" w:after="120"/>
    </w:pPr>
    <w:rPr>
      <w:rFonts w:ascii="Arial" w:hAnsi="Arial"/>
      <w:b/>
      <w:color w:val="918585"/>
      <w:sz w:val="24"/>
    </w:rPr>
  </w:style>
  <w:style w:type="paragraph" w:styleId="Header">
    <w:name w:val="header"/>
    <w:basedOn w:val="Normal"/>
    <w:link w:val="HeaderChar"/>
    <w:rsid w:val="002005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0523"/>
    <w:rPr>
      <w:rFonts w:ascii="Times New Roman" w:eastAsia="Times New Roman" w:hAnsi="Times New Roman" w:cs="Times New Roman"/>
      <w:sz w:val="16"/>
      <w:szCs w:val="20"/>
      <w:lang w:val="en-GB" w:eastAsia="en-US"/>
    </w:rPr>
  </w:style>
  <w:style w:type="paragraph" w:customStyle="1" w:styleId="Chapter">
    <w:name w:val="Chapter"/>
    <w:basedOn w:val="Normal"/>
    <w:rsid w:val="00200523"/>
    <w:pPr>
      <w:spacing w:before="240"/>
    </w:pPr>
    <w:rPr>
      <w:rFonts w:ascii="Times New Roman" w:hAnsi="Times New Roman"/>
      <w:smallCaps/>
      <w:spacing w:val="80"/>
      <w:sz w:val="28"/>
    </w:rPr>
  </w:style>
  <w:style w:type="paragraph" w:customStyle="1" w:styleId="InChapter">
    <w:name w:val="InChapter"/>
    <w:basedOn w:val="Heading3"/>
    <w:rsid w:val="00200523"/>
    <w:pPr>
      <w:spacing w:after="240"/>
      <w:outlineLvl w:val="9"/>
    </w:pPr>
    <w:rPr>
      <w:noProof/>
    </w:rPr>
  </w:style>
  <w:style w:type="paragraph" w:styleId="Index2">
    <w:name w:val="index 2"/>
    <w:basedOn w:val="Normal"/>
    <w:next w:val="Normal"/>
    <w:semiHidden/>
    <w:rsid w:val="00200523"/>
    <w:pPr>
      <w:tabs>
        <w:tab w:val="right" w:pos="4176"/>
      </w:tabs>
      <w:ind w:left="568" w:hanging="284"/>
    </w:pPr>
    <w:rPr>
      <w:rFonts w:ascii="Garamond" w:hAnsi="Garamond"/>
    </w:rPr>
  </w:style>
  <w:style w:type="paragraph" w:customStyle="1" w:styleId="Byline">
    <w:name w:val="Byline"/>
    <w:rsid w:val="002005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0523"/>
    <w:pPr>
      <w:tabs>
        <w:tab w:val="clear" w:pos="3600"/>
        <w:tab w:val="clear" w:pos="3958"/>
      </w:tabs>
      <w:jc w:val="right"/>
    </w:pPr>
  </w:style>
  <w:style w:type="character" w:styleId="Emphasis">
    <w:name w:val="Emphasis"/>
    <w:basedOn w:val="DefaultParagraphFont"/>
    <w:qFormat/>
    <w:rsid w:val="00200523"/>
    <w:rPr>
      <w:i/>
    </w:rPr>
  </w:style>
  <w:style w:type="paragraph" w:styleId="Caption">
    <w:name w:val="caption"/>
    <w:basedOn w:val="BodyText"/>
    <w:next w:val="Normal"/>
    <w:qFormat/>
    <w:rsid w:val="00200523"/>
    <w:pPr>
      <w:framePr w:w="2268" w:hSpace="181" w:vSpace="181" w:wrap="around" w:vAnchor="text" w:hAnchor="page" w:x="1135" w:y="285" w:anchorLock="1"/>
    </w:pPr>
    <w:rPr>
      <w:i/>
    </w:rPr>
  </w:style>
  <w:style w:type="paragraph" w:customStyle="1" w:styleId="MiniTOCTitle">
    <w:name w:val="MiniTOCTitle"/>
    <w:basedOn w:val="Heading4"/>
    <w:rsid w:val="00200523"/>
    <w:pPr>
      <w:spacing w:before="240"/>
      <w:outlineLvl w:val="9"/>
    </w:pPr>
    <w:rPr>
      <w:noProof/>
      <w:sz w:val="24"/>
    </w:rPr>
  </w:style>
  <w:style w:type="paragraph" w:customStyle="1" w:styleId="MiniTOCItem">
    <w:name w:val="MiniTOCItem"/>
    <w:basedOn w:val="ListBullet"/>
    <w:rsid w:val="00200523"/>
    <w:pPr>
      <w:numPr>
        <w:numId w:val="0"/>
      </w:numPr>
      <w:tabs>
        <w:tab w:val="right" w:leader="dot" w:pos="6521"/>
      </w:tabs>
      <w:spacing w:before="0" w:after="0"/>
    </w:pPr>
  </w:style>
  <w:style w:type="paragraph" w:customStyle="1" w:styleId="TOFTitle">
    <w:name w:val="TOFTitle"/>
    <w:basedOn w:val="TOCTitle"/>
    <w:rsid w:val="00200523"/>
  </w:style>
  <w:style w:type="paragraph" w:styleId="TableofFigures">
    <w:name w:val="table of figures"/>
    <w:basedOn w:val="Normal"/>
    <w:next w:val="Normal"/>
    <w:semiHidden/>
    <w:rsid w:val="00200523"/>
    <w:pPr>
      <w:tabs>
        <w:tab w:val="right" w:leader="dot" w:pos="9072"/>
      </w:tabs>
      <w:ind w:left="970" w:hanging="403"/>
    </w:pPr>
    <w:rPr>
      <w:rFonts w:ascii="Times New Roman" w:hAnsi="Times New Roman"/>
      <w:b/>
    </w:rPr>
  </w:style>
  <w:style w:type="paragraph" w:styleId="ListNumber">
    <w:name w:val="List Number"/>
    <w:basedOn w:val="List"/>
    <w:rsid w:val="00200523"/>
    <w:pPr>
      <w:numPr>
        <w:numId w:val="15"/>
      </w:numPr>
      <w:tabs>
        <w:tab w:val="clear" w:pos="340"/>
      </w:tabs>
    </w:pPr>
  </w:style>
  <w:style w:type="character" w:customStyle="1" w:styleId="WingdingSymbols">
    <w:name w:val="Wingding Symbols"/>
    <w:rsid w:val="00200523"/>
    <w:rPr>
      <w:rFonts w:ascii="Wingdings" w:hAnsi="Wingdings"/>
    </w:rPr>
  </w:style>
  <w:style w:type="paragraph" w:customStyle="1" w:styleId="TableHeading">
    <w:name w:val="Table Heading"/>
    <w:basedOn w:val="HeadingBase"/>
    <w:rsid w:val="00200523"/>
    <w:pPr>
      <w:keepLines/>
      <w:pBdr>
        <w:bottom w:val="single" w:sz="6" w:space="1" w:color="918585"/>
      </w:pBdr>
      <w:spacing w:before="240"/>
    </w:pPr>
  </w:style>
  <w:style w:type="character" w:customStyle="1" w:styleId="HotSpot">
    <w:name w:val="HotSpot"/>
    <w:rsid w:val="00200523"/>
    <w:rPr>
      <w:color w:val="0033CC"/>
      <w:u w:val="none"/>
    </w:rPr>
  </w:style>
  <w:style w:type="paragraph" w:customStyle="1" w:styleId="BodyTextRight">
    <w:name w:val="Body Text Right"/>
    <w:basedOn w:val="BodyText"/>
    <w:rsid w:val="00200523"/>
    <w:pPr>
      <w:spacing w:before="0" w:after="0"/>
      <w:jc w:val="right"/>
    </w:pPr>
  </w:style>
  <w:style w:type="paragraph" w:styleId="Index3">
    <w:name w:val="index 3"/>
    <w:basedOn w:val="ListNumber2"/>
    <w:next w:val="Normal"/>
    <w:semiHidden/>
    <w:rsid w:val="00200523"/>
    <w:pPr>
      <w:numPr>
        <w:numId w:val="0"/>
      </w:numPr>
      <w:tabs>
        <w:tab w:val="right" w:leader="dot" w:pos="4176"/>
      </w:tabs>
    </w:pPr>
  </w:style>
  <w:style w:type="paragraph" w:styleId="ListNumber2">
    <w:name w:val="List Number 2"/>
    <w:basedOn w:val="List2"/>
    <w:rsid w:val="00200523"/>
    <w:pPr>
      <w:numPr>
        <w:numId w:val="10"/>
      </w:numPr>
      <w:tabs>
        <w:tab w:val="clear" w:pos="1060"/>
      </w:tabs>
    </w:pPr>
  </w:style>
  <w:style w:type="paragraph" w:customStyle="1" w:styleId="MarginNote">
    <w:name w:val="Margin Note"/>
    <w:basedOn w:val="BodyText"/>
    <w:rsid w:val="002005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05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05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0523"/>
    <w:rPr>
      <w:sz w:val="32"/>
    </w:rPr>
  </w:style>
  <w:style w:type="paragraph" w:customStyle="1" w:styleId="HeadingProcedure">
    <w:name w:val="Heading Procedure"/>
    <w:basedOn w:val="HeadingBase"/>
    <w:next w:val="Normal"/>
    <w:rsid w:val="00200523"/>
    <w:pPr>
      <w:tabs>
        <w:tab w:val="left" w:pos="0"/>
      </w:tabs>
      <w:spacing w:before="120" w:after="60"/>
    </w:pPr>
    <w:rPr>
      <w:i/>
      <w:color w:val="918585"/>
      <w:sz w:val="22"/>
    </w:rPr>
  </w:style>
  <w:style w:type="paragraph" w:customStyle="1" w:styleId="TableBodyText">
    <w:name w:val="Table Body Text"/>
    <w:basedOn w:val="BodyText"/>
    <w:rsid w:val="00200523"/>
    <w:pPr>
      <w:spacing w:before="60" w:after="60"/>
    </w:pPr>
  </w:style>
  <w:style w:type="paragraph" w:styleId="ListContinue">
    <w:name w:val="List Continue"/>
    <w:basedOn w:val="List"/>
    <w:rsid w:val="00200523"/>
    <w:pPr>
      <w:ind w:firstLine="0"/>
    </w:pPr>
  </w:style>
  <w:style w:type="paragraph" w:customStyle="1" w:styleId="ListNote">
    <w:name w:val="List Note"/>
    <w:basedOn w:val="List"/>
    <w:rsid w:val="00200523"/>
    <w:pPr>
      <w:pBdr>
        <w:top w:val="single" w:sz="6" w:space="2" w:color="918585"/>
        <w:bottom w:val="single" w:sz="6" w:space="2" w:color="918585"/>
      </w:pBdr>
      <w:tabs>
        <w:tab w:val="left" w:pos="1021"/>
      </w:tabs>
      <w:ind w:firstLine="0"/>
    </w:pPr>
  </w:style>
  <w:style w:type="paragraph" w:customStyle="1" w:styleId="Warning">
    <w:name w:val="Warning"/>
    <w:basedOn w:val="BodyText"/>
    <w:rsid w:val="00200523"/>
    <w:pPr>
      <w:shd w:val="clear" w:color="auto" w:fill="D9D9D9"/>
      <w:tabs>
        <w:tab w:val="left" w:pos="992"/>
      </w:tabs>
      <w:ind w:left="119" w:right="119"/>
    </w:pPr>
    <w:rPr>
      <w:sz w:val="20"/>
    </w:rPr>
  </w:style>
  <w:style w:type="paragraph" w:customStyle="1" w:styleId="MarginIcons">
    <w:name w:val="Margin Icons"/>
    <w:basedOn w:val="BodyText"/>
    <w:rsid w:val="002005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0523"/>
    <w:rPr>
      <w:rFonts w:ascii="Courier New" w:hAnsi="Courier New"/>
    </w:rPr>
  </w:style>
  <w:style w:type="paragraph" w:customStyle="1" w:styleId="NoteBullet">
    <w:name w:val="Note Bullet"/>
    <w:basedOn w:val="Note"/>
    <w:rsid w:val="00200523"/>
    <w:pPr>
      <w:tabs>
        <w:tab w:val="clear" w:pos="680"/>
      </w:tabs>
      <w:spacing w:before="60" w:after="60"/>
    </w:pPr>
  </w:style>
  <w:style w:type="paragraph" w:customStyle="1" w:styleId="SubHeading2">
    <w:name w:val="SubHeading2"/>
    <w:basedOn w:val="HeadingBase"/>
    <w:rsid w:val="00200523"/>
    <w:pPr>
      <w:spacing w:before="240" w:after="60"/>
    </w:pPr>
    <w:rPr>
      <w:sz w:val="20"/>
    </w:rPr>
  </w:style>
  <w:style w:type="paragraph" w:customStyle="1" w:styleId="SubHeading1">
    <w:name w:val="SubHeading1"/>
    <w:basedOn w:val="HeadingBase"/>
    <w:rsid w:val="00200523"/>
    <w:pPr>
      <w:spacing w:before="240" w:after="60"/>
    </w:pPr>
    <w:rPr>
      <w:color w:val="918585"/>
      <w:sz w:val="22"/>
    </w:rPr>
  </w:style>
  <w:style w:type="paragraph" w:customStyle="1" w:styleId="SideHeading">
    <w:name w:val="Side Heading"/>
    <w:basedOn w:val="HeadingBase"/>
    <w:rsid w:val="002005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0523"/>
    <w:pPr>
      <w:tabs>
        <w:tab w:val="num" w:pos="360"/>
      </w:tabs>
    </w:pPr>
  </w:style>
  <w:style w:type="paragraph" w:styleId="PlainText">
    <w:name w:val="Plain Text"/>
    <w:basedOn w:val="Normal"/>
    <w:link w:val="PlainTextChar"/>
    <w:rsid w:val="00200523"/>
    <w:rPr>
      <w:sz w:val="20"/>
    </w:rPr>
  </w:style>
  <w:style w:type="character" w:customStyle="1" w:styleId="PlainTextChar">
    <w:name w:val="Plain Text Char"/>
    <w:basedOn w:val="DefaultParagraphFont"/>
    <w:link w:val="PlainText"/>
    <w:rsid w:val="00200523"/>
    <w:rPr>
      <w:rFonts w:ascii="Courier New" w:eastAsia="Times New Roman" w:hAnsi="Courier New" w:cs="Times New Roman"/>
      <w:sz w:val="20"/>
      <w:szCs w:val="20"/>
      <w:lang w:eastAsia="en-US"/>
    </w:rPr>
  </w:style>
  <w:style w:type="character" w:customStyle="1" w:styleId="MenuOption">
    <w:name w:val="Menu Option"/>
    <w:basedOn w:val="DefaultParagraphFont"/>
    <w:rsid w:val="00200523"/>
    <w:rPr>
      <w:b/>
      <w:smallCaps/>
    </w:rPr>
  </w:style>
  <w:style w:type="paragraph" w:customStyle="1" w:styleId="TableListNumber">
    <w:name w:val="Table List Number"/>
    <w:basedOn w:val="ListNumber"/>
    <w:rsid w:val="00200523"/>
    <w:pPr>
      <w:numPr>
        <w:numId w:val="0"/>
      </w:numPr>
    </w:pPr>
  </w:style>
  <w:style w:type="paragraph" w:styleId="TOC4">
    <w:name w:val="toc 4"/>
    <w:basedOn w:val="TOCBase"/>
    <w:next w:val="Normal"/>
    <w:semiHidden/>
    <w:rsid w:val="00200523"/>
    <w:pPr>
      <w:tabs>
        <w:tab w:val="right" w:leader="dot" w:pos="9071"/>
      </w:tabs>
      <w:ind w:left="1701"/>
    </w:pPr>
  </w:style>
  <w:style w:type="paragraph" w:customStyle="1" w:styleId="ListAlpha">
    <w:name w:val="List Alpha"/>
    <w:basedOn w:val="List"/>
    <w:rsid w:val="00200523"/>
    <w:pPr>
      <w:numPr>
        <w:numId w:val="9"/>
      </w:numPr>
    </w:pPr>
  </w:style>
  <w:style w:type="paragraph" w:customStyle="1" w:styleId="ListAlpha2">
    <w:name w:val="List Alpha 2"/>
    <w:basedOn w:val="List2"/>
    <w:rsid w:val="00200523"/>
    <w:pPr>
      <w:numPr>
        <w:numId w:val="8"/>
      </w:numPr>
    </w:pPr>
  </w:style>
  <w:style w:type="paragraph" w:styleId="List2">
    <w:name w:val="List 2"/>
    <w:basedOn w:val="BodyText"/>
    <w:rsid w:val="00200523"/>
    <w:pPr>
      <w:tabs>
        <w:tab w:val="left" w:pos="680"/>
      </w:tabs>
      <w:spacing w:before="60" w:after="60"/>
      <w:ind w:left="680" w:hanging="340"/>
    </w:pPr>
  </w:style>
  <w:style w:type="paragraph" w:styleId="List3">
    <w:name w:val="List 3"/>
    <w:basedOn w:val="BodyText"/>
    <w:rsid w:val="00200523"/>
    <w:pPr>
      <w:tabs>
        <w:tab w:val="left" w:pos="1021"/>
      </w:tabs>
      <w:spacing w:before="60" w:after="60"/>
      <w:ind w:left="1020" w:hanging="340"/>
    </w:pPr>
  </w:style>
  <w:style w:type="paragraph" w:styleId="List4">
    <w:name w:val="List 4"/>
    <w:basedOn w:val="BodyText"/>
    <w:rsid w:val="00200523"/>
    <w:pPr>
      <w:tabs>
        <w:tab w:val="left" w:pos="1361"/>
      </w:tabs>
      <w:spacing w:before="60" w:after="60"/>
      <w:ind w:left="1361" w:hanging="340"/>
    </w:pPr>
  </w:style>
  <w:style w:type="paragraph" w:styleId="List5">
    <w:name w:val="List 5"/>
    <w:basedOn w:val="BodyText"/>
    <w:rsid w:val="00200523"/>
    <w:pPr>
      <w:tabs>
        <w:tab w:val="left" w:pos="1701"/>
      </w:tabs>
      <w:spacing w:before="60" w:after="60"/>
      <w:ind w:left="1701" w:hanging="340"/>
    </w:pPr>
  </w:style>
  <w:style w:type="paragraph" w:styleId="ListBullet3">
    <w:name w:val="List Bullet 3"/>
    <w:basedOn w:val="List3"/>
    <w:rsid w:val="00200523"/>
    <w:pPr>
      <w:numPr>
        <w:numId w:val="14"/>
      </w:numPr>
      <w:tabs>
        <w:tab w:val="clear" w:pos="1021"/>
      </w:tabs>
      <w:ind w:left="1037" w:hanging="357"/>
    </w:pPr>
  </w:style>
  <w:style w:type="paragraph" w:styleId="ListBullet4">
    <w:name w:val="List Bullet 4"/>
    <w:basedOn w:val="List4"/>
    <w:rsid w:val="00200523"/>
    <w:pPr>
      <w:numPr>
        <w:numId w:val="3"/>
      </w:numPr>
      <w:tabs>
        <w:tab w:val="clear" w:pos="1361"/>
      </w:tabs>
    </w:pPr>
  </w:style>
  <w:style w:type="paragraph" w:styleId="ListBullet5">
    <w:name w:val="List Bullet 5"/>
    <w:basedOn w:val="List5"/>
    <w:rsid w:val="00200523"/>
    <w:pPr>
      <w:numPr>
        <w:numId w:val="4"/>
      </w:numPr>
    </w:pPr>
  </w:style>
  <w:style w:type="paragraph" w:styleId="ListContinue2">
    <w:name w:val="List Continue 2"/>
    <w:basedOn w:val="List2"/>
    <w:rsid w:val="00200523"/>
    <w:pPr>
      <w:ind w:firstLine="0"/>
    </w:pPr>
  </w:style>
  <w:style w:type="paragraph" w:styleId="ListContinue3">
    <w:name w:val="List Continue 3"/>
    <w:basedOn w:val="List3"/>
    <w:rsid w:val="00200523"/>
    <w:pPr>
      <w:ind w:left="1021" w:firstLine="0"/>
    </w:pPr>
  </w:style>
  <w:style w:type="paragraph" w:styleId="ListContinue4">
    <w:name w:val="List Continue 4"/>
    <w:basedOn w:val="List4"/>
    <w:rsid w:val="00200523"/>
    <w:pPr>
      <w:ind w:firstLine="0"/>
    </w:pPr>
  </w:style>
  <w:style w:type="paragraph" w:styleId="ListContinue5">
    <w:name w:val="List Continue 5"/>
    <w:basedOn w:val="List5"/>
    <w:rsid w:val="00200523"/>
    <w:pPr>
      <w:ind w:firstLine="0"/>
    </w:pPr>
  </w:style>
  <w:style w:type="paragraph" w:styleId="ListNumber3">
    <w:name w:val="List Number 3"/>
    <w:basedOn w:val="List3"/>
    <w:rsid w:val="00200523"/>
    <w:pPr>
      <w:numPr>
        <w:numId w:val="5"/>
      </w:numPr>
    </w:pPr>
  </w:style>
  <w:style w:type="paragraph" w:styleId="ListNumber4">
    <w:name w:val="List Number 4"/>
    <w:basedOn w:val="List4"/>
    <w:rsid w:val="00200523"/>
    <w:pPr>
      <w:numPr>
        <w:numId w:val="6"/>
      </w:numPr>
    </w:pPr>
  </w:style>
  <w:style w:type="paragraph" w:styleId="ListNumber5">
    <w:name w:val="List Number 5"/>
    <w:basedOn w:val="List5"/>
    <w:rsid w:val="00200523"/>
    <w:pPr>
      <w:numPr>
        <w:numId w:val="7"/>
      </w:numPr>
    </w:pPr>
  </w:style>
  <w:style w:type="paragraph" w:styleId="BlockText">
    <w:name w:val="Block Text"/>
    <w:basedOn w:val="Normal"/>
    <w:rsid w:val="00200523"/>
    <w:pPr>
      <w:spacing w:after="120"/>
      <w:ind w:left="1440" w:right="1440"/>
    </w:pPr>
  </w:style>
  <w:style w:type="character" w:customStyle="1" w:styleId="Subscript">
    <w:name w:val="Subscript"/>
    <w:basedOn w:val="DefaultParagraphFont"/>
    <w:rsid w:val="00200523"/>
    <w:rPr>
      <w:sz w:val="16"/>
      <w:vertAlign w:val="subscript"/>
    </w:rPr>
  </w:style>
  <w:style w:type="character" w:customStyle="1" w:styleId="Superscript">
    <w:name w:val="Superscript"/>
    <w:basedOn w:val="DefaultParagraphFont"/>
    <w:rsid w:val="00200523"/>
    <w:rPr>
      <w:sz w:val="16"/>
      <w:vertAlign w:val="superscript"/>
    </w:rPr>
  </w:style>
  <w:style w:type="character" w:customStyle="1" w:styleId="Symbols">
    <w:name w:val="Symbols"/>
    <w:basedOn w:val="DefaultParagraphFont"/>
    <w:rsid w:val="00200523"/>
    <w:rPr>
      <w:rFonts w:ascii="Symbol" w:hAnsi="Symbol"/>
    </w:rPr>
  </w:style>
  <w:style w:type="character" w:customStyle="1" w:styleId="MenuOptions">
    <w:name w:val="Menu Options"/>
    <w:basedOn w:val="DefaultParagraphFont"/>
    <w:rsid w:val="00200523"/>
    <w:rPr>
      <w:rFonts w:ascii="Arial Narrow" w:hAnsi="Arial Narrow"/>
      <w:smallCaps/>
    </w:rPr>
  </w:style>
  <w:style w:type="character" w:customStyle="1" w:styleId="Buttons">
    <w:name w:val="Buttons"/>
    <w:basedOn w:val="DefaultParagraphFont"/>
    <w:rsid w:val="00200523"/>
    <w:rPr>
      <w:b/>
    </w:rPr>
  </w:style>
  <w:style w:type="character" w:customStyle="1" w:styleId="Underlined">
    <w:name w:val="Underlined"/>
    <w:basedOn w:val="DefaultParagraphFont"/>
    <w:rsid w:val="00200523"/>
    <w:rPr>
      <w:u w:val="single"/>
    </w:rPr>
  </w:style>
  <w:style w:type="paragraph" w:customStyle="1" w:styleId="TableBodyTextRight">
    <w:name w:val="Table Body Text Right"/>
    <w:basedOn w:val="TableBodyText"/>
    <w:rsid w:val="00200523"/>
    <w:pPr>
      <w:widowControl w:val="0"/>
      <w:autoSpaceDE w:val="0"/>
      <w:autoSpaceDN w:val="0"/>
      <w:adjustRightInd w:val="0"/>
      <w:jc w:val="right"/>
    </w:pPr>
    <w:rPr>
      <w:rFonts w:cs="Arial"/>
      <w:szCs w:val="18"/>
    </w:rPr>
  </w:style>
  <w:style w:type="paragraph" w:customStyle="1" w:styleId="CopyrightText">
    <w:name w:val="Copyright Text"/>
    <w:basedOn w:val="BodyText"/>
    <w:rsid w:val="00200523"/>
    <w:rPr>
      <w:sz w:val="18"/>
    </w:rPr>
  </w:style>
  <w:style w:type="paragraph" w:customStyle="1" w:styleId="BodySmallRight">
    <w:name w:val="Body Small Right"/>
    <w:basedOn w:val="BodyTextRight"/>
    <w:rsid w:val="00200523"/>
    <w:rPr>
      <w:sz w:val="18"/>
      <w:szCs w:val="18"/>
    </w:rPr>
  </w:style>
  <w:style w:type="paragraph" w:customStyle="1" w:styleId="MarginEdition">
    <w:name w:val="Margin Edition"/>
    <w:basedOn w:val="MarginNote"/>
    <w:rsid w:val="00200523"/>
    <w:pPr>
      <w:spacing w:before="0" w:after="0"/>
    </w:pPr>
    <w:rPr>
      <w:rFonts w:ascii="Times New Roman" w:hAnsi="Times New Roman"/>
      <w:color w:val="999999"/>
    </w:rPr>
  </w:style>
  <w:style w:type="paragraph" w:customStyle="1" w:styleId="Spacer">
    <w:name w:val="Spacer"/>
    <w:basedOn w:val="Normal"/>
    <w:rsid w:val="00200523"/>
    <w:rPr>
      <w:sz w:val="2"/>
      <w:szCs w:val="2"/>
    </w:rPr>
  </w:style>
  <w:style w:type="character" w:customStyle="1" w:styleId="Small">
    <w:name w:val="Small"/>
    <w:basedOn w:val="DefaultParagraphFont"/>
    <w:rsid w:val="00200523"/>
    <w:rPr>
      <w:sz w:val="16"/>
    </w:rPr>
  </w:style>
  <w:style w:type="paragraph" w:customStyle="1" w:styleId="WideTable">
    <w:name w:val="Wide Table"/>
    <w:basedOn w:val="Normal"/>
    <w:rsid w:val="00200523"/>
    <w:pPr>
      <w:ind w:left="-1418"/>
    </w:pPr>
    <w:rPr>
      <w:sz w:val="2"/>
      <w:szCs w:val="2"/>
    </w:rPr>
  </w:style>
  <w:style w:type="character" w:styleId="PageNumber">
    <w:name w:val="page number"/>
    <w:basedOn w:val="DefaultParagraphFont"/>
    <w:rsid w:val="00200523"/>
  </w:style>
  <w:style w:type="paragraph" w:styleId="Quote">
    <w:name w:val="Quote"/>
    <w:basedOn w:val="Heading1"/>
    <w:link w:val="QuoteChar"/>
    <w:qFormat/>
    <w:rsid w:val="00200523"/>
    <w:rPr>
      <w:b w:val="0"/>
      <w:sz w:val="72"/>
      <w:szCs w:val="72"/>
      <w:lang w:val="en-NZ"/>
    </w:rPr>
  </w:style>
  <w:style w:type="character" w:customStyle="1" w:styleId="QuoteChar">
    <w:name w:val="Quote Char"/>
    <w:basedOn w:val="DefaultParagraphFont"/>
    <w:link w:val="Quote"/>
    <w:rsid w:val="002005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0523"/>
    <w:pPr>
      <w:pageBreakBefore/>
    </w:pPr>
  </w:style>
  <w:style w:type="paragraph" w:customStyle="1" w:styleId="Border">
    <w:name w:val="Border"/>
    <w:basedOn w:val="Normal"/>
    <w:qFormat/>
    <w:rsid w:val="002005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0523"/>
    <w:rPr>
      <w:b/>
      <w:bCs/>
      <w:i/>
      <w:iCs/>
      <w:color w:val="auto"/>
    </w:rPr>
  </w:style>
  <w:style w:type="paragraph" w:styleId="IntenseQuote">
    <w:name w:val="Intense Quote"/>
    <w:basedOn w:val="Normal"/>
    <w:next w:val="Normal"/>
    <w:link w:val="IntenseQuoteChar"/>
    <w:uiPriority w:val="30"/>
    <w:qFormat/>
    <w:rsid w:val="002005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05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0523"/>
    <w:rPr>
      <w:smallCaps/>
      <w:color w:val="auto"/>
      <w:u w:val="single"/>
    </w:rPr>
  </w:style>
  <w:style w:type="character" w:styleId="IntenseReference">
    <w:name w:val="Intense Reference"/>
    <w:basedOn w:val="DefaultParagraphFont"/>
    <w:uiPriority w:val="32"/>
    <w:qFormat/>
    <w:rsid w:val="00200523"/>
    <w:rPr>
      <w:b/>
      <w:bCs/>
      <w:smallCaps/>
      <w:color w:val="auto"/>
      <w:spacing w:val="5"/>
      <w:u w:val="single"/>
    </w:rPr>
  </w:style>
  <w:style w:type="paragraph" w:customStyle="1" w:styleId="2ColumnHeading">
    <w:name w:val="2Column Heading"/>
    <w:basedOn w:val="BodyText"/>
    <w:qFormat/>
    <w:rsid w:val="00200523"/>
    <w:pPr>
      <w:spacing w:after="60"/>
      <w:ind w:left="-2268"/>
    </w:pPr>
    <w:rPr>
      <w:b/>
    </w:rPr>
  </w:style>
  <w:style w:type="paragraph" w:customStyle="1" w:styleId="Heading1TOC">
    <w:name w:val="Heading1 TOC"/>
    <w:basedOn w:val="Normal"/>
    <w:qFormat/>
    <w:rsid w:val="00200523"/>
    <w:pPr>
      <w:spacing w:before="240" w:after="120"/>
    </w:pPr>
    <w:rPr>
      <w:rFonts w:ascii="Times New Roman" w:hAnsi="Times New Roman"/>
      <w:b/>
      <w:sz w:val="32"/>
    </w:rPr>
  </w:style>
  <w:style w:type="paragraph" w:customStyle="1" w:styleId="Heading2TOC">
    <w:name w:val="Heading2 TOC"/>
    <w:basedOn w:val="Normal"/>
    <w:qFormat/>
    <w:rsid w:val="00200523"/>
    <w:pPr>
      <w:spacing w:before="240" w:after="60"/>
    </w:pPr>
    <w:rPr>
      <w:rFonts w:ascii="Times New Roman" w:hAnsi="Times New Roman"/>
      <w:b/>
      <w:sz w:val="28"/>
    </w:rPr>
  </w:style>
  <w:style w:type="character" w:customStyle="1" w:styleId="Underline">
    <w:name w:val="Underline"/>
    <w:basedOn w:val="DefaultParagraphFont"/>
    <w:qFormat/>
    <w:rsid w:val="00200523"/>
    <w:rPr>
      <w:u w:val="single"/>
    </w:rPr>
  </w:style>
  <w:style w:type="character" w:customStyle="1" w:styleId="BoldandItalics">
    <w:name w:val="Bold and Italics"/>
    <w:qFormat/>
    <w:rsid w:val="00200523"/>
    <w:rPr>
      <w:b/>
      <w:i/>
      <w:u w:val="none"/>
    </w:rPr>
  </w:style>
  <w:style w:type="paragraph" w:styleId="BalloonText">
    <w:name w:val="Balloon Text"/>
    <w:basedOn w:val="Normal"/>
    <w:link w:val="BalloonTextChar"/>
    <w:rsid w:val="00200523"/>
    <w:rPr>
      <w:rFonts w:ascii="Tahoma" w:hAnsi="Tahoma" w:cs="Tahoma"/>
      <w:sz w:val="16"/>
      <w:szCs w:val="16"/>
    </w:rPr>
  </w:style>
  <w:style w:type="character" w:customStyle="1" w:styleId="BalloonTextChar">
    <w:name w:val="Balloon Text Char"/>
    <w:basedOn w:val="DefaultParagraphFont"/>
    <w:link w:val="BalloonText"/>
    <w:rsid w:val="002005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05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05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0523"/>
    <w:rPr>
      <w:b/>
      <w:color w:val="660033"/>
      <w:spacing w:val="0"/>
    </w:rPr>
  </w:style>
  <w:style w:type="paragraph" w:customStyle="1" w:styleId="Nameditemlist">
    <w:name w:val="Named item list"/>
    <w:basedOn w:val="BodyText"/>
    <w:qFormat/>
    <w:rsid w:val="00200523"/>
    <w:pPr>
      <w:tabs>
        <w:tab w:val="left" w:pos="2835"/>
      </w:tabs>
      <w:ind w:left="2835" w:hanging="2835"/>
    </w:pPr>
  </w:style>
  <w:style w:type="paragraph" w:customStyle="1" w:styleId="BodyTextnopadding">
    <w:name w:val="Body Text no padding"/>
    <w:basedOn w:val="BodyText"/>
    <w:qFormat/>
    <w:rsid w:val="00200523"/>
    <w:pPr>
      <w:spacing w:before="0" w:after="0"/>
    </w:pPr>
  </w:style>
  <w:style w:type="paragraph" w:customStyle="1" w:styleId="BodyTextBold">
    <w:name w:val="Body Text Bold"/>
    <w:basedOn w:val="BodyText"/>
    <w:qFormat/>
    <w:rsid w:val="00200523"/>
    <w:rPr>
      <w:b/>
    </w:rPr>
  </w:style>
  <w:style w:type="character" w:styleId="Hyperlink">
    <w:name w:val="Hyperlink"/>
    <w:basedOn w:val="DefaultParagraphFont"/>
    <w:uiPriority w:val="99"/>
    <w:unhideWhenUsed/>
    <w:rsid w:val="002E72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459</Words>
  <Characters>3158</Characters>
  <Application>Microsoft Office Word</Application>
  <DocSecurity>0</DocSecurity>
  <Lines>70</Lines>
  <Paragraphs>47</Paragraphs>
  <ScaleCrop>false</ScaleCrop>
  <Company>Author-it Software Corporation Ltd.</Company>
  <LinksUpToDate>false</LinksUpToDate>
  <CharactersWithSpaces>3570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MARJ005 Manage compliance with environmental management legislation</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2020-10-27T00:35:00Z</dcterms:created>
  <dcterms:modified xsi:type="dcterms:W3CDTF">2020-10-27T00:35:00Z</dcterms:modified>
</cp:coreProperties>
</file>