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B5D" w:rsidP="00635B5D">
      <w:pPr>
        <w:pStyle w:val="Title"/>
      </w:pPr>
      <w:r>
        <w:fldChar w:fldCharType="begin"/>
      </w:r>
      <w:r>
        <w:instrText xml:space="preserve"> TITLE   \* MERGEFORMAT </w:instrText>
      </w:r>
      <w:r>
        <w:fldChar w:fldCharType="separate"/>
      </w:r>
      <w:r>
        <w:t>Assessment Requirements for MARH009 Use an electronic chart display and information system to navigate safely</w:t>
      </w:r>
      <w:r>
        <w:fldChar w:fldCharType="end"/>
      </w:r>
    </w:p>
    <w:p w:rsidR="00635B5D" w:rsidP="00635B5D">
      <w:pPr>
        <w:pStyle w:val="Version"/>
        <w:sectPr w:rsidSect="00F84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652" w:rsidP="00F84652">
      <w:pPr>
        <w:pStyle w:val="SuperHeading"/>
      </w:pPr>
      <w:r w:rsidRPr="00F84652">
        <w:t>Assessment Requirements for MARH009 Use an electronic chart display and information system to navigate safely</w:t>
      </w:r>
    </w:p>
    <w:p w:rsidR="00000000" w:rsidRPr="00F84652" w:rsidP="00F84652">
      <w:pPr>
        <w:pStyle w:val="Heading1"/>
      </w:pPr>
      <w:bookmarkStart w:id="1" w:name="O_598260"/>
      <w:bookmarkEnd w:id="1"/>
      <w:r w:rsidRPr="00F84652">
        <w:t>Modification History</w:t>
      </w:r>
    </w:p>
    <w:p w:rsidR="00000000" w:rsidRPr="00F84652" w:rsidP="00635B5D">
      <w:pPr>
        <w:pStyle w:val="BodyText"/>
      </w:pPr>
      <w:r w:rsidRPr="00F84652">
        <w:t>Not applicable.</w:t>
      </w:r>
    </w:p>
    <w:p w:rsidR="00000000" w:rsidRPr="00F84652" w:rsidP="00F84652">
      <w:pPr>
        <w:pStyle w:val="Heading1"/>
      </w:pPr>
      <w:bookmarkStart w:id="2" w:name="O_598261"/>
      <w:bookmarkEnd w:id="2"/>
      <w:r w:rsidRPr="00F84652">
        <w:t>Performance Evidence</w:t>
      </w:r>
    </w:p>
    <w:p w:rsidR="00000000" w:rsidRPr="00F84652" w:rsidP="00635B5D">
      <w:pPr>
        <w:pStyle w:val="BodyText"/>
      </w:pPr>
      <w:r w:rsidRPr="00F84652">
        <w:t>Evidence required to demonstrate competence in this unit must be relevant to and satisfy all of the requirements of the elements and performance criteria on at least one occasion and include:</w:t>
      </w:r>
    </w:p>
    <w:p w:rsidR="00000000" w:rsidRPr="00F84652" w:rsidP="00F84652">
      <w:pPr>
        <w:pStyle w:val="ListBullet"/>
      </w:pPr>
      <w:r w:rsidRPr="00F84652">
        <w:t>adjusting settings and values to suit present conditions</w:t>
      </w:r>
    </w:p>
    <w:p w:rsidR="00000000" w:rsidRPr="00F84652" w:rsidP="00F84652">
      <w:pPr>
        <w:pStyle w:val="ListBullet"/>
      </w:pPr>
      <w:r w:rsidRPr="00F84652">
        <w:t>conduc</w:t>
      </w:r>
      <w:r w:rsidRPr="00F84652">
        <w:t>ting tests for malfunctions including functional self testing and interpreting the test results</w:t>
      </w:r>
    </w:p>
    <w:p w:rsidR="00000000" w:rsidRPr="00F84652" w:rsidP="00F84652">
      <w:pPr>
        <w:pStyle w:val="ListBullet"/>
      </w:pPr>
      <w:r w:rsidRPr="00F84652">
        <w:t>confirming vessel position by alternative means</w:t>
      </w:r>
    </w:p>
    <w:p w:rsidR="00000000" w:rsidRPr="00F84652" w:rsidP="00F84652">
      <w:pPr>
        <w:pStyle w:val="ListBullet"/>
      </w:pPr>
      <w:r w:rsidRPr="00F84652">
        <w:t>ensuring integrity of back-up systems</w:t>
      </w:r>
    </w:p>
    <w:p w:rsidR="00000000" w:rsidRPr="00F84652" w:rsidP="00F84652">
      <w:pPr>
        <w:pStyle w:val="ListBullet"/>
      </w:pPr>
      <w:r w:rsidRPr="00F84652">
        <w:t>ensuring integrity of data</w:t>
      </w:r>
    </w:p>
    <w:p w:rsidR="00000000" w:rsidRPr="00F84652" w:rsidP="00F84652">
      <w:pPr>
        <w:pStyle w:val="ListBullet"/>
      </w:pPr>
      <w:r w:rsidRPr="00F84652">
        <w:t>maintaining situational awareness while using e</w:t>
      </w:r>
      <w:r w:rsidRPr="00F84652">
        <w:t>lectronic chart display and information system (ECDIS)</w:t>
      </w:r>
    </w:p>
    <w:p w:rsidR="00000000" w:rsidRPr="00F84652" w:rsidP="00F84652">
      <w:pPr>
        <w:pStyle w:val="ListBullet"/>
      </w:pPr>
      <w:r w:rsidRPr="00F84652">
        <w:t>operating ECDIS when interfaced with automatic identification system (AIS) and interpreting AIS data</w:t>
      </w:r>
    </w:p>
    <w:p w:rsidR="00000000" w:rsidRPr="00F84652" w:rsidP="00F84652">
      <w:pPr>
        <w:pStyle w:val="ListBullet"/>
      </w:pPr>
      <w:r w:rsidRPr="00F84652">
        <w:t>operating, interpreting and analysing information:</w:t>
      </w:r>
    </w:p>
    <w:p w:rsidR="00000000" w:rsidRPr="00F84652" w:rsidP="00F84652">
      <w:pPr>
        <w:pStyle w:val="ListBullet2"/>
      </w:pPr>
      <w:r w:rsidRPr="00F84652">
        <w:t>when radar and automatic radar plotting aid (ARP</w:t>
      </w:r>
      <w:r w:rsidRPr="00F84652">
        <w:t>A) is connected to ECDIS</w:t>
      </w:r>
    </w:p>
    <w:p w:rsidR="00000000" w:rsidRPr="00F84652" w:rsidP="00F84652">
      <w:pPr>
        <w:pStyle w:val="ListBullet2"/>
      </w:pPr>
      <w:r w:rsidRPr="00F84652">
        <w:t>obtained from ECDIS</w:t>
      </w:r>
    </w:p>
    <w:p w:rsidR="00000000" w:rsidRPr="00F84652" w:rsidP="00F84652">
      <w:pPr>
        <w:pStyle w:val="ListBullet"/>
      </w:pPr>
      <w:r w:rsidRPr="00F84652">
        <w:t xml:space="preserve">operating, interpreting and analysing information </w:t>
      </w:r>
    </w:p>
    <w:p w:rsidR="00000000" w:rsidRPr="00F84652" w:rsidP="00F84652">
      <w:pPr>
        <w:pStyle w:val="ListBullet"/>
      </w:pPr>
      <w:r w:rsidRPr="00F84652">
        <w:t>planning a passage on a display using ECDIS</w:t>
      </w:r>
    </w:p>
    <w:p w:rsidR="00000000" w:rsidRPr="00F84652" w:rsidP="00F84652">
      <w:pPr>
        <w:pStyle w:val="ListBullet"/>
      </w:pPr>
      <w:r w:rsidRPr="00F84652">
        <w:t>safely monitoring and adjusting information</w:t>
      </w:r>
    </w:p>
    <w:p w:rsidR="00000000" w:rsidRPr="00F84652" w:rsidP="00F84652">
      <w:pPr>
        <w:pStyle w:val="ListBullet"/>
      </w:pPr>
      <w:r w:rsidRPr="00F84652">
        <w:t>setting up initial display and maintaining display</w:t>
      </w:r>
    </w:p>
    <w:p w:rsidR="00000000" w:rsidRPr="00F84652" w:rsidP="00F84652">
      <w:pPr>
        <w:pStyle w:val="ListBullet"/>
      </w:pPr>
      <w:r w:rsidRPr="00F84652">
        <w:t>using functions that are integrated with other navigation systems in various installations</w:t>
      </w:r>
    </w:p>
    <w:p w:rsidR="00000000" w:rsidRPr="00F84652" w:rsidP="00F84652">
      <w:pPr>
        <w:pStyle w:val="ListBullet"/>
      </w:pPr>
      <w:r w:rsidRPr="00F84652">
        <w:t>using settings efficiently to ensure conformance to operational procedures.</w:t>
      </w:r>
    </w:p>
    <w:p w:rsidR="00000000" w:rsidRPr="00F84652" w:rsidP="00F84652">
      <w:pPr>
        <w:pStyle w:val="AllowPageBreak"/>
      </w:pPr>
    </w:p>
    <w:p w:rsidR="00000000" w:rsidRPr="00F84652" w:rsidP="00F84652">
      <w:pPr>
        <w:pStyle w:val="Heading1"/>
      </w:pPr>
      <w:bookmarkStart w:id="3" w:name="O_598262"/>
      <w:bookmarkEnd w:id="3"/>
      <w:r w:rsidRPr="00F84652">
        <w:t>Knowledge Evidence</w:t>
      </w:r>
    </w:p>
    <w:p w:rsidR="00000000" w:rsidRPr="00F84652" w:rsidP="00635B5D">
      <w:pPr>
        <w:pStyle w:val="BodyText"/>
      </w:pPr>
      <w:r w:rsidRPr="00F84652">
        <w:t>Evidence required to demonstrate competence in this u</w:t>
      </w:r>
      <w:r w:rsidRPr="00F84652">
        <w:t>nit must be relevant to and satisfy all of the requirements of the elements and performance criteria and include knowledge of:</w:t>
      </w:r>
    </w:p>
    <w:p w:rsidR="00000000" w:rsidRPr="00F84652" w:rsidP="00F84652">
      <w:pPr>
        <w:pStyle w:val="ListBullet"/>
      </w:pPr>
      <w:r w:rsidRPr="00F84652">
        <w:t>correcting and updating charts by manual, semi automatic and automatic systems</w:t>
      </w:r>
    </w:p>
    <w:p w:rsidR="00000000" w:rsidRPr="00F84652" w:rsidP="00F84652">
      <w:pPr>
        <w:pStyle w:val="ListBullet"/>
      </w:pPr>
      <w:r w:rsidRPr="00F84652">
        <w:t>dangers of over-reliance</w:t>
      </w:r>
    </w:p>
    <w:p w:rsidR="00000000" w:rsidRPr="00F84652" w:rsidP="00F84652">
      <w:pPr>
        <w:pStyle w:val="ListBullet"/>
      </w:pPr>
      <w:r w:rsidRPr="00F84652">
        <w:t>differences between vect</w:t>
      </w:r>
      <w:r w:rsidRPr="00F84652">
        <w:t>or and raster charts</w:t>
      </w:r>
    </w:p>
    <w:p w:rsidR="00000000" w:rsidRPr="00F84652" w:rsidP="00F84652">
      <w:pPr>
        <w:pStyle w:val="ListBullet"/>
      </w:pPr>
      <w:r w:rsidRPr="00F84652">
        <w:t>differences between ECDIS, ECS and raster chart display system (RCDS)</w:t>
      </w:r>
    </w:p>
    <w:p w:rsidR="00000000" w:rsidRPr="00F84652" w:rsidP="00F84652">
      <w:pPr>
        <w:pStyle w:val="ListBullet"/>
      </w:pPr>
      <w:r w:rsidRPr="00F84652">
        <w:t>functions of ECDIS required by performance standards in force</w:t>
      </w:r>
    </w:p>
    <w:p w:rsidR="00000000" w:rsidRPr="00F84652" w:rsidP="00F84652">
      <w:pPr>
        <w:pStyle w:val="ListBullet"/>
      </w:pPr>
      <w:r w:rsidRPr="00F84652">
        <w:t>principles, capability and limitations of ECDIS operations</w:t>
      </w:r>
    </w:p>
    <w:p w:rsidR="00000000" w:rsidRPr="00F84652" w:rsidP="00F84652">
      <w:pPr>
        <w:pStyle w:val="ListBullet"/>
      </w:pPr>
      <w:r w:rsidRPr="00F84652">
        <w:t>requirements for voyage recording</w:t>
      </w:r>
    </w:p>
    <w:p w:rsidR="00000000" w:rsidRPr="00F84652" w:rsidP="00F84652">
      <w:pPr>
        <w:pStyle w:val="ListBullet"/>
      </w:pPr>
      <w:r w:rsidRPr="00F84652">
        <w:t>significance of chart alarms and indicator warnings</w:t>
      </w:r>
    </w:p>
    <w:p w:rsidR="00000000" w:rsidRPr="00F84652" w:rsidP="00F84652">
      <w:pPr>
        <w:pStyle w:val="ListBullet"/>
      </w:pPr>
      <w:r w:rsidRPr="00F84652">
        <w:t>use of ECDIS in emergency situations</w:t>
      </w:r>
    </w:p>
    <w:p w:rsidR="00000000" w:rsidRPr="00F84652" w:rsidP="00F84652">
      <w:pPr>
        <w:pStyle w:val="ListBullet"/>
      </w:pPr>
      <w:r w:rsidRPr="00F84652">
        <w:t>work health and safety (WHS)/occupational health and safety (OHS) requirements and work practices.</w:t>
      </w:r>
    </w:p>
    <w:p w:rsidR="00000000" w:rsidRPr="00F84652" w:rsidP="00F84652">
      <w:pPr>
        <w:pStyle w:val="AllowPageBreak"/>
      </w:pPr>
    </w:p>
    <w:p w:rsidR="00000000" w:rsidRPr="00F84652" w:rsidP="00F84652">
      <w:pPr>
        <w:pStyle w:val="Heading1"/>
      </w:pPr>
      <w:bookmarkStart w:id="4" w:name="O_598263"/>
      <w:bookmarkEnd w:id="4"/>
      <w:r w:rsidRPr="00F84652">
        <w:t>Assessment Conditions</w:t>
      </w:r>
    </w:p>
    <w:p w:rsidR="00000000" w:rsidRPr="00F84652" w:rsidP="00635B5D">
      <w:pPr>
        <w:pStyle w:val="BodyText"/>
      </w:pPr>
      <w:r w:rsidRPr="00F84652">
        <w:t>Assessors must satisfy Nation</w:t>
      </w:r>
      <w:r w:rsidRPr="00F84652">
        <w:t>al Vocational Education and Training Regulator (NVR)/Australian Quality Training Framework (AQTF) assessor requirements.</w:t>
      </w:r>
    </w:p>
    <w:p w:rsidR="00000000" w:rsidRPr="00F84652" w:rsidP="00635B5D">
      <w:pPr>
        <w:pStyle w:val="BodyText"/>
      </w:pPr>
      <w:r w:rsidRPr="00F84652">
        <w:t xml:space="preserve">Assessment must occur in workplace operational situations where it is appropriate to do so; where this is not appropriate, assessment </w:t>
      </w:r>
      <w:r w:rsidRPr="00F84652">
        <w:t>must occur in simulated workplace operational situations that reflect workplace conditions.</w:t>
      </w:r>
    </w:p>
    <w:p w:rsidR="00000000" w:rsidRPr="00F84652" w:rsidP="00635B5D">
      <w:pPr>
        <w:pStyle w:val="BodyText"/>
      </w:pPr>
      <w:r w:rsidRPr="00F84652">
        <w:t>Assessment processes and techniques must be appropriate to the language, literacy and numeracy requirements of the work being performed and the needs of the candid</w:t>
      </w:r>
      <w:r w:rsidRPr="00F84652">
        <w:t>ate.</w:t>
      </w:r>
    </w:p>
    <w:p w:rsidR="00000000" w:rsidRPr="00F84652" w:rsidP="00635B5D">
      <w:pPr>
        <w:pStyle w:val="BodyText"/>
      </w:pPr>
      <w:r w:rsidRPr="00F84652">
        <w:t>Resources for assessment must include access to:</w:t>
      </w:r>
    </w:p>
    <w:p w:rsidR="00000000" w:rsidRPr="00F84652" w:rsidP="00F84652">
      <w:pPr>
        <w:pStyle w:val="ListBullet"/>
      </w:pPr>
      <w:r w:rsidRPr="00F84652">
        <w:t>tools, equipment, machinery, materials and personal protective equipment currently used in industry</w:t>
      </w:r>
    </w:p>
    <w:p w:rsidR="00000000" w:rsidRPr="00F84652" w:rsidP="00F84652">
      <w:pPr>
        <w:pStyle w:val="ListBullet"/>
      </w:pPr>
      <w:r w:rsidRPr="00F84652">
        <w:t>applicable documentation such as legislation, regulations, codes of practice, workplace procedures a</w:t>
      </w:r>
      <w:r w:rsidRPr="00F84652">
        <w:t xml:space="preserve">nd operational manuals </w:t>
      </w:r>
    </w:p>
    <w:p w:rsidR="00000000" w:rsidRPr="00F84652" w:rsidP="00F84652">
      <w:pPr>
        <w:pStyle w:val="ListBullet"/>
      </w:pPr>
      <w:r w:rsidRPr="00F84652">
        <w:t>range of relevant exercises, case studies and/or simulations.</w:t>
      </w:r>
    </w:p>
    <w:p w:rsidR="00000000" w:rsidRPr="00F84652" w:rsidP="00F84652">
      <w:pPr>
        <w:pStyle w:val="AllowPageBreak"/>
      </w:pPr>
    </w:p>
    <w:p w:rsidR="00000000" w:rsidRPr="00F84652" w:rsidP="00F84652">
      <w:pPr>
        <w:pStyle w:val="Heading1"/>
      </w:pPr>
      <w:bookmarkStart w:id="5" w:name="O_598266"/>
      <w:bookmarkEnd w:id="5"/>
      <w:r w:rsidRPr="00F84652">
        <w:t>Links</w:t>
      </w:r>
    </w:p>
    <w:p w:rsidR="00000000" w:rsidRPr="00F84652" w:rsidP="00635B5D">
      <w:pPr>
        <w:pStyle w:val="BodyText"/>
      </w:pPr>
      <w:r w:rsidRPr="00F8465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31D15">
        <w:rPr>
          <w:rStyle w:val="Hyperlink"/>
        </w:rPr>
        <w:t>https://vetnet.gov.au/Pages/TrainingDocs.aspx?q=772efb7b-4cce-47fe-9bbd-ee3b1d1eb4c2</w:t>
      </w:r>
      <w:r>
        <w:fldChar w:fldCharType="end"/>
      </w:r>
    </w:p>
    <w:p w:rsidR="00000000" w:rsidRPr="00F84652" w:rsidP="00F84652"/>
    <w:sectPr w:rsidSect="00F84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52" w:rsidRPr="00635B5D" w:rsidP="00635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5D" w:rsidP="00F84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5B5D" w:rsidP="00F8465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5B5D" w:rsidP="00F84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652" w:rsidRPr="00635B5D" w:rsidP="00635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5D" w:rsidRPr="002D2AF8" w:rsidP="00F84652">
    <w:pPr>
      <w:pStyle w:val="Header"/>
      <w:framePr w:wrap="around"/>
    </w:pPr>
    <w:r>
      <w:fldChar w:fldCharType="begin"/>
    </w:r>
    <w:r>
      <w:instrText xml:space="preserve"> TITLE   \* MERGEFORMAT </w:instrText>
    </w:r>
    <w:r>
      <w:fldChar w:fldCharType="separate"/>
    </w:r>
    <w:r>
      <w:t>Assessment Requirements for MARH009 Use an electronic chart display and information system to navigate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35B5D" w:rsidP="00F84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845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6AE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61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652"/>
    <w:pPr>
      <w:spacing w:before="360" w:after="60"/>
      <w:outlineLvl w:val="0"/>
    </w:pPr>
    <w:rPr>
      <w:sz w:val="32"/>
    </w:rPr>
  </w:style>
  <w:style w:type="paragraph" w:styleId="Heading2">
    <w:name w:val="heading 2"/>
    <w:basedOn w:val="HeadingBase"/>
    <w:next w:val="BodyText"/>
    <w:link w:val="Heading2Char"/>
    <w:qFormat/>
    <w:rsid w:val="00F84652"/>
    <w:pPr>
      <w:keepLines/>
      <w:spacing w:before="240" w:after="120"/>
      <w:outlineLvl w:val="1"/>
    </w:pPr>
    <w:rPr>
      <w:sz w:val="28"/>
      <w:szCs w:val="40"/>
    </w:rPr>
  </w:style>
  <w:style w:type="paragraph" w:styleId="Heading3">
    <w:name w:val="heading 3"/>
    <w:basedOn w:val="HeadingBase"/>
    <w:next w:val="BodyText"/>
    <w:link w:val="Heading3Char"/>
    <w:qFormat/>
    <w:rsid w:val="00F84652"/>
    <w:pPr>
      <w:spacing w:before="180" w:after="120"/>
      <w:outlineLvl w:val="2"/>
    </w:pPr>
    <w:rPr>
      <w:spacing w:val="-10"/>
      <w:kern w:val="32"/>
    </w:rPr>
  </w:style>
  <w:style w:type="paragraph" w:styleId="Heading4">
    <w:name w:val="heading 4"/>
    <w:basedOn w:val="HeadingBase"/>
    <w:next w:val="BodyText"/>
    <w:link w:val="Heading4Char"/>
    <w:qFormat/>
    <w:rsid w:val="00F84652"/>
    <w:pPr>
      <w:spacing w:before="160" w:after="120"/>
      <w:outlineLvl w:val="3"/>
    </w:pPr>
    <w:rPr>
      <w:sz w:val="22"/>
    </w:rPr>
  </w:style>
  <w:style w:type="paragraph" w:styleId="Heading5">
    <w:name w:val="heading 5"/>
    <w:basedOn w:val="HeadingBase"/>
    <w:next w:val="Normal"/>
    <w:link w:val="Heading5Char"/>
    <w:qFormat/>
    <w:rsid w:val="00F84652"/>
    <w:pPr>
      <w:spacing w:before="80"/>
      <w:outlineLvl w:val="4"/>
    </w:pPr>
    <w:rPr>
      <w:color w:val="918585"/>
      <w:sz w:val="20"/>
    </w:rPr>
  </w:style>
  <w:style w:type="paragraph" w:styleId="Heading6">
    <w:name w:val="heading 6"/>
    <w:basedOn w:val="HeadingBase"/>
    <w:next w:val="Normal"/>
    <w:link w:val="Heading6Char"/>
    <w:qFormat/>
    <w:rsid w:val="00F84652"/>
    <w:pPr>
      <w:spacing w:before="60"/>
      <w:outlineLvl w:val="5"/>
    </w:pPr>
    <w:rPr>
      <w:color w:val="918585"/>
      <w:sz w:val="20"/>
    </w:rPr>
  </w:style>
  <w:style w:type="paragraph" w:styleId="Heading7">
    <w:name w:val="heading 7"/>
    <w:basedOn w:val="Normal"/>
    <w:next w:val="Normal"/>
    <w:link w:val="Heading7Char"/>
    <w:qFormat/>
    <w:rsid w:val="00F84652"/>
    <w:pPr>
      <w:ind w:left="720"/>
      <w:outlineLvl w:val="6"/>
    </w:pPr>
    <w:rPr>
      <w:i/>
    </w:rPr>
  </w:style>
  <w:style w:type="paragraph" w:styleId="Heading8">
    <w:name w:val="heading 8"/>
    <w:basedOn w:val="Normal"/>
    <w:next w:val="Normal"/>
    <w:link w:val="Heading8Char"/>
    <w:qFormat/>
    <w:rsid w:val="00F84652"/>
    <w:pPr>
      <w:ind w:left="720"/>
      <w:outlineLvl w:val="7"/>
    </w:pPr>
    <w:rPr>
      <w:i/>
    </w:rPr>
  </w:style>
  <w:style w:type="paragraph" w:styleId="Heading9">
    <w:name w:val="heading 9"/>
    <w:basedOn w:val="Normal"/>
    <w:next w:val="Normal"/>
    <w:link w:val="Heading9Char"/>
    <w:qFormat/>
    <w:rsid w:val="00F84652"/>
    <w:pPr>
      <w:ind w:left="720"/>
      <w:outlineLvl w:val="8"/>
    </w:pPr>
    <w:rPr>
      <w:i/>
    </w:rPr>
  </w:style>
  <w:style w:type="character" w:default="1" w:styleId="DefaultParagraphFont">
    <w:name w:val="Default Paragraph Font"/>
    <w:uiPriority w:val="1"/>
    <w:unhideWhenUsed/>
    <w:rsid w:val="00F84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652"/>
  </w:style>
  <w:style w:type="character" w:customStyle="1" w:styleId="Heading1Char">
    <w:name w:val="Heading 1 Char"/>
    <w:basedOn w:val="DefaultParagraphFont"/>
    <w:link w:val="Heading1"/>
    <w:rsid w:val="00F84652"/>
    <w:rPr>
      <w:rFonts w:ascii="Times New Roman" w:eastAsia="Times New Roman" w:hAnsi="Times New Roman" w:cs="Times New Roman"/>
      <w:b/>
      <w:sz w:val="32"/>
      <w:szCs w:val="20"/>
      <w:lang w:eastAsia="en-US"/>
    </w:rPr>
  </w:style>
  <w:style w:type="paragraph" w:styleId="BodyText">
    <w:name w:val="Body Text"/>
    <w:basedOn w:val="Normal"/>
    <w:link w:val="BodyTextChar"/>
    <w:rsid w:val="00F84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652"/>
    <w:rPr>
      <w:rFonts w:ascii="Times New Roman" w:eastAsia="Times New Roman" w:hAnsi="Times New Roman" w:cs="Times New Roman"/>
      <w:sz w:val="24"/>
      <w:lang w:eastAsia="en-US"/>
    </w:rPr>
  </w:style>
  <w:style w:type="paragraph" w:styleId="ListBullet">
    <w:name w:val="List Bullet"/>
    <w:basedOn w:val="List"/>
    <w:rsid w:val="00F84652"/>
    <w:pPr>
      <w:numPr>
        <w:numId w:val="12"/>
      </w:numPr>
      <w:tabs>
        <w:tab w:val="clear" w:pos="340"/>
      </w:tabs>
      <w:spacing w:before="40" w:after="40"/>
    </w:pPr>
  </w:style>
  <w:style w:type="paragraph" w:styleId="ListBullet2">
    <w:name w:val="List Bullet 2"/>
    <w:basedOn w:val="List2"/>
    <w:rsid w:val="00F84652"/>
    <w:pPr>
      <w:numPr>
        <w:numId w:val="13"/>
      </w:numPr>
      <w:tabs>
        <w:tab w:val="clear" w:pos="680"/>
      </w:tabs>
    </w:pPr>
  </w:style>
  <w:style w:type="paragraph" w:customStyle="1" w:styleId="SuperHeading">
    <w:name w:val="SuperHeading"/>
    <w:basedOn w:val="Normal"/>
    <w:rsid w:val="00F84652"/>
    <w:pPr>
      <w:spacing w:before="240" w:after="120"/>
      <w:outlineLvl w:val="0"/>
    </w:pPr>
    <w:rPr>
      <w:rFonts w:ascii="Times New Roman" w:hAnsi="Times New Roman"/>
      <w:b/>
      <w:sz w:val="32"/>
    </w:rPr>
  </w:style>
  <w:style w:type="paragraph" w:customStyle="1" w:styleId="AllowPageBreak">
    <w:name w:val="AllowPageBreak"/>
    <w:rsid w:val="00F84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652"/>
    <w:rPr>
      <w:rFonts w:ascii="Courier New" w:eastAsia="Times New Roman" w:hAnsi="Courier New" w:cs="Times New Roman"/>
      <w:i/>
      <w:szCs w:val="20"/>
      <w:lang w:eastAsia="en-US"/>
    </w:rPr>
  </w:style>
  <w:style w:type="paragraph" w:customStyle="1" w:styleId="HeadingBase">
    <w:name w:val="Heading Base"/>
    <w:rsid w:val="00F84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652"/>
    <w:pPr>
      <w:tabs>
        <w:tab w:val="right" w:leader="dot" w:pos="9072"/>
      </w:tabs>
      <w:ind w:left="567"/>
    </w:pPr>
    <w:rPr>
      <w:szCs w:val="22"/>
    </w:rPr>
  </w:style>
  <w:style w:type="paragraph" w:customStyle="1" w:styleId="TOCBase">
    <w:name w:val="TOC Base"/>
    <w:rsid w:val="00F84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652"/>
    <w:pPr>
      <w:tabs>
        <w:tab w:val="right" w:leader="dot" w:pos="9072"/>
      </w:tabs>
      <w:spacing w:before="40" w:after="40"/>
      <w:ind w:left="284"/>
    </w:pPr>
    <w:rPr>
      <w:rFonts w:ascii="Times New Roman" w:hAnsi="Times New Roman"/>
    </w:rPr>
  </w:style>
  <w:style w:type="paragraph" w:styleId="TOC1">
    <w:name w:val="toc 1"/>
    <w:basedOn w:val="TOCBase"/>
    <w:next w:val="Normal"/>
    <w:rsid w:val="00F84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652"/>
    <w:rPr>
      <w:rFonts w:ascii="Times New Roman" w:eastAsia="Times New Roman" w:hAnsi="Times New Roman" w:cs="Times New Roman"/>
      <w:sz w:val="16"/>
      <w:lang w:eastAsia="en-US"/>
    </w:rPr>
  </w:style>
  <w:style w:type="paragraph" w:styleId="Title">
    <w:name w:val="Title"/>
    <w:basedOn w:val="HeadingBase"/>
    <w:link w:val="TitleChar"/>
    <w:qFormat/>
    <w:rsid w:val="00F84652"/>
    <w:pPr>
      <w:spacing w:before="5040"/>
      <w:jc w:val="center"/>
    </w:pPr>
    <w:rPr>
      <w:sz w:val="48"/>
      <w:szCs w:val="72"/>
      <w:lang w:val="en-US"/>
    </w:rPr>
  </w:style>
  <w:style w:type="character" w:customStyle="1" w:styleId="TitleChar">
    <w:name w:val="Title Char"/>
    <w:basedOn w:val="DefaultParagraphFont"/>
    <w:link w:val="Title"/>
    <w:rsid w:val="00F84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652"/>
    <w:pPr>
      <w:tabs>
        <w:tab w:val="left" w:pos="3600"/>
        <w:tab w:val="left" w:pos="3958"/>
      </w:tabs>
    </w:pPr>
  </w:style>
  <w:style w:type="paragraph" w:styleId="List">
    <w:name w:val="List"/>
    <w:basedOn w:val="BodyText"/>
    <w:next w:val="BodyText"/>
    <w:rsid w:val="00F84652"/>
    <w:pPr>
      <w:tabs>
        <w:tab w:val="left" w:pos="340"/>
      </w:tabs>
      <w:spacing w:before="60" w:after="60"/>
      <w:ind w:left="340" w:hanging="340"/>
    </w:pPr>
  </w:style>
  <w:style w:type="paragraph" w:customStyle="1" w:styleId="Note">
    <w:name w:val="Note"/>
    <w:basedOn w:val="BodyText"/>
    <w:rsid w:val="00F846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4652"/>
    <w:rPr>
      <w:b/>
      <w:spacing w:val="0"/>
    </w:rPr>
  </w:style>
  <w:style w:type="paragraph" w:customStyle="1" w:styleId="SuperTitle">
    <w:name w:val="SuperTitle"/>
    <w:basedOn w:val="Title"/>
    <w:rsid w:val="00F84652"/>
    <w:pPr>
      <w:framePr w:wrap="auto" w:hAnchor="text" w:y="6049"/>
    </w:pPr>
    <w:rPr>
      <w:color w:val="000000"/>
      <w:sz w:val="40"/>
    </w:rPr>
  </w:style>
  <w:style w:type="paragraph" w:customStyle="1" w:styleId="TOCTitle">
    <w:name w:val="TOCTitle"/>
    <w:basedOn w:val="Heading1"/>
    <w:rsid w:val="00F84652"/>
    <w:pPr>
      <w:spacing w:after="240"/>
      <w:jc w:val="center"/>
      <w:outlineLvl w:val="9"/>
    </w:pPr>
    <w:rPr>
      <w:caps/>
    </w:rPr>
  </w:style>
  <w:style w:type="paragraph" w:customStyle="1" w:styleId="Version">
    <w:name w:val="Version"/>
    <w:rsid w:val="00F84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652"/>
    <w:pPr>
      <w:keepNext w:val="0"/>
      <w:tabs>
        <w:tab w:val="right" w:pos="4176"/>
      </w:tabs>
      <w:ind w:left="198" w:hanging="198"/>
    </w:pPr>
    <w:rPr>
      <w:rFonts w:ascii="Garamond" w:hAnsi="Garamond"/>
    </w:rPr>
  </w:style>
  <w:style w:type="paragraph" w:styleId="IndexHeading">
    <w:name w:val="index heading"/>
    <w:basedOn w:val="Normal"/>
    <w:next w:val="Index1"/>
    <w:semiHidden/>
    <w:rsid w:val="00F84652"/>
    <w:pPr>
      <w:spacing w:before="120" w:after="120"/>
    </w:pPr>
    <w:rPr>
      <w:rFonts w:ascii="Arial" w:hAnsi="Arial"/>
      <w:b/>
      <w:color w:val="918585"/>
      <w:sz w:val="24"/>
    </w:rPr>
  </w:style>
  <w:style w:type="paragraph" w:styleId="Header">
    <w:name w:val="header"/>
    <w:basedOn w:val="Normal"/>
    <w:link w:val="HeaderChar"/>
    <w:rsid w:val="00F84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652"/>
    <w:rPr>
      <w:rFonts w:ascii="Times New Roman" w:eastAsia="Times New Roman" w:hAnsi="Times New Roman" w:cs="Times New Roman"/>
      <w:sz w:val="16"/>
      <w:szCs w:val="20"/>
      <w:lang w:val="en-GB" w:eastAsia="en-US"/>
    </w:rPr>
  </w:style>
  <w:style w:type="paragraph" w:customStyle="1" w:styleId="Chapter">
    <w:name w:val="Chapter"/>
    <w:basedOn w:val="Normal"/>
    <w:rsid w:val="00F84652"/>
    <w:pPr>
      <w:spacing w:before="240"/>
    </w:pPr>
    <w:rPr>
      <w:rFonts w:ascii="Times New Roman" w:hAnsi="Times New Roman"/>
      <w:smallCaps/>
      <w:spacing w:val="80"/>
      <w:sz w:val="28"/>
    </w:rPr>
  </w:style>
  <w:style w:type="paragraph" w:customStyle="1" w:styleId="InChapter">
    <w:name w:val="InChapter"/>
    <w:basedOn w:val="Heading3"/>
    <w:rsid w:val="00F84652"/>
    <w:pPr>
      <w:spacing w:after="240"/>
      <w:outlineLvl w:val="9"/>
    </w:pPr>
    <w:rPr>
      <w:noProof/>
    </w:rPr>
  </w:style>
  <w:style w:type="paragraph" w:styleId="Index2">
    <w:name w:val="index 2"/>
    <w:basedOn w:val="Normal"/>
    <w:next w:val="Normal"/>
    <w:semiHidden/>
    <w:rsid w:val="00F84652"/>
    <w:pPr>
      <w:tabs>
        <w:tab w:val="right" w:pos="4176"/>
      </w:tabs>
      <w:ind w:left="568" w:hanging="284"/>
    </w:pPr>
    <w:rPr>
      <w:rFonts w:ascii="Garamond" w:hAnsi="Garamond"/>
    </w:rPr>
  </w:style>
  <w:style w:type="paragraph" w:customStyle="1" w:styleId="Byline">
    <w:name w:val="Byline"/>
    <w:rsid w:val="00F84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652"/>
    <w:pPr>
      <w:tabs>
        <w:tab w:val="clear" w:pos="3600"/>
        <w:tab w:val="clear" w:pos="3958"/>
      </w:tabs>
      <w:jc w:val="right"/>
    </w:pPr>
  </w:style>
  <w:style w:type="character" w:styleId="Emphasis">
    <w:name w:val="Emphasis"/>
    <w:basedOn w:val="DefaultParagraphFont"/>
    <w:qFormat/>
    <w:rsid w:val="00F84652"/>
    <w:rPr>
      <w:i/>
    </w:rPr>
  </w:style>
  <w:style w:type="paragraph" w:styleId="Caption">
    <w:name w:val="caption"/>
    <w:basedOn w:val="BodyText"/>
    <w:next w:val="Normal"/>
    <w:qFormat/>
    <w:rsid w:val="00F84652"/>
    <w:pPr>
      <w:framePr w:w="2268" w:hSpace="181" w:vSpace="181" w:wrap="around" w:vAnchor="text" w:hAnchor="page" w:x="1135" w:y="285" w:anchorLock="1"/>
    </w:pPr>
    <w:rPr>
      <w:i/>
    </w:rPr>
  </w:style>
  <w:style w:type="paragraph" w:customStyle="1" w:styleId="MiniTOCTitle">
    <w:name w:val="MiniTOCTitle"/>
    <w:basedOn w:val="Heading4"/>
    <w:rsid w:val="00F84652"/>
    <w:pPr>
      <w:spacing w:before="240"/>
      <w:outlineLvl w:val="9"/>
    </w:pPr>
    <w:rPr>
      <w:noProof/>
      <w:sz w:val="24"/>
    </w:rPr>
  </w:style>
  <w:style w:type="paragraph" w:customStyle="1" w:styleId="MiniTOCItem">
    <w:name w:val="MiniTOCItem"/>
    <w:basedOn w:val="ListBullet"/>
    <w:rsid w:val="00F84652"/>
    <w:pPr>
      <w:numPr>
        <w:numId w:val="0"/>
      </w:numPr>
      <w:tabs>
        <w:tab w:val="right" w:leader="dot" w:pos="6521"/>
      </w:tabs>
      <w:spacing w:before="0" w:after="0"/>
    </w:pPr>
  </w:style>
  <w:style w:type="paragraph" w:customStyle="1" w:styleId="TOFTitle">
    <w:name w:val="TOFTitle"/>
    <w:basedOn w:val="TOCTitle"/>
    <w:rsid w:val="00F84652"/>
  </w:style>
  <w:style w:type="paragraph" w:styleId="TableofFigures">
    <w:name w:val="table of figures"/>
    <w:basedOn w:val="Normal"/>
    <w:next w:val="Normal"/>
    <w:semiHidden/>
    <w:rsid w:val="00F84652"/>
    <w:pPr>
      <w:tabs>
        <w:tab w:val="right" w:leader="dot" w:pos="9072"/>
      </w:tabs>
      <w:ind w:left="970" w:hanging="403"/>
    </w:pPr>
    <w:rPr>
      <w:rFonts w:ascii="Times New Roman" w:hAnsi="Times New Roman"/>
      <w:b/>
    </w:rPr>
  </w:style>
  <w:style w:type="paragraph" w:styleId="ListNumber">
    <w:name w:val="List Number"/>
    <w:basedOn w:val="List"/>
    <w:rsid w:val="00F84652"/>
    <w:pPr>
      <w:numPr>
        <w:numId w:val="15"/>
      </w:numPr>
      <w:tabs>
        <w:tab w:val="clear" w:pos="340"/>
      </w:tabs>
    </w:pPr>
  </w:style>
  <w:style w:type="character" w:customStyle="1" w:styleId="WingdingSymbols">
    <w:name w:val="Wingding Symbols"/>
    <w:rsid w:val="00F84652"/>
    <w:rPr>
      <w:rFonts w:ascii="Wingdings" w:hAnsi="Wingdings"/>
    </w:rPr>
  </w:style>
  <w:style w:type="paragraph" w:customStyle="1" w:styleId="TableHeading">
    <w:name w:val="Table Heading"/>
    <w:basedOn w:val="HeadingBase"/>
    <w:rsid w:val="00F84652"/>
    <w:pPr>
      <w:keepLines/>
      <w:pBdr>
        <w:bottom w:val="single" w:sz="6" w:space="1" w:color="918585"/>
      </w:pBdr>
      <w:spacing w:before="240"/>
    </w:pPr>
  </w:style>
  <w:style w:type="character" w:customStyle="1" w:styleId="HotSpot">
    <w:name w:val="HotSpot"/>
    <w:rsid w:val="00F84652"/>
    <w:rPr>
      <w:color w:val="0033CC"/>
      <w:u w:val="none"/>
    </w:rPr>
  </w:style>
  <w:style w:type="paragraph" w:customStyle="1" w:styleId="BodyTextRight">
    <w:name w:val="Body Text Right"/>
    <w:basedOn w:val="BodyText"/>
    <w:rsid w:val="00F84652"/>
    <w:pPr>
      <w:spacing w:before="0" w:after="0"/>
      <w:jc w:val="right"/>
    </w:pPr>
  </w:style>
  <w:style w:type="paragraph" w:styleId="Index3">
    <w:name w:val="index 3"/>
    <w:basedOn w:val="ListNumber2"/>
    <w:next w:val="Normal"/>
    <w:semiHidden/>
    <w:rsid w:val="00F84652"/>
    <w:pPr>
      <w:numPr>
        <w:numId w:val="0"/>
      </w:numPr>
      <w:tabs>
        <w:tab w:val="right" w:leader="dot" w:pos="4176"/>
      </w:tabs>
    </w:pPr>
  </w:style>
  <w:style w:type="paragraph" w:styleId="ListNumber2">
    <w:name w:val="List Number 2"/>
    <w:basedOn w:val="List2"/>
    <w:rsid w:val="00F84652"/>
    <w:pPr>
      <w:numPr>
        <w:numId w:val="10"/>
      </w:numPr>
      <w:tabs>
        <w:tab w:val="clear" w:pos="1060"/>
      </w:tabs>
    </w:pPr>
  </w:style>
  <w:style w:type="paragraph" w:customStyle="1" w:styleId="MarginNote">
    <w:name w:val="Margin Note"/>
    <w:basedOn w:val="BodyText"/>
    <w:rsid w:val="00F84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652"/>
    <w:rPr>
      <w:sz w:val="32"/>
    </w:rPr>
  </w:style>
  <w:style w:type="paragraph" w:customStyle="1" w:styleId="HeadingProcedure">
    <w:name w:val="Heading Procedure"/>
    <w:basedOn w:val="HeadingBase"/>
    <w:next w:val="Normal"/>
    <w:rsid w:val="00F84652"/>
    <w:pPr>
      <w:tabs>
        <w:tab w:val="left" w:pos="0"/>
      </w:tabs>
      <w:spacing w:before="120" w:after="60"/>
    </w:pPr>
    <w:rPr>
      <w:i/>
      <w:color w:val="918585"/>
      <w:sz w:val="22"/>
    </w:rPr>
  </w:style>
  <w:style w:type="paragraph" w:customStyle="1" w:styleId="TableBodyText">
    <w:name w:val="Table Body Text"/>
    <w:basedOn w:val="BodyText"/>
    <w:rsid w:val="00F84652"/>
    <w:pPr>
      <w:spacing w:before="60" w:after="60"/>
    </w:pPr>
  </w:style>
  <w:style w:type="paragraph" w:styleId="ListContinue">
    <w:name w:val="List Continue"/>
    <w:basedOn w:val="List"/>
    <w:rsid w:val="00F84652"/>
    <w:pPr>
      <w:ind w:firstLine="0"/>
    </w:pPr>
  </w:style>
  <w:style w:type="paragraph" w:customStyle="1" w:styleId="ListNote">
    <w:name w:val="List Note"/>
    <w:basedOn w:val="List"/>
    <w:rsid w:val="00F84652"/>
    <w:pPr>
      <w:pBdr>
        <w:top w:val="single" w:sz="6" w:space="2" w:color="918585"/>
        <w:bottom w:val="single" w:sz="6" w:space="2" w:color="918585"/>
      </w:pBdr>
      <w:tabs>
        <w:tab w:val="left" w:pos="1021"/>
      </w:tabs>
      <w:ind w:firstLine="0"/>
    </w:pPr>
  </w:style>
  <w:style w:type="paragraph" w:customStyle="1" w:styleId="Warning">
    <w:name w:val="Warning"/>
    <w:basedOn w:val="BodyText"/>
    <w:rsid w:val="00F84652"/>
    <w:pPr>
      <w:shd w:val="clear" w:color="auto" w:fill="D9D9D9"/>
      <w:tabs>
        <w:tab w:val="left" w:pos="992"/>
      </w:tabs>
      <w:ind w:left="119" w:right="119"/>
    </w:pPr>
    <w:rPr>
      <w:sz w:val="20"/>
    </w:rPr>
  </w:style>
  <w:style w:type="paragraph" w:customStyle="1" w:styleId="MarginIcons">
    <w:name w:val="Margin Icons"/>
    <w:basedOn w:val="BodyText"/>
    <w:rsid w:val="00F84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652"/>
    <w:rPr>
      <w:rFonts w:ascii="Courier New" w:hAnsi="Courier New"/>
    </w:rPr>
  </w:style>
  <w:style w:type="paragraph" w:customStyle="1" w:styleId="NoteBullet">
    <w:name w:val="Note Bullet"/>
    <w:basedOn w:val="Note"/>
    <w:rsid w:val="00F84652"/>
    <w:pPr>
      <w:tabs>
        <w:tab w:val="clear" w:pos="680"/>
      </w:tabs>
      <w:spacing w:before="60" w:after="60"/>
    </w:pPr>
  </w:style>
  <w:style w:type="paragraph" w:customStyle="1" w:styleId="SubHeading2">
    <w:name w:val="SubHeading2"/>
    <w:basedOn w:val="HeadingBase"/>
    <w:rsid w:val="00F84652"/>
    <w:pPr>
      <w:spacing w:before="240" w:after="60"/>
    </w:pPr>
    <w:rPr>
      <w:sz w:val="20"/>
    </w:rPr>
  </w:style>
  <w:style w:type="paragraph" w:customStyle="1" w:styleId="SubHeading1">
    <w:name w:val="SubHeading1"/>
    <w:basedOn w:val="HeadingBase"/>
    <w:rsid w:val="00F84652"/>
    <w:pPr>
      <w:spacing w:before="240" w:after="60"/>
    </w:pPr>
    <w:rPr>
      <w:color w:val="918585"/>
      <w:sz w:val="22"/>
    </w:rPr>
  </w:style>
  <w:style w:type="paragraph" w:customStyle="1" w:styleId="SideHeading">
    <w:name w:val="Side Heading"/>
    <w:basedOn w:val="HeadingBase"/>
    <w:rsid w:val="00F84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652"/>
    <w:pPr>
      <w:tabs>
        <w:tab w:val="num" w:pos="360"/>
      </w:tabs>
    </w:pPr>
  </w:style>
  <w:style w:type="paragraph" w:styleId="PlainText">
    <w:name w:val="Plain Text"/>
    <w:basedOn w:val="Normal"/>
    <w:link w:val="PlainTextChar"/>
    <w:rsid w:val="00F84652"/>
    <w:rPr>
      <w:sz w:val="20"/>
    </w:rPr>
  </w:style>
  <w:style w:type="character" w:customStyle="1" w:styleId="PlainTextChar">
    <w:name w:val="Plain Text Char"/>
    <w:basedOn w:val="DefaultParagraphFont"/>
    <w:link w:val="PlainText"/>
    <w:rsid w:val="00F84652"/>
    <w:rPr>
      <w:rFonts w:ascii="Courier New" w:eastAsia="Times New Roman" w:hAnsi="Courier New" w:cs="Times New Roman"/>
      <w:sz w:val="20"/>
      <w:szCs w:val="20"/>
      <w:lang w:eastAsia="en-US"/>
    </w:rPr>
  </w:style>
  <w:style w:type="character" w:customStyle="1" w:styleId="MenuOption">
    <w:name w:val="Menu Option"/>
    <w:basedOn w:val="DefaultParagraphFont"/>
    <w:rsid w:val="00F84652"/>
    <w:rPr>
      <w:b/>
      <w:smallCaps/>
    </w:rPr>
  </w:style>
  <w:style w:type="paragraph" w:customStyle="1" w:styleId="TableListNumber">
    <w:name w:val="Table List Number"/>
    <w:basedOn w:val="ListNumber"/>
    <w:rsid w:val="00F84652"/>
    <w:pPr>
      <w:numPr>
        <w:numId w:val="0"/>
      </w:numPr>
    </w:pPr>
  </w:style>
  <w:style w:type="paragraph" w:styleId="TOC4">
    <w:name w:val="toc 4"/>
    <w:basedOn w:val="TOCBase"/>
    <w:next w:val="Normal"/>
    <w:semiHidden/>
    <w:rsid w:val="00F84652"/>
    <w:pPr>
      <w:tabs>
        <w:tab w:val="right" w:leader="dot" w:pos="9071"/>
      </w:tabs>
      <w:ind w:left="1701"/>
    </w:pPr>
  </w:style>
  <w:style w:type="paragraph" w:customStyle="1" w:styleId="ListAlpha">
    <w:name w:val="List Alpha"/>
    <w:basedOn w:val="List"/>
    <w:rsid w:val="00F84652"/>
    <w:pPr>
      <w:numPr>
        <w:numId w:val="9"/>
      </w:numPr>
    </w:pPr>
  </w:style>
  <w:style w:type="paragraph" w:customStyle="1" w:styleId="ListAlpha2">
    <w:name w:val="List Alpha 2"/>
    <w:basedOn w:val="List2"/>
    <w:rsid w:val="00F84652"/>
    <w:pPr>
      <w:numPr>
        <w:numId w:val="8"/>
      </w:numPr>
    </w:pPr>
  </w:style>
  <w:style w:type="paragraph" w:styleId="List2">
    <w:name w:val="List 2"/>
    <w:basedOn w:val="BodyText"/>
    <w:rsid w:val="00F84652"/>
    <w:pPr>
      <w:tabs>
        <w:tab w:val="left" w:pos="680"/>
      </w:tabs>
      <w:spacing w:before="60" w:after="60"/>
      <w:ind w:left="680" w:hanging="340"/>
    </w:pPr>
  </w:style>
  <w:style w:type="paragraph" w:styleId="List3">
    <w:name w:val="List 3"/>
    <w:basedOn w:val="BodyText"/>
    <w:rsid w:val="00F84652"/>
    <w:pPr>
      <w:tabs>
        <w:tab w:val="left" w:pos="1021"/>
      </w:tabs>
      <w:spacing w:before="60" w:after="60"/>
      <w:ind w:left="1020" w:hanging="340"/>
    </w:pPr>
  </w:style>
  <w:style w:type="paragraph" w:styleId="List4">
    <w:name w:val="List 4"/>
    <w:basedOn w:val="BodyText"/>
    <w:rsid w:val="00F84652"/>
    <w:pPr>
      <w:tabs>
        <w:tab w:val="left" w:pos="1361"/>
      </w:tabs>
      <w:spacing w:before="60" w:after="60"/>
      <w:ind w:left="1361" w:hanging="340"/>
    </w:pPr>
  </w:style>
  <w:style w:type="paragraph" w:styleId="List5">
    <w:name w:val="List 5"/>
    <w:basedOn w:val="BodyText"/>
    <w:rsid w:val="00F84652"/>
    <w:pPr>
      <w:tabs>
        <w:tab w:val="left" w:pos="1701"/>
      </w:tabs>
      <w:spacing w:before="60" w:after="60"/>
      <w:ind w:left="1701" w:hanging="340"/>
    </w:pPr>
  </w:style>
  <w:style w:type="paragraph" w:styleId="ListBullet3">
    <w:name w:val="List Bullet 3"/>
    <w:basedOn w:val="List3"/>
    <w:rsid w:val="00F84652"/>
    <w:pPr>
      <w:numPr>
        <w:numId w:val="14"/>
      </w:numPr>
      <w:tabs>
        <w:tab w:val="clear" w:pos="1021"/>
      </w:tabs>
      <w:ind w:left="1037" w:hanging="357"/>
    </w:pPr>
  </w:style>
  <w:style w:type="paragraph" w:styleId="ListBullet4">
    <w:name w:val="List Bullet 4"/>
    <w:basedOn w:val="List4"/>
    <w:rsid w:val="00F84652"/>
    <w:pPr>
      <w:numPr>
        <w:numId w:val="3"/>
      </w:numPr>
      <w:tabs>
        <w:tab w:val="clear" w:pos="1361"/>
      </w:tabs>
    </w:pPr>
  </w:style>
  <w:style w:type="paragraph" w:styleId="ListBullet5">
    <w:name w:val="List Bullet 5"/>
    <w:basedOn w:val="List5"/>
    <w:rsid w:val="00F84652"/>
    <w:pPr>
      <w:numPr>
        <w:numId w:val="4"/>
      </w:numPr>
    </w:pPr>
  </w:style>
  <w:style w:type="paragraph" w:styleId="ListContinue2">
    <w:name w:val="List Continue 2"/>
    <w:basedOn w:val="List2"/>
    <w:rsid w:val="00F84652"/>
    <w:pPr>
      <w:ind w:firstLine="0"/>
    </w:pPr>
  </w:style>
  <w:style w:type="paragraph" w:styleId="ListContinue3">
    <w:name w:val="List Continue 3"/>
    <w:basedOn w:val="List3"/>
    <w:rsid w:val="00F84652"/>
    <w:pPr>
      <w:ind w:left="1021" w:firstLine="0"/>
    </w:pPr>
  </w:style>
  <w:style w:type="paragraph" w:styleId="ListContinue4">
    <w:name w:val="List Continue 4"/>
    <w:basedOn w:val="List4"/>
    <w:rsid w:val="00F84652"/>
    <w:pPr>
      <w:ind w:firstLine="0"/>
    </w:pPr>
  </w:style>
  <w:style w:type="paragraph" w:styleId="ListContinue5">
    <w:name w:val="List Continue 5"/>
    <w:basedOn w:val="List5"/>
    <w:rsid w:val="00F84652"/>
    <w:pPr>
      <w:ind w:firstLine="0"/>
    </w:pPr>
  </w:style>
  <w:style w:type="paragraph" w:styleId="ListNumber3">
    <w:name w:val="List Number 3"/>
    <w:basedOn w:val="List3"/>
    <w:rsid w:val="00F84652"/>
    <w:pPr>
      <w:numPr>
        <w:numId w:val="5"/>
      </w:numPr>
    </w:pPr>
  </w:style>
  <w:style w:type="paragraph" w:styleId="ListNumber4">
    <w:name w:val="List Number 4"/>
    <w:basedOn w:val="List4"/>
    <w:rsid w:val="00F84652"/>
    <w:pPr>
      <w:numPr>
        <w:numId w:val="6"/>
      </w:numPr>
    </w:pPr>
  </w:style>
  <w:style w:type="paragraph" w:styleId="ListNumber5">
    <w:name w:val="List Number 5"/>
    <w:basedOn w:val="List5"/>
    <w:rsid w:val="00F84652"/>
    <w:pPr>
      <w:numPr>
        <w:numId w:val="7"/>
      </w:numPr>
    </w:pPr>
  </w:style>
  <w:style w:type="paragraph" w:styleId="BlockText">
    <w:name w:val="Block Text"/>
    <w:basedOn w:val="Normal"/>
    <w:rsid w:val="00F84652"/>
    <w:pPr>
      <w:spacing w:after="120"/>
      <w:ind w:left="1440" w:right="1440"/>
    </w:pPr>
  </w:style>
  <w:style w:type="character" w:customStyle="1" w:styleId="Subscript">
    <w:name w:val="Subscript"/>
    <w:basedOn w:val="DefaultParagraphFont"/>
    <w:rsid w:val="00F84652"/>
    <w:rPr>
      <w:sz w:val="16"/>
      <w:vertAlign w:val="subscript"/>
    </w:rPr>
  </w:style>
  <w:style w:type="character" w:customStyle="1" w:styleId="Superscript">
    <w:name w:val="Superscript"/>
    <w:basedOn w:val="DefaultParagraphFont"/>
    <w:rsid w:val="00F84652"/>
    <w:rPr>
      <w:sz w:val="16"/>
      <w:vertAlign w:val="superscript"/>
    </w:rPr>
  </w:style>
  <w:style w:type="character" w:customStyle="1" w:styleId="Symbols">
    <w:name w:val="Symbols"/>
    <w:basedOn w:val="DefaultParagraphFont"/>
    <w:rsid w:val="00F84652"/>
    <w:rPr>
      <w:rFonts w:ascii="Symbol" w:hAnsi="Symbol"/>
    </w:rPr>
  </w:style>
  <w:style w:type="character" w:customStyle="1" w:styleId="MenuOptions">
    <w:name w:val="Menu Options"/>
    <w:basedOn w:val="DefaultParagraphFont"/>
    <w:rsid w:val="00F84652"/>
    <w:rPr>
      <w:rFonts w:ascii="Arial Narrow" w:hAnsi="Arial Narrow"/>
      <w:smallCaps/>
    </w:rPr>
  </w:style>
  <w:style w:type="character" w:customStyle="1" w:styleId="Buttons">
    <w:name w:val="Buttons"/>
    <w:basedOn w:val="DefaultParagraphFont"/>
    <w:rsid w:val="00F84652"/>
    <w:rPr>
      <w:b/>
    </w:rPr>
  </w:style>
  <w:style w:type="character" w:customStyle="1" w:styleId="Underlined">
    <w:name w:val="Underlined"/>
    <w:basedOn w:val="DefaultParagraphFont"/>
    <w:rsid w:val="00F84652"/>
    <w:rPr>
      <w:u w:val="single"/>
    </w:rPr>
  </w:style>
  <w:style w:type="paragraph" w:customStyle="1" w:styleId="TableBodyTextRight">
    <w:name w:val="Table Body Text Right"/>
    <w:basedOn w:val="TableBodyText"/>
    <w:rsid w:val="00F84652"/>
    <w:pPr>
      <w:widowControl w:val="0"/>
      <w:autoSpaceDE w:val="0"/>
      <w:autoSpaceDN w:val="0"/>
      <w:adjustRightInd w:val="0"/>
      <w:jc w:val="right"/>
    </w:pPr>
    <w:rPr>
      <w:rFonts w:cs="Arial"/>
      <w:szCs w:val="18"/>
    </w:rPr>
  </w:style>
  <w:style w:type="paragraph" w:customStyle="1" w:styleId="CopyrightText">
    <w:name w:val="Copyright Text"/>
    <w:basedOn w:val="BodyText"/>
    <w:rsid w:val="00F84652"/>
    <w:rPr>
      <w:sz w:val="18"/>
    </w:rPr>
  </w:style>
  <w:style w:type="paragraph" w:customStyle="1" w:styleId="BodySmallRight">
    <w:name w:val="Body Small Right"/>
    <w:basedOn w:val="BodyTextRight"/>
    <w:rsid w:val="00F84652"/>
    <w:rPr>
      <w:sz w:val="18"/>
      <w:szCs w:val="18"/>
    </w:rPr>
  </w:style>
  <w:style w:type="paragraph" w:customStyle="1" w:styleId="MarginEdition">
    <w:name w:val="Margin Edition"/>
    <w:basedOn w:val="MarginNote"/>
    <w:rsid w:val="00F84652"/>
    <w:pPr>
      <w:spacing w:before="0" w:after="0"/>
    </w:pPr>
    <w:rPr>
      <w:rFonts w:ascii="Times New Roman" w:hAnsi="Times New Roman"/>
      <w:color w:val="999999"/>
    </w:rPr>
  </w:style>
  <w:style w:type="paragraph" w:customStyle="1" w:styleId="Spacer">
    <w:name w:val="Spacer"/>
    <w:basedOn w:val="Normal"/>
    <w:rsid w:val="00F84652"/>
    <w:rPr>
      <w:sz w:val="2"/>
      <w:szCs w:val="2"/>
    </w:rPr>
  </w:style>
  <w:style w:type="character" w:customStyle="1" w:styleId="Small">
    <w:name w:val="Small"/>
    <w:basedOn w:val="DefaultParagraphFont"/>
    <w:rsid w:val="00F84652"/>
    <w:rPr>
      <w:sz w:val="16"/>
    </w:rPr>
  </w:style>
  <w:style w:type="paragraph" w:customStyle="1" w:styleId="WideTable">
    <w:name w:val="Wide Table"/>
    <w:basedOn w:val="Normal"/>
    <w:rsid w:val="00F84652"/>
    <w:pPr>
      <w:ind w:left="-1418"/>
    </w:pPr>
    <w:rPr>
      <w:sz w:val="2"/>
      <w:szCs w:val="2"/>
    </w:rPr>
  </w:style>
  <w:style w:type="character" w:styleId="PageNumber">
    <w:name w:val="page number"/>
    <w:basedOn w:val="DefaultParagraphFont"/>
    <w:rsid w:val="00F84652"/>
  </w:style>
  <w:style w:type="paragraph" w:styleId="Quote">
    <w:name w:val="Quote"/>
    <w:basedOn w:val="Heading1"/>
    <w:link w:val="QuoteChar"/>
    <w:qFormat/>
    <w:rsid w:val="00F84652"/>
    <w:rPr>
      <w:b w:val="0"/>
      <w:sz w:val="72"/>
      <w:szCs w:val="72"/>
      <w:lang w:val="en-NZ"/>
    </w:rPr>
  </w:style>
  <w:style w:type="character" w:customStyle="1" w:styleId="QuoteChar">
    <w:name w:val="Quote Char"/>
    <w:basedOn w:val="DefaultParagraphFont"/>
    <w:link w:val="Quote"/>
    <w:rsid w:val="00F84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652"/>
    <w:pPr>
      <w:pageBreakBefore/>
    </w:pPr>
  </w:style>
  <w:style w:type="paragraph" w:customStyle="1" w:styleId="Border">
    <w:name w:val="Border"/>
    <w:basedOn w:val="Normal"/>
    <w:qFormat/>
    <w:rsid w:val="00F84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652"/>
    <w:rPr>
      <w:b/>
      <w:bCs/>
      <w:i/>
      <w:iCs/>
      <w:color w:val="auto"/>
    </w:rPr>
  </w:style>
  <w:style w:type="paragraph" w:styleId="IntenseQuote">
    <w:name w:val="Intense Quote"/>
    <w:basedOn w:val="Normal"/>
    <w:next w:val="Normal"/>
    <w:link w:val="IntenseQuoteChar"/>
    <w:uiPriority w:val="30"/>
    <w:qFormat/>
    <w:rsid w:val="00F84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652"/>
    <w:rPr>
      <w:smallCaps/>
      <w:color w:val="auto"/>
      <w:u w:val="single"/>
    </w:rPr>
  </w:style>
  <w:style w:type="character" w:styleId="IntenseReference">
    <w:name w:val="Intense Reference"/>
    <w:basedOn w:val="DefaultParagraphFont"/>
    <w:uiPriority w:val="32"/>
    <w:qFormat/>
    <w:rsid w:val="00F84652"/>
    <w:rPr>
      <w:b/>
      <w:bCs/>
      <w:smallCaps/>
      <w:color w:val="auto"/>
      <w:spacing w:val="5"/>
      <w:u w:val="single"/>
    </w:rPr>
  </w:style>
  <w:style w:type="paragraph" w:customStyle="1" w:styleId="2ColumnHeading">
    <w:name w:val="2Column Heading"/>
    <w:basedOn w:val="BodyText"/>
    <w:qFormat/>
    <w:rsid w:val="00F84652"/>
    <w:pPr>
      <w:spacing w:after="60"/>
      <w:ind w:left="-2268"/>
    </w:pPr>
    <w:rPr>
      <w:b/>
    </w:rPr>
  </w:style>
  <w:style w:type="paragraph" w:customStyle="1" w:styleId="Heading1TOC">
    <w:name w:val="Heading1 TOC"/>
    <w:basedOn w:val="Normal"/>
    <w:qFormat/>
    <w:rsid w:val="00F84652"/>
    <w:pPr>
      <w:spacing w:before="240" w:after="120"/>
    </w:pPr>
    <w:rPr>
      <w:rFonts w:ascii="Times New Roman" w:hAnsi="Times New Roman"/>
      <w:b/>
      <w:sz w:val="32"/>
    </w:rPr>
  </w:style>
  <w:style w:type="paragraph" w:customStyle="1" w:styleId="Heading2TOC">
    <w:name w:val="Heading2 TOC"/>
    <w:basedOn w:val="Normal"/>
    <w:qFormat/>
    <w:rsid w:val="00F84652"/>
    <w:pPr>
      <w:spacing w:before="240" w:after="60"/>
    </w:pPr>
    <w:rPr>
      <w:rFonts w:ascii="Times New Roman" w:hAnsi="Times New Roman"/>
      <w:b/>
      <w:sz w:val="28"/>
    </w:rPr>
  </w:style>
  <w:style w:type="character" w:customStyle="1" w:styleId="Underline">
    <w:name w:val="Underline"/>
    <w:basedOn w:val="DefaultParagraphFont"/>
    <w:qFormat/>
    <w:rsid w:val="00F84652"/>
    <w:rPr>
      <w:u w:val="single"/>
    </w:rPr>
  </w:style>
  <w:style w:type="character" w:customStyle="1" w:styleId="BoldandItalics">
    <w:name w:val="Bold and Italics"/>
    <w:qFormat/>
    <w:rsid w:val="00F84652"/>
    <w:rPr>
      <w:b/>
      <w:i/>
      <w:u w:val="none"/>
    </w:rPr>
  </w:style>
  <w:style w:type="paragraph" w:styleId="BalloonText">
    <w:name w:val="Balloon Text"/>
    <w:basedOn w:val="Normal"/>
    <w:link w:val="BalloonTextChar"/>
    <w:rsid w:val="00F84652"/>
    <w:rPr>
      <w:rFonts w:ascii="Tahoma" w:hAnsi="Tahoma" w:cs="Tahoma"/>
      <w:sz w:val="16"/>
      <w:szCs w:val="16"/>
    </w:rPr>
  </w:style>
  <w:style w:type="character" w:customStyle="1" w:styleId="BalloonTextChar">
    <w:name w:val="Balloon Text Char"/>
    <w:basedOn w:val="DefaultParagraphFont"/>
    <w:link w:val="BalloonText"/>
    <w:rsid w:val="00F84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652"/>
    <w:rPr>
      <w:b/>
      <w:color w:val="660033"/>
      <w:spacing w:val="0"/>
    </w:rPr>
  </w:style>
  <w:style w:type="paragraph" w:customStyle="1" w:styleId="Nameditemlist">
    <w:name w:val="Named item list"/>
    <w:basedOn w:val="BodyText"/>
    <w:qFormat/>
    <w:rsid w:val="00F84652"/>
    <w:pPr>
      <w:tabs>
        <w:tab w:val="left" w:pos="2835"/>
      </w:tabs>
      <w:ind w:left="2835" w:hanging="2835"/>
    </w:pPr>
  </w:style>
  <w:style w:type="paragraph" w:customStyle="1" w:styleId="BodyTextnopadding">
    <w:name w:val="Body Text no padding"/>
    <w:basedOn w:val="BodyText"/>
    <w:qFormat/>
    <w:rsid w:val="00F84652"/>
    <w:pPr>
      <w:spacing w:before="0" w:after="0"/>
    </w:pPr>
  </w:style>
  <w:style w:type="paragraph" w:customStyle="1" w:styleId="BodyTextBold">
    <w:name w:val="Body Text Bold"/>
    <w:basedOn w:val="BodyText"/>
    <w:qFormat/>
    <w:rsid w:val="00F84652"/>
    <w:rPr>
      <w:b/>
    </w:rPr>
  </w:style>
  <w:style w:type="character" w:styleId="Hyperlink">
    <w:name w:val="Hyperlink"/>
    <w:basedOn w:val="DefaultParagraphFont"/>
    <w:uiPriority w:val="99"/>
    <w:unhideWhenUsed/>
    <w:rsid w:val="00635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2998</Characters>
  <Application>Microsoft Office Word</Application>
  <DocSecurity>0</DocSecurity>
  <Lines>73</Lines>
  <Paragraphs>53</Paragraphs>
  <ScaleCrop>false</ScaleCrop>
  <Company>Author-it Software Corporation Ltd.</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MARH009 Use an electronic chart display and information system to navigate safely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2020-10-27T01:06:00Z</dcterms:created>
  <dcterms:modified xsi:type="dcterms:W3CDTF">2020-10-27T01:06:00Z</dcterms:modified>
</cp:coreProperties>
</file>