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36F" w:rsidP="0029736F">
      <w:pPr>
        <w:pStyle w:val="Title"/>
      </w:pPr>
      <w:r>
        <w:fldChar w:fldCharType="begin"/>
      </w:r>
      <w:r>
        <w:instrText xml:space="preserve"> TITLE   \* MERGEFORMAT </w:instrText>
      </w:r>
      <w:r>
        <w:fldChar w:fldCharType="separate"/>
      </w:r>
      <w:r>
        <w:t>MARG004 Provide leadership to crew</w:t>
      </w:r>
      <w:r>
        <w:fldChar w:fldCharType="end"/>
      </w:r>
    </w:p>
    <w:p w:rsidR="0029736F" w:rsidP="0029736F">
      <w:pPr>
        <w:pStyle w:val="Version"/>
        <w:sectPr w:rsidSect="00660B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B8B" w:rsidP="00660B8B">
      <w:pPr>
        <w:pStyle w:val="SuperHeading"/>
      </w:pPr>
      <w:r w:rsidRPr="00660B8B">
        <w:t>MARG004 Provide leadership to crew</w:t>
      </w:r>
    </w:p>
    <w:p w:rsidR="00000000" w:rsidRPr="00660B8B" w:rsidP="00660B8B">
      <w:pPr>
        <w:pStyle w:val="Heading1"/>
      </w:pPr>
      <w:bookmarkStart w:id="1" w:name="O_598174"/>
      <w:bookmarkEnd w:id="1"/>
      <w:r w:rsidRPr="00660B8B">
        <w:t>Modification History</w:t>
      </w:r>
    </w:p>
    <w:p w:rsidR="00000000" w:rsidRPr="00660B8B" w:rsidP="0029736F">
      <w:pPr>
        <w:pStyle w:val="BodyText"/>
      </w:pPr>
      <w:r w:rsidRPr="00660B8B">
        <w:t>Release 1. New unit of competency.</w:t>
      </w:r>
    </w:p>
    <w:p w:rsidR="00000000" w:rsidRPr="00660B8B" w:rsidP="00660B8B">
      <w:pPr>
        <w:pStyle w:val="Heading1"/>
      </w:pPr>
      <w:bookmarkStart w:id="2" w:name="O_598175"/>
      <w:bookmarkEnd w:id="2"/>
      <w:r w:rsidRPr="00660B8B">
        <w:t>Application</w:t>
      </w:r>
    </w:p>
    <w:p w:rsidR="00000000" w:rsidRPr="00660B8B" w:rsidP="0029736F">
      <w:pPr>
        <w:pStyle w:val="BodyText"/>
      </w:pPr>
      <w:r w:rsidRPr="00660B8B">
        <w:t>This unit involves the skills and knowledge required to apply leadership and team working skills.</w:t>
      </w:r>
    </w:p>
    <w:p w:rsidR="00000000" w:rsidRPr="00660B8B" w:rsidP="0029736F">
      <w:pPr>
        <w:pStyle w:val="BodyText"/>
      </w:pPr>
      <w:r w:rsidRPr="00660B8B">
        <w:t xml:space="preserve">This unit applies to a Watchkeeper Deck, Master up to 500 gross tonnage </w:t>
      </w:r>
      <w:r w:rsidRPr="00660B8B">
        <w:t>and Master up to 80 metres.</w:t>
      </w:r>
    </w:p>
    <w:p w:rsidR="00000000" w:rsidRPr="00660B8B" w:rsidP="0029736F">
      <w:pPr>
        <w:pStyle w:val="BodyText"/>
      </w:pPr>
      <w:r w:rsidRPr="00660B8B">
        <w:t>This unit has links to legislative and certification requirements.</w:t>
      </w:r>
    </w:p>
    <w:p w:rsidR="00000000" w:rsidRPr="00660B8B" w:rsidP="00660B8B">
      <w:pPr>
        <w:pStyle w:val="Heading1"/>
      </w:pPr>
      <w:bookmarkStart w:id="3" w:name="O_598176"/>
      <w:bookmarkEnd w:id="3"/>
      <w:r w:rsidRPr="00660B8B">
        <w:t>Pre-requisite Unit</w:t>
      </w:r>
    </w:p>
    <w:p w:rsidR="00000000" w:rsidRPr="00660B8B" w:rsidP="0029736F">
      <w:pPr>
        <w:pStyle w:val="BodyText"/>
      </w:pPr>
      <w:r w:rsidRPr="00660B8B">
        <w:t>Not applicable.</w:t>
      </w:r>
    </w:p>
    <w:p w:rsidR="00000000" w:rsidRPr="00660B8B" w:rsidP="00660B8B">
      <w:pPr>
        <w:pStyle w:val="Heading1"/>
      </w:pPr>
      <w:bookmarkStart w:id="4" w:name="O_598177"/>
      <w:bookmarkEnd w:id="4"/>
      <w:r w:rsidRPr="00660B8B">
        <w:t>Competency Field</w:t>
      </w:r>
    </w:p>
    <w:p w:rsidR="00000000" w:rsidRPr="00660B8B" w:rsidP="0029736F">
      <w:pPr>
        <w:pStyle w:val="BodyText"/>
      </w:pPr>
      <w:r w:rsidRPr="00660B8B">
        <w:t>G – Teamwork</w:t>
      </w:r>
    </w:p>
    <w:p w:rsidR="00000000" w:rsidRPr="00660B8B" w:rsidP="00660B8B">
      <w:pPr>
        <w:pStyle w:val="Heading1"/>
      </w:pPr>
      <w:bookmarkStart w:id="5" w:name="O_598178"/>
      <w:bookmarkEnd w:id="5"/>
      <w:r w:rsidRPr="00660B8B">
        <w:t>Unit Sector</w:t>
      </w:r>
    </w:p>
    <w:p w:rsidR="00000000" w:rsidRPr="00660B8B" w:rsidP="0029736F">
      <w:pPr>
        <w:pStyle w:val="BodyText"/>
      </w:pPr>
      <w:r w:rsidRPr="00660B8B">
        <w:t>Not applicable.</w:t>
      </w:r>
    </w:p>
    <w:p w:rsidR="00000000" w:rsidRPr="00660B8B" w:rsidP="00660B8B">
      <w:pPr>
        <w:pStyle w:val="Heading1"/>
      </w:pPr>
      <w:bookmarkStart w:id="6" w:name="O_598179"/>
      <w:bookmarkEnd w:id="6"/>
      <w:r w:rsidRPr="00660B8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9736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Performance criteria describe the performance needed to demonstrate achievement of the element.</w:t>
            </w:r>
          </w:p>
        </w:tc>
      </w:tr>
      <w:tr w:rsidTr="0029736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0B8B" w:rsidP="00660B8B">
            <w:pPr>
              <w:pStyle w:val="BodyText"/>
            </w:pPr>
            <w:r w:rsidRPr="00660B8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rPr>
                <w:rStyle w:val="SpecialBold"/>
              </w:rPr>
              <w:t>Allocate duties</w:t>
            </w: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1.1</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Workload is scheduled effectively to facilitate vessel operational efficiency</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1.2</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Duties, rosters and responsibilities are assessed against and matched to crew capabilities and according to legislative and organisational requirements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1.3</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Crew are allocated workload priority and performance expectations are communicated clearly</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1.4</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Workload of crew is continuously assessed according to agreed objectives and timelines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1.5</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Performance of crew and individuals is systemically monitored ag</w:t>
            </w:r>
            <w:r w:rsidRPr="00660B8B">
              <w:t>ainst defined measurable performance criteria to ensure satisfactory completion of assigned workloads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1.6</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Performance above expectations is identified and reinforced through recognition and continuous feedback</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1.7</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Performance below expectations is identified and development plan for improved performance is negotiated, agreed on and documented according to organisational requirements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1.8</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Potential and current issues and problems arising within the crew and/or indi</w:t>
            </w:r>
            <w:r w:rsidRPr="00660B8B">
              <w:t>viduals are identified and acted on according to organisational and legislative requirements</w:t>
            </w:r>
          </w:p>
        </w:tc>
      </w:tr>
      <w:tr w:rsidTr="0029736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0B8B" w:rsidP="00660B8B">
            <w:pPr>
              <w:pStyle w:val="BodyText"/>
            </w:pPr>
            <w:r w:rsidRPr="00660B8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rPr>
                <w:rStyle w:val="SpecialBold"/>
              </w:rPr>
              <w:t>Provide learning and development activities</w:t>
            </w: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2.1</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 xml:space="preserve">Action plan to meet individual and group learning and development needs is prepared </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2.2</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Individuals are supported to identify their specific learning and development needs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2.3</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Crew members are encouraged and supported to take advantage of learning and development opportunities according to their needs and organisational requirements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2.4</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On-the-job learning opportunities are provided according to individual needs and to the required standard</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2.5</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Crew members are encouraged and supported in applying new skills and knowledge in the workplace</w:t>
            </w:r>
          </w:p>
        </w:tc>
      </w:tr>
      <w:tr w:rsidTr="0029736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0B8B" w:rsidP="00660B8B">
            <w:pPr>
              <w:pStyle w:val="BodyText"/>
            </w:pPr>
            <w:r w:rsidRPr="00660B8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rPr>
                <w:rStyle w:val="SpecialBold"/>
              </w:rPr>
              <w:t>Communicate effectively with crew and stakeholders</w:t>
            </w: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3.1</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Interpersonal skills and communication techniques are used to facilitate open communication within crew, ensure understanding and encourage accurate exchange of information</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3.2</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Meetings and briefings are conducted to maintain understanding and support with crew and stakeholders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3.3</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Barriers to effective cross-cultural communication are identified and addressed to maintain effective relationships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3.4</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Positive involvement and</w:t>
            </w:r>
            <w:r w:rsidRPr="00660B8B">
              <w:t xml:space="preserve"> contributions are encouraged from all crew members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3.5</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Communications are clear and accurate to ensure that information can be easily understood and acted upon</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3.6</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Strategies for resolving differences are used to negotiate issues and problems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3.7</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Communication is used to develop and maintain positive relationships, mutual trust and confidence</w:t>
            </w:r>
          </w:p>
        </w:tc>
      </w:tr>
      <w:tr w:rsidTr="0029736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0B8B" w:rsidP="00660B8B">
            <w:pPr>
              <w:pStyle w:val="BodyText"/>
            </w:pPr>
            <w:r w:rsidRPr="00660B8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rPr>
                <w:rStyle w:val="SpecialBold"/>
              </w:rPr>
              <w:t>Provide leadership within the crew</w:t>
            </w: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4.1</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Crew members are provided with the support, leadership and advice necessary to perform work safely and effectively</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4.2</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Assistance is provided to crew members to accomplish teamwork and achieve organisational goals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4.3</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Conflict situations in crew are identified and conflict resolution strategies applied</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4.4</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Leadership and guidance strategies are varied to meet changing priorities and situations, taking into account the differing needs and skills of individuals and the requirements of the tasks</w:t>
            </w:r>
          </w:p>
        </w:tc>
      </w:tr>
      <w:tr w:rsidTr="0029736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0B8B" w:rsidP="00660B8B">
            <w:pPr>
              <w:pStyle w:val="BodyText"/>
            </w:pPr>
            <w:r w:rsidRPr="00660B8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rPr>
                <w:rStyle w:val="SpecialBold"/>
              </w:rPr>
              <w:t>Make effective decisions</w:t>
            </w: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5.1</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Information is gathered and analys</w:t>
            </w:r>
            <w:r w:rsidRPr="00660B8B">
              <w:t>ed to generate a range of options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5.2</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Decisions made are the most effective for the situation based on sufficient, valid and reliable information</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5.3</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Decisions made are consistent with personal and professional values, ethics and regulatory obligations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5.4</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Consultative and participative decision making is used in implementing and reviewing the work of the crew and the distribution of responsibilities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5.5</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 xml:space="preserve">Needs and expectations of crew and the organisation are taken into account through decision making </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5.6</w:t>
            </w:r>
          </w:p>
        </w:tc>
        <w:tc>
          <w:tcPr>
            <w:tcW w:w="604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Decision making is undertaken according to risk management plans and within appropriate timeframes</w:t>
            </w:r>
          </w:p>
        </w:tc>
      </w:tr>
      <w:tr w:rsidTr="0029736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5.7</w:t>
            </w:r>
          </w:p>
        </w:tc>
        <w:tc>
          <w:tcPr>
            <w:tcW w:w="6045" w:type="dxa"/>
            <w:tcBorders>
              <w:top w:val="nil"/>
              <w:left w:val="nil"/>
              <w:bottom w:val="nil"/>
              <w:right w:val="nil"/>
            </w:tcBorders>
            <w:tcMar>
              <w:top w:w="0" w:type="dxa"/>
              <w:left w:w="62" w:type="dxa"/>
              <w:bottom w:w="0" w:type="dxa"/>
              <w:right w:w="62" w:type="dxa"/>
            </w:tcMar>
          </w:tcPr>
          <w:p w:rsidR="00000000" w:rsidRPr="00660B8B" w:rsidP="00660B8B">
            <w:pPr>
              <w:pStyle w:val="BodyText"/>
            </w:pPr>
            <w:r w:rsidRPr="00660B8B">
              <w:t>Effectiveness of decisions is evaluated to improve future decision making</w:t>
            </w:r>
          </w:p>
        </w:tc>
      </w:tr>
    </w:tbl>
    <w:p w:rsidR="00000000" w:rsidRPr="00660B8B" w:rsidP="00660B8B">
      <w:pPr>
        <w:pStyle w:val="BodyText"/>
      </w:pPr>
    </w:p>
    <w:p w:rsidR="00000000" w:rsidRPr="00660B8B" w:rsidP="00660B8B">
      <w:pPr>
        <w:pStyle w:val="AllowPageBreak"/>
      </w:pPr>
    </w:p>
    <w:p w:rsidR="00000000" w:rsidRPr="00660B8B" w:rsidP="00660B8B">
      <w:pPr>
        <w:pStyle w:val="Heading1"/>
      </w:pPr>
      <w:bookmarkStart w:id="7" w:name="O_598180"/>
      <w:bookmarkEnd w:id="7"/>
      <w:r w:rsidRPr="00660B8B">
        <w:t>Foundation Skills</w:t>
      </w:r>
    </w:p>
    <w:tbl>
      <w:tblPr>
        <w:tblW w:w="9498" w:type="dxa"/>
        <w:tblLayout w:type="fixed"/>
        <w:tblCellMar>
          <w:left w:w="62" w:type="dxa"/>
          <w:right w:w="62" w:type="dxa"/>
        </w:tblCellMar>
        <w:tblLook w:val="0000"/>
      </w:tblPr>
      <w:tblGrid>
        <w:gridCol w:w="9498"/>
      </w:tblGrid>
      <w:tr w:rsidTr="00660B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This section describes those language, literacy, numeracy and employment skills that are essential to performance.</w:t>
            </w:r>
          </w:p>
        </w:tc>
      </w:tr>
      <w:tr w:rsidTr="00660B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60B8B" w:rsidP="00660B8B">
            <w:pPr>
              <w:pStyle w:val="BodyText"/>
            </w:pPr>
            <w:r w:rsidRPr="00660B8B">
              <w:t xml:space="preserve">Foundation skills essential to performance are explicit in the performance criteria of this unit of competency. </w:t>
            </w:r>
          </w:p>
        </w:tc>
      </w:tr>
    </w:tbl>
    <w:p w:rsidR="00000000" w:rsidRPr="00660B8B" w:rsidP="00660B8B">
      <w:pPr>
        <w:pStyle w:val="BodyText"/>
      </w:pPr>
    </w:p>
    <w:p w:rsidR="00000000" w:rsidRPr="00660B8B" w:rsidP="00660B8B">
      <w:pPr>
        <w:pStyle w:val="AllowPageBreak"/>
      </w:pPr>
    </w:p>
    <w:p w:rsidR="00000000" w:rsidRPr="00660B8B" w:rsidP="00660B8B">
      <w:pPr>
        <w:pStyle w:val="Heading1"/>
      </w:pPr>
      <w:bookmarkStart w:id="8" w:name="O_598181"/>
      <w:bookmarkEnd w:id="8"/>
      <w:r w:rsidRPr="00660B8B">
        <w:t>Range of Conditions</w:t>
      </w:r>
    </w:p>
    <w:tbl>
      <w:tblPr>
        <w:tblW w:w="9498" w:type="dxa"/>
        <w:tblLayout w:type="fixed"/>
        <w:tblCellMar>
          <w:left w:w="62" w:type="dxa"/>
          <w:right w:w="62" w:type="dxa"/>
        </w:tblCellMar>
        <w:tblLook w:val="0000"/>
      </w:tblPr>
      <w:tblGrid>
        <w:gridCol w:w="2735"/>
        <w:gridCol w:w="6763"/>
      </w:tblGrid>
      <w:tr w:rsidTr="0029736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60B8B" w:rsidP="00660B8B">
            <w:pPr>
              <w:pStyle w:val="BodyText"/>
            </w:pPr>
            <w:r w:rsidRPr="00660B8B">
              <w:t>Specifies different work environments and conditions that may affect performance. Essential operating co</w:t>
            </w:r>
            <w:r w:rsidRPr="00660B8B">
              <w:t>nditions that may be present (depending on the work situation, needs of the candidate, accessibility of the item, and local industry and regional contexts) are included.</w:t>
            </w:r>
          </w:p>
          <w:p w:rsidR="00000000" w:rsidRPr="00660B8B" w:rsidP="00660B8B">
            <w:pPr>
              <w:pStyle w:val="BodyText"/>
            </w:pPr>
          </w:p>
          <w:p w:rsidR="00000000" w:rsidP="00660B8B">
            <w:pPr>
              <w:pStyle w:val="BodyText"/>
              <w:rPr>
                <w:lang w:val="en-NZ"/>
              </w:rPr>
            </w:pPr>
            <w:r w:rsidRPr="00660B8B">
              <w:t>Range is restricted to essential operating conditions and any other variables essenti</w:t>
            </w:r>
            <w:r w:rsidRPr="00660B8B">
              <w:t>al to the work environment.</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Performance expectations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documented key performance indicators (KPIs) for:</w:t>
            </w:r>
          </w:p>
          <w:p w:rsidR="00000000" w:rsidRPr="00660B8B" w:rsidP="00660B8B">
            <w:pPr>
              <w:pStyle w:val="ListBullet2"/>
            </w:pPr>
            <w:r w:rsidRPr="00660B8B">
              <w:t>individuals</w:t>
            </w:r>
          </w:p>
          <w:p w:rsidR="00000000" w:rsidRPr="00660B8B" w:rsidP="00660B8B">
            <w:pPr>
              <w:pStyle w:val="ListBullet2"/>
            </w:pPr>
            <w:r w:rsidRPr="00660B8B">
              <w:t>individuals and crew</w:t>
            </w:r>
          </w:p>
          <w:p w:rsidR="00000000" w:rsidRPr="00660B8B" w:rsidP="00660B8B">
            <w:pPr>
              <w:pStyle w:val="ListBullet"/>
            </w:pPr>
            <w:r w:rsidRPr="00660B8B">
              <w:t>informal KPIs developed by the Master for:</w:t>
            </w:r>
          </w:p>
          <w:p w:rsidR="00000000" w:rsidRPr="00660B8B" w:rsidP="00660B8B">
            <w:pPr>
              <w:pStyle w:val="ListBullet2"/>
            </w:pPr>
            <w:r w:rsidRPr="00660B8B">
              <w:t>individuals</w:t>
            </w:r>
          </w:p>
          <w:p w:rsidR="00000000" w:rsidP="00660B8B">
            <w:pPr>
              <w:pStyle w:val="ListBullet2"/>
              <w:rPr>
                <w:lang w:val="en-NZ"/>
              </w:rPr>
            </w:pPr>
            <w:r w:rsidRPr="00660B8B">
              <w:t>individuals and crew</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Development plan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capacity for inserting ongoing evaluation, review and input</w:t>
            </w:r>
          </w:p>
          <w:p w:rsidR="00000000" w:rsidRPr="00660B8B" w:rsidP="00660B8B">
            <w:pPr>
              <w:pStyle w:val="ListBullet"/>
            </w:pPr>
            <w:r w:rsidRPr="00660B8B">
              <w:t>codes of conduct</w:t>
            </w:r>
          </w:p>
          <w:p w:rsidR="00000000" w:rsidRPr="00660B8B" w:rsidP="00660B8B">
            <w:pPr>
              <w:pStyle w:val="ListBullet"/>
            </w:pPr>
            <w:r w:rsidRPr="00660B8B">
              <w:t>crew competencies</w:t>
            </w:r>
          </w:p>
          <w:p w:rsidR="00000000" w:rsidRPr="00660B8B" w:rsidP="00660B8B">
            <w:pPr>
              <w:pStyle w:val="ListBullet"/>
            </w:pPr>
            <w:r w:rsidRPr="00660B8B">
              <w:t>crew roles and responsibilities</w:t>
            </w:r>
          </w:p>
          <w:p w:rsidR="00000000" w:rsidRPr="00660B8B" w:rsidP="00660B8B">
            <w:pPr>
              <w:pStyle w:val="ListBullet"/>
            </w:pPr>
            <w:r w:rsidRPr="00660B8B">
              <w:t>KPIs</w:t>
            </w:r>
          </w:p>
          <w:p w:rsidR="00000000" w:rsidRPr="00660B8B" w:rsidP="00660B8B">
            <w:pPr>
              <w:pStyle w:val="ListBullet"/>
            </w:pPr>
            <w:r w:rsidRPr="00660B8B">
              <w:t>learning opportunities</w:t>
            </w:r>
          </w:p>
          <w:p w:rsidR="00000000" w:rsidRPr="00660B8B" w:rsidP="00660B8B">
            <w:pPr>
              <w:pStyle w:val="ListBullet"/>
            </w:pPr>
            <w:r w:rsidRPr="00660B8B">
              <w:t>negotiated agreement with individual</w:t>
            </w:r>
          </w:p>
          <w:p w:rsidR="00000000" w:rsidRPr="00660B8B" w:rsidP="00660B8B">
            <w:pPr>
              <w:pStyle w:val="ListBullet"/>
            </w:pPr>
            <w:r w:rsidRPr="00660B8B">
              <w:t>performance standards</w:t>
            </w:r>
          </w:p>
          <w:p w:rsidR="00000000" w:rsidRPr="00660B8B" w:rsidP="00660B8B">
            <w:pPr>
              <w:pStyle w:val="ListBullet"/>
            </w:pPr>
            <w:r w:rsidRPr="00660B8B">
              <w:t>work allocation</w:t>
            </w:r>
          </w:p>
          <w:p w:rsidR="00000000" w:rsidRPr="00660B8B" w:rsidP="00660B8B">
            <w:pPr>
              <w:pStyle w:val="ListBullet"/>
            </w:pPr>
            <w:r w:rsidRPr="00660B8B">
              <w:t>work health and safety (WHS)/occupational health and safety (OHS) requirements</w:t>
            </w:r>
          </w:p>
          <w:p w:rsidR="00000000" w:rsidP="00660B8B">
            <w:pPr>
              <w:pStyle w:val="ListBullet"/>
              <w:rPr>
                <w:lang w:val="en-NZ"/>
              </w:rPr>
            </w:pPr>
            <w:r w:rsidRPr="00660B8B">
              <w:t>work outputs and processes</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Potential and current issues and 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appeals against formal</w:t>
            </w:r>
            <w:r w:rsidRPr="00660B8B">
              <w:t xml:space="preserve"> decisions such as assessments</w:t>
            </w:r>
          </w:p>
          <w:p w:rsidR="00000000" w:rsidRPr="00660B8B" w:rsidP="00660B8B">
            <w:pPr>
              <w:pStyle w:val="ListBullet"/>
            </w:pPr>
            <w:r w:rsidRPr="00660B8B">
              <w:t>bullying</w:t>
            </w:r>
          </w:p>
          <w:p w:rsidR="00000000" w:rsidRPr="00660B8B" w:rsidP="00660B8B">
            <w:pPr>
              <w:pStyle w:val="ListBullet"/>
            </w:pPr>
            <w:r w:rsidRPr="00660B8B">
              <w:t xml:space="preserve">discrimination and harassment </w:t>
            </w:r>
          </w:p>
          <w:p w:rsidR="00000000" w:rsidRPr="00660B8B" w:rsidP="00660B8B">
            <w:pPr>
              <w:pStyle w:val="ListBullet"/>
            </w:pPr>
            <w:r w:rsidRPr="00660B8B">
              <w:t>dispute between individuals or parties</w:t>
            </w:r>
          </w:p>
          <w:p w:rsidR="00000000" w:rsidRPr="00660B8B" w:rsidP="00660B8B">
            <w:pPr>
              <w:pStyle w:val="ListBullet"/>
            </w:pPr>
            <w:r w:rsidRPr="00660B8B">
              <w:t>grievances</w:t>
            </w:r>
          </w:p>
          <w:p w:rsidR="00000000" w:rsidRPr="00660B8B" w:rsidP="00660B8B">
            <w:pPr>
              <w:pStyle w:val="ListBullet"/>
            </w:pPr>
            <w:r w:rsidRPr="00660B8B">
              <w:t>injury rehabilitation</w:t>
            </w:r>
          </w:p>
          <w:p w:rsidR="00000000" w:rsidRPr="00660B8B" w:rsidP="00660B8B">
            <w:pPr>
              <w:pStyle w:val="ListBullet"/>
            </w:pPr>
            <w:r w:rsidRPr="00660B8B">
              <w:t>perceived or actual relating to work:</w:t>
            </w:r>
          </w:p>
          <w:p w:rsidR="00000000" w:rsidRPr="00660B8B" w:rsidP="00660B8B">
            <w:pPr>
              <w:pStyle w:val="ListBullet2"/>
            </w:pPr>
            <w:r w:rsidRPr="00660B8B">
              <w:t>roles, job design and allocation of duties</w:t>
            </w:r>
          </w:p>
          <w:p w:rsidR="00000000" w:rsidRPr="00660B8B" w:rsidP="00660B8B">
            <w:pPr>
              <w:pStyle w:val="ListBullet2"/>
            </w:pPr>
            <w:r w:rsidRPr="00660B8B">
              <w:t>performance of self and others</w:t>
            </w:r>
          </w:p>
          <w:p w:rsidR="00000000" w:rsidRPr="00660B8B" w:rsidP="00660B8B">
            <w:pPr>
              <w:pStyle w:val="ListBullet"/>
            </w:pPr>
            <w:r w:rsidRPr="00660B8B">
              <w:t>prejudice or racial vilification</w:t>
            </w:r>
          </w:p>
          <w:p w:rsidR="00000000" w:rsidRPr="00660B8B" w:rsidP="00660B8B">
            <w:pPr>
              <w:pStyle w:val="ListBullet"/>
            </w:pPr>
            <w:r w:rsidRPr="00660B8B">
              <w:t>promotions</w:t>
            </w:r>
          </w:p>
          <w:p w:rsidR="00000000" w:rsidP="00660B8B">
            <w:pPr>
              <w:pStyle w:val="ListBullet"/>
              <w:rPr>
                <w:lang w:val="en-NZ"/>
              </w:rPr>
            </w:pPr>
            <w:r w:rsidRPr="00660B8B">
              <w:t>stress or personal problems</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Learning and development opportunities include on 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career pathways</w:t>
            </w:r>
          </w:p>
          <w:p w:rsidR="00000000" w:rsidRPr="00660B8B" w:rsidP="00660B8B">
            <w:pPr>
              <w:pStyle w:val="ListBullet"/>
            </w:pPr>
            <w:r w:rsidRPr="00660B8B">
              <w:t>coaching</w:t>
            </w:r>
          </w:p>
          <w:p w:rsidR="00000000" w:rsidRPr="00660B8B" w:rsidP="00660B8B">
            <w:pPr>
              <w:pStyle w:val="ListBullet"/>
            </w:pPr>
            <w:r w:rsidRPr="00660B8B">
              <w:t>conference and seminar attendance</w:t>
            </w:r>
          </w:p>
          <w:p w:rsidR="00000000" w:rsidRPr="00660B8B" w:rsidP="00660B8B">
            <w:pPr>
              <w:pStyle w:val="ListBullet"/>
            </w:pPr>
            <w:r w:rsidRPr="00660B8B">
              <w:t>external study</w:t>
            </w:r>
          </w:p>
          <w:p w:rsidR="00000000" w:rsidRPr="00660B8B" w:rsidP="00660B8B">
            <w:pPr>
              <w:pStyle w:val="ListBullet"/>
            </w:pPr>
            <w:r w:rsidRPr="00660B8B">
              <w:t>formal course participation</w:t>
            </w:r>
          </w:p>
          <w:p w:rsidR="00000000" w:rsidRPr="00660B8B" w:rsidP="00660B8B">
            <w:pPr>
              <w:pStyle w:val="ListBullet"/>
            </w:pPr>
            <w:r w:rsidRPr="00660B8B">
              <w:t>induction</w:t>
            </w:r>
          </w:p>
          <w:p w:rsidR="00000000" w:rsidRPr="00660B8B" w:rsidP="00660B8B">
            <w:pPr>
              <w:pStyle w:val="ListBullet"/>
            </w:pPr>
            <w:r w:rsidRPr="00660B8B">
              <w:t>in-house training programs</w:t>
            </w:r>
          </w:p>
          <w:p w:rsidR="00000000" w:rsidRPr="00660B8B" w:rsidP="00660B8B">
            <w:pPr>
              <w:pStyle w:val="ListBullet"/>
            </w:pPr>
            <w:r w:rsidRPr="00660B8B">
              <w:t>job rotation</w:t>
            </w:r>
          </w:p>
          <w:p w:rsidR="00000000" w:rsidRPr="00660B8B" w:rsidP="00660B8B">
            <w:pPr>
              <w:pStyle w:val="ListBullet"/>
            </w:pPr>
            <w:r w:rsidRPr="00660B8B">
              <w:t>mentoring</w:t>
            </w:r>
          </w:p>
          <w:p w:rsidR="00000000" w:rsidRPr="00660B8B" w:rsidP="00660B8B">
            <w:pPr>
              <w:pStyle w:val="ListBullet"/>
            </w:pPr>
            <w:r w:rsidRPr="00660B8B">
              <w:t>on-the-job training</w:t>
            </w:r>
          </w:p>
          <w:p w:rsidR="00000000" w:rsidP="00660B8B">
            <w:pPr>
              <w:pStyle w:val="ListBullet"/>
              <w:rPr>
                <w:lang w:val="en-NZ"/>
              </w:rPr>
            </w:pPr>
            <w:r w:rsidRPr="00660B8B">
              <w:t>secondment</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Interpersonal skills and communication techniques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active listening</w:t>
            </w:r>
          </w:p>
          <w:p w:rsidR="00000000" w:rsidRPr="00660B8B" w:rsidP="00660B8B">
            <w:pPr>
              <w:pStyle w:val="ListBullet"/>
            </w:pPr>
            <w:r w:rsidRPr="00660B8B">
              <w:t>constructive feedback</w:t>
            </w:r>
          </w:p>
          <w:p w:rsidR="00000000" w:rsidRPr="00660B8B" w:rsidP="00660B8B">
            <w:pPr>
              <w:pStyle w:val="ListBullet"/>
            </w:pPr>
            <w:r w:rsidRPr="00660B8B">
              <w:t>control of voice and body language</w:t>
            </w:r>
          </w:p>
          <w:p w:rsidR="00000000" w:rsidRPr="00660B8B" w:rsidP="00660B8B">
            <w:pPr>
              <w:pStyle w:val="ListBullet"/>
            </w:pPr>
            <w:r w:rsidRPr="00660B8B">
              <w:t>flexibility and willingness to negotiate</w:t>
            </w:r>
          </w:p>
          <w:p w:rsidR="00000000" w:rsidRPr="00660B8B" w:rsidP="00660B8B">
            <w:pPr>
              <w:pStyle w:val="ListBullet"/>
            </w:pPr>
            <w:r w:rsidRPr="00660B8B">
              <w:t>non-verbal communication</w:t>
            </w:r>
          </w:p>
          <w:p w:rsidR="00000000" w:rsidRPr="00660B8B" w:rsidP="00660B8B">
            <w:pPr>
              <w:pStyle w:val="ListBullet"/>
            </w:pPr>
            <w:r w:rsidRPr="00660B8B">
              <w:t>presenting options and consequences</w:t>
            </w:r>
          </w:p>
          <w:p w:rsidR="00000000" w:rsidRPr="00660B8B" w:rsidP="00660B8B">
            <w:pPr>
              <w:pStyle w:val="ListBullet"/>
            </w:pPr>
            <w:r w:rsidRPr="00660B8B">
              <w:t>paraphrasing</w:t>
            </w:r>
          </w:p>
          <w:p w:rsidR="00000000" w:rsidRPr="00660B8B" w:rsidP="00660B8B">
            <w:pPr>
              <w:pStyle w:val="ListBullet"/>
            </w:pPr>
            <w:r w:rsidRPr="00660B8B">
              <w:t>reflecting and summarising</w:t>
            </w:r>
          </w:p>
          <w:p w:rsidR="00000000" w:rsidRPr="00660B8B" w:rsidP="00660B8B">
            <w:pPr>
              <w:pStyle w:val="ListBullet"/>
            </w:pPr>
            <w:r w:rsidRPr="00660B8B">
              <w:t>speaking clearly and concisely</w:t>
            </w:r>
          </w:p>
          <w:p w:rsidR="00000000" w:rsidRPr="00660B8B" w:rsidP="00660B8B">
            <w:pPr>
              <w:pStyle w:val="ListBullet"/>
            </w:pPr>
            <w:r w:rsidRPr="00660B8B">
              <w:t>seeking feedback to check understanding</w:t>
            </w:r>
          </w:p>
          <w:p w:rsidR="00000000" w:rsidRPr="00660B8B" w:rsidP="00660B8B">
            <w:pPr>
              <w:pStyle w:val="ListBullet"/>
            </w:pPr>
            <w:r w:rsidRPr="00660B8B">
              <w:t xml:space="preserve">showing </w:t>
            </w:r>
            <w:r w:rsidRPr="00660B8B">
              <w:t>awareness of cultural and social differences</w:t>
            </w:r>
          </w:p>
          <w:p w:rsidR="00000000" w:rsidRPr="00660B8B" w:rsidP="00660B8B">
            <w:pPr>
              <w:pStyle w:val="ListBullet"/>
            </w:pPr>
            <w:r w:rsidRPr="00660B8B">
              <w:t>using language sensitively</w:t>
            </w:r>
          </w:p>
          <w:p w:rsidR="00000000" w:rsidP="00660B8B">
            <w:pPr>
              <w:pStyle w:val="ListBullet"/>
              <w:rPr>
                <w:lang w:val="en-NZ"/>
              </w:rPr>
            </w:pPr>
            <w:r w:rsidRPr="00660B8B">
              <w:t>using positive, confident and cooperative language</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Stakeholders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coast stations</w:t>
            </w:r>
          </w:p>
          <w:p w:rsidR="00000000" w:rsidRPr="00660B8B" w:rsidP="00660B8B">
            <w:pPr>
              <w:pStyle w:val="ListBullet"/>
            </w:pPr>
            <w:r w:rsidRPr="00660B8B">
              <w:t>Master</w:t>
            </w:r>
          </w:p>
          <w:p w:rsidR="00000000" w:rsidRPr="00660B8B" w:rsidP="00660B8B">
            <w:pPr>
              <w:pStyle w:val="ListBullet"/>
            </w:pPr>
            <w:r w:rsidRPr="00660B8B">
              <w:t>other ships</w:t>
            </w:r>
          </w:p>
          <w:p w:rsidR="00000000" w:rsidP="00660B8B">
            <w:pPr>
              <w:pStyle w:val="ListBullet"/>
              <w:rPr>
                <w:lang w:val="en-NZ"/>
              </w:rPr>
            </w:pPr>
            <w:r w:rsidRPr="00660B8B">
              <w:t>vessel traffic service (VTS) centres</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Barriers to effective cross-cultural communication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assumptions</w:t>
            </w:r>
          </w:p>
          <w:p w:rsidR="00000000" w:rsidRPr="00660B8B" w:rsidP="00660B8B">
            <w:pPr>
              <w:pStyle w:val="ListBullet"/>
            </w:pPr>
            <w:r w:rsidRPr="00660B8B">
              <w:t>cultural</w:t>
            </w:r>
          </w:p>
          <w:p w:rsidR="00000000" w:rsidRPr="00660B8B" w:rsidP="00660B8B">
            <w:pPr>
              <w:pStyle w:val="ListBullet"/>
            </w:pPr>
            <w:r w:rsidRPr="00660B8B">
              <w:t>first or preferred language</w:t>
            </w:r>
          </w:p>
          <w:p w:rsidR="00000000" w:rsidRPr="00660B8B" w:rsidP="00660B8B">
            <w:pPr>
              <w:pStyle w:val="ListBullet"/>
            </w:pPr>
            <w:r w:rsidRPr="00660B8B">
              <w:t xml:space="preserve">level of skill and knowledge </w:t>
            </w:r>
          </w:p>
          <w:p w:rsidR="00000000" w:rsidRPr="00660B8B" w:rsidP="00660B8B">
            <w:pPr>
              <w:pStyle w:val="ListBullet"/>
            </w:pPr>
            <w:r w:rsidRPr="00660B8B">
              <w:t>power imbalance</w:t>
            </w:r>
          </w:p>
          <w:p w:rsidR="00000000" w:rsidRPr="00660B8B" w:rsidP="00660B8B">
            <w:pPr>
              <w:pStyle w:val="ListBullet"/>
            </w:pPr>
            <w:r w:rsidRPr="00660B8B">
              <w:t>racist and prejudiced attitudes</w:t>
            </w:r>
          </w:p>
          <w:p w:rsidR="00000000" w:rsidRPr="00660B8B" w:rsidP="00660B8B">
            <w:pPr>
              <w:pStyle w:val="ListBullet"/>
            </w:pPr>
            <w:r w:rsidRPr="00660B8B">
              <w:t>socioeconomic</w:t>
            </w:r>
          </w:p>
          <w:p w:rsidR="00000000" w:rsidRPr="00660B8B" w:rsidP="00660B8B">
            <w:pPr>
              <w:pStyle w:val="ListBullet"/>
            </w:pPr>
            <w:r w:rsidRPr="00660B8B">
              <w:t>stereotypes and generalis</w:t>
            </w:r>
            <w:r w:rsidRPr="00660B8B">
              <w:t>ations</w:t>
            </w:r>
          </w:p>
          <w:p w:rsidR="00000000" w:rsidP="00660B8B">
            <w:pPr>
              <w:pStyle w:val="ListBullet"/>
              <w:rPr>
                <w:lang w:val="en-NZ"/>
              </w:rPr>
            </w:pPr>
            <w:r w:rsidRPr="00660B8B">
              <w:t>structural</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Teamwork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advantages and disadvantages</w:t>
            </w:r>
          </w:p>
          <w:p w:rsidR="00000000" w:rsidRPr="00660B8B" w:rsidP="00660B8B">
            <w:pPr>
              <w:pStyle w:val="ListBullet"/>
            </w:pPr>
            <w:r w:rsidRPr="00660B8B">
              <w:t xml:space="preserve">individual and group behaviour </w:t>
            </w:r>
          </w:p>
          <w:p w:rsidR="00000000" w:rsidRPr="00660B8B" w:rsidP="00660B8B">
            <w:pPr>
              <w:pStyle w:val="ListBullet"/>
            </w:pPr>
            <w:r w:rsidRPr="00660B8B">
              <w:t>team building</w:t>
            </w:r>
          </w:p>
          <w:p w:rsidR="00000000" w:rsidRPr="00660B8B" w:rsidP="00660B8B">
            <w:pPr>
              <w:pStyle w:val="ListBullet"/>
            </w:pPr>
            <w:r w:rsidRPr="00660B8B">
              <w:t>team problem solving</w:t>
            </w:r>
          </w:p>
          <w:p w:rsidR="00000000" w:rsidP="00660B8B">
            <w:pPr>
              <w:pStyle w:val="ListBullet"/>
              <w:rPr>
                <w:lang w:val="en-NZ"/>
              </w:rPr>
            </w:pPr>
            <w:r w:rsidRPr="00660B8B">
              <w:t>types of groups</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Organisational goals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client service standards</w:t>
            </w:r>
          </w:p>
          <w:p w:rsidR="00000000" w:rsidRPr="00660B8B" w:rsidP="00660B8B">
            <w:pPr>
              <w:pStyle w:val="ListBullet"/>
            </w:pPr>
            <w:r w:rsidRPr="00660B8B">
              <w:t>environmental management</w:t>
            </w:r>
          </w:p>
          <w:p w:rsidR="00000000" w:rsidRPr="00660B8B" w:rsidP="00660B8B">
            <w:pPr>
              <w:pStyle w:val="ListBullet"/>
            </w:pPr>
            <w:r w:rsidRPr="00660B8B">
              <w:t xml:space="preserve">organisational service standards </w:t>
            </w:r>
          </w:p>
          <w:p w:rsidR="00000000" w:rsidP="00660B8B">
            <w:pPr>
              <w:pStyle w:val="ListBullet"/>
              <w:rPr>
                <w:lang w:val="en-NZ"/>
              </w:rPr>
            </w:pPr>
            <w:r w:rsidRPr="00660B8B">
              <w:t>WHS/OHS</w:t>
            </w: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p>
        </w:tc>
      </w:tr>
      <w:tr w:rsidTr="0029736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0B8B">
            <w:pPr>
              <w:pStyle w:val="BodyText"/>
              <w:rPr>
                <w:lang w:val="en-NZ"/>
              </w:rPr>
            </w:pPr>
            <w:r w:rsidRPr="00660B8B">
              <w:t>Leadership and guidance strategies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0B8B" w:rsidP="00660B8B">
            <w:pPr>
              <w:pStyle w:val="ListBullet"/>
            </w:pPr>
            <w:r w:rsidRPr="00660B8B">
              <w:t xml:space="preserve">delegation </w:t>
            </w:r>
          </w:p>
          <w:p w:rsidR="00000000" w:rsidRPr="00660B8B" w:rsidP="00660B8B">
            <w:pPr>
              <w:pStyle w:val="ListBullet"/>
            </w:pPr>
            <w:r w:rsidRPr="00660B8B">
              <w:t>empowerment</w:t>
            </w:r>
          </w:p>
          <w:p w:rsidR="00000000" w:rsidRPr="00660B8B" w:rsidP="00660B8B">
            <w:pPr>
              <w:pStyle w:val="ListBullet"/>
            </w:pPr>
            <w:r w:rsidRPr="00660B8B">
              <w:t>job design</w:t>
            </w:r>
          </w:p>
          <w:p w:rsidR="00000000" w:rsidRPr="00660B8B" w:rsidP="00660B8B">
            <w:pPr>
              <w:pStyle w:val="ListBullet"/>
            </w:pPr>
            <w:r w:rsidRPr="00660B8B">
              <w:t>motivation</w:t>
            </w:r>
          </w:p>
          <w:p w:rsidR="00000000" w:rsidRPr="00660B8B" w:rsidP="00660B8B">
            <w:pPr>
              <w:pStyle w:val="ListBullet"/>
            </w:pPr>
            <w:r w:rsidRPr="00660B8B">
              <w:t>process theories</w:t>
            </w:r>
          </w:p>
        </w:tc>
      </w:tr>
    </w:tbl>
    <w:p w:rsidR="00000000" w:rsidRPr="00660B8B" w:rsidP="00660B8B">
      <w:pPr>
        <w:pStyle w:val="BodyText"/>
      </w:pPr>
    </w:p>
    <w:p w:rsidR="00000000" w:rsidRPr="00660B8B" w:rsidP="00660B8B">
      <w:pPr>
        <w:pStyle w:val="AllowPageBreak"/>
      </w:pPr>
    </w:p>
    <w:p w:rsidR="00000000" w:rsidRPr="00660B8B" w:rsidP="00660B8B">
      <w:pPr>
        <w:pStyle w:val="Heading1"/>
      </w:pPr>
      <w:bookmarkStart w:id="9" w:name="O_598182"/>
      <w:bookmarkEnd w:id="9"/>
      <w:r w:rsidRPr="00660B8B">
        <w:t>Unit Mapping Information</w:t>
      </w:r>
    </w:p>
    <w:p w:rsidR="00000000" w:rsidRPr="00660B8B" w:rsidP="0029736F">
      <w:pPr>
        <w:pStyle w:val="BodyText"/>
      </w:pPr>
      <w:r w:rsidRPr="00660B8B">
        <w:t>This is a new unit. This unit is equivalent to MARG5001A Provide leadership to crew.</w:t>
      </w:r>
    </w:p>
    <w:p w:rsidR="00000000" w:rsidRPr="00660B8B" w:rsidP="00660B8B">
      <w:pPr>
        <w:pStyle w:val="Heading1"/>
      </w:pPr>
      <w:bookmarkStart w:id="10" w:name="O_598189"/>
      <w:bookmarkEnd w:id="10"/>
      <w:r w:rsidRPr="00660B8B">
        <w:t>Links</w:t>
      </w:r>
    </w:p>
    <w:p w:rsidR="00000000" w:rsidRPr="00660B8B" w:rsidP="0029736F">
      <w:pPr>
        <w:pStyle w:val="BodyText"/>
      </w:pPr>
      <w:r w:rsidRPr="00660B8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E4940">
        <w:rPr>
          <w:rStyle w:val="Hyperlink"/>
        </w:rPr>
        <w:t>https://vetnet.gov.au/Pages/TrainingDocs.aspx?q=772efb7b-4cce-47fe-9bbd-ee3b1d1eb4c2</w:t>
      </w:r>
      <w:r>
        <w:fldChar w:fldCharType="end"/>
      </w:r>
    </w:p>
    <w:p w:rsidR="00000000" w:rsidRPr="00660B8B" w:rsidP="0029736F">
      <w:pPr>
        <w:pStyle w:val="BodyText"/>
        <w:sectPr w:rsidSect="00660B8B">
          <w:headerReference w:type="default" r:id="rId10"/>
          <w:footerReference w:type="default" r:id="rId11"/>
          <w:pgSz w:w="11908" w:h="16833"/>
          <w:pgMar w:top="1702" w:right="1418" w:bottom="1702" w:left="1418" w:header="992" w:footer="992" w:gutter="0"/>
          <w:cols w:space="720"/>
          <w:noEndnote/>
          <w:docGrid w:linePitch="299"/>
        </w:sectPr>
      </w:pPr>
    </w:p>
    <w:p w:rsidR="00000000" w:rsidRPr="00660B8B" w:rsidP="00660B8B">
      <w:pPr>
        <w:pStyle w:val="SuperHeading"/>
      </w:pPr>
      <w:r w:rsidRPr="00660B8B">
        <w:t>Assessment Requirements for MARG004 Provide leadership to crew</w:t>
      </w:r>
    </w:p>
    <w:p w:rsidR="00000000" w:rsidRPr="00660B8B" w:rsidP="00660B8B">
      <w:pPr>
        <w:pStyle w:val="Heading1"/>
      </w:pPr>
      <w:bookmarkStart w:id="11" w:name="O_598184"/>
      <w:bookmarkEnd w:id="11"/>
      <w:r w:rsidRPr="00660B8B">
        <w:t>Modification History</w:t>
      </w:r>
    </w:p>
    <w:p w:rsidR="00000000" w:rsidRPr="00660B8B" w:rsidP="0029736F">
      <w:pPr>
        <w:pStyle w:val="BodyText"/>
      </w:pPr>
      <w:r w:rsidRPr="00660B8B">
        <w:t>Release 1. New unit of competency.</w:t>
      </w:r>
    </w:p>
    <w:p w:rsidR="00000000" w:rsidRPr="00660B8B" w:rsidP="00660B8B">
      <w:pPr>
        <w:pStyle w:val="Heading1"/>
      </w:pPr>
      <w:bookmarkStart w:id="12" w:name="O_598185"/>
      <w:bookmarkEnd w:id="12"/>
      <w:r w:rsidRPr="00660B8B">
        <w:t>Performance Evidence</w:t>
      </w:r>
    </w:p>
    <w:p w:rsidR="00000000" w:rsidRPr="00660B8B" w:rsidP="0029736F">
      <w:pPr>
        <w:pStyle w:val="BodyText"/>
      </w:pPr>
      <w:r w:rsidRPr="00660B8B">
        <w:t>Evidence required to demonstrate competence in this unit must be relevant to and satisfy all of the requirements of the elements and performance criteria on at least one occasion and include:</w:t>
      </w:r>
    </w:p>
    <w:p w:rsidR="00000000" w:rsidRPr="00660B8B" w:rsidP="00660B8B">
      <w:pPr>
        <w:pStyle w:val="ListBullet"/>
      </w:pPr>
      <w:r w:rsidRPr="00660B8B">
        <w:t>allocating, assigning and prioritising resources</w:t>
      </w:r>
    </w:p>
    <w:p w:rsidR="00000000" w:rsidRPr="00660B8B" w:rsidP="00660B8B">
      <w:pPr>
        <w:pStyle w:val="ListBullet"/>
      </w:pPr>
      <w:r w:rsidRPr="00660B8B">
        <w:t>applying:</w:t>
      </w:r>
    </w:p>
    <w:p w:rsidR="00000000" w:rsidRPr="00660B8B" w:rsidP="00660B8B">
      <w:pPr>
        <w:pStyle w:val="ListBullet2"/>
      </w:pPr>
      <w:r w:rsidRPr="00660B8B">
        <w:t>dec</w:t>
      </w:r>
      <w:r w:rsidRPr="00660B8B">
        <w:t>ision-making techniques</w:t>
      </w:r>
    </w:p>
    <w:p w:rsidR="00000000" w:rsidRPr="00660B8B" w:rsidP="00660B8B">
      <w:pPr>
        <w:pStyle w:val="ListBullet2"/>
      </w:pPr>
      <w:r w:rsidRPr="00660B8B">
        <w:t>assertiveness and leadership</w:t>
      </w:r>
    </w:p>
    <w:p w:rsidR="00000000" w:rsidRPr="00660B8B" w:rsidP="00660B8B">
      <w:pPr>
        <w:pStyle w:val="ListBullet"/>
      </w:pPr>
      <w:r w:rsidRPr="00660B8B">
        <w:t>communicating:</w:t>
      </w:r>
    </w:p>
    <w:p w:rsidR="00000000" w:rsidRPr="00660B8B" w:rsidP="00660B8B">
      <w:pPr>
        <w:pStyle w:val="ListBullet2"/>
      </w:pPr>
      <w:r w:rsidRPr="00660B8B">
        <w:t>effectively on board and ashore</w:t>
      </w:r>
    </w:p>
    <w:p w:rsidR="00000000" w:rsidRPr="00660B8B" w:rsidP="00660B8B">
      <w:pPr>
        <w:pStyle w:val="ListBullet2"/>
      </w:pPr>
      <w:r w:rsidRPr="00660B8B">
        <w:t>with other ships, coast stations and VTS centres</w:t>
      </w:r>
    </w:p>
    <w:p w:rsidR="00000000" w:rsidRPr="00660B8B" w:rsidP="00660B8B">
      <w:pPr>
        <w:pStyle w:val="ListBullet2"/>
      </w:pPr>
      <w:r w:rsidRPr="00660B8B">
        <w:t>to perform officer duties, which may include communicating with a multilingual crew</w:t>
      </w:r>
    </w:p>
    <w:p w:rsidR="00000000" w:rsidRPr="00660B8B" w:rsidP="00660B8B">
      <w:pPr>
        <w:pStyle w:val="ListBullet"/>
      </w:pPr>
      <w:r w:rsidRPr="00660B8B">
        <w:t>demonstrating effective leadership behaviour and teamwork techniques</w:t>
      </w:r>
    </w:p>
    <w:p w:rsidR="00000000" w:rsidRPr="00660B8B" w:rsidP="00660B8B">
      <w:pPr>
        <w:pStyle w:val="ListBullet"/>
      </w:pPr>
      <w:r w:rsidRPr="00660B8B">
        <w:t>developing effective planning documents</w:t>
      </w:r>
    </w:p>
    <w:p w:rsidR="00000000" w:rsidRPr="00660B8B" w:rsidP="00660B8B">
      <w:pPr>
        <w:pStyle w:val="ListBullet"/>
      </w:pPr>
      <w:r w:rsidRPr="00660B8B">
        <w:t>ensuring that communications are clear and understood</w:t>
      </w:r>
    </w:p>
    <w:p w:rsidR="00000000" w:rsidRPr="00660B8B" w:rsidP="00660B8B">
      <w:pPr>
        <w:pStyle w:val="ListBullet"/>
      </w:pPr>
      <w:r w:rsidRPr="00660B8B">
        <w:t xml:space="preserve">sharing an accurate understanding of current and predicted vessel status, operational status </w:t>
      </w:r>
      <w:r w:rsidRPr="00660B8B">
        <w:t>and external environment with necessary crew members</w:t>
      </w:r>
    </w:p>
    <w:p w:rsidR="00000000" w:rsidRPr="00660B8B" w:rsidP="00660B8B">
      <w:pPr>
        <w:pStyle w:val="ListBullet"/>
      </w:pPr>
      <w:r w:rsidRPr="00660B8B">
        <w:t>using and understanding the</w:t>
      </w:r>
      <w:r w:rsidRPr="00660B8B">
        <w:tab/>
        <w:t>International Maritime Organization Standard Marine Communication Phrases (IMO SMCP).</w:t>
      </w:r>
    </w:p>
    <w:p w:rsidR="00000000" w:rsidRPr="00660B8B" w:rsidP="00660B8B">
      <w:pPr>
        <w:pStyle w:val="AllowPageBreak"/>
      </w:pPr>
    </w:p>
    <w:p w:rsidR="00000000" w:rsidRPr="00660B8B" w:rsidP="00660B8B">
      <w:pPr>
        <w:pStyle w:val="Heading1"/>
      </w:pPr>
      <w:bookmarkStart w:id="13" w:name="O_598186"/>
      <w:bookmarkEnd w:id="13"/>
      <w:r w:rsidRPr="00660B8B">
        <w:t>Knowledge Evidence</w:t>
      </w:r>
    </w:p>
    <w:p w:rsidR="00000000" w:rsidRPr="00660B8B" w:rsidP="0029736F">
      <w:pPr>
        <w:pStyle w:val="BodyText"/>
      </w:pPr>
      <w:r w:rsidRPr="00660B8B">
        <w:t>Evidence required to demonstrate competence in this u</w:t>
      </w:r>
      <w:r w:rsidRPr="00660B8B">
        <w:t>nit must be relevant to and satisfy all of the requirements of the elements and performance criteria and include knowledge of:</w:t>
      </w:r>
    </w:p>
    <w:p w:rsidR="00000000" w:rsidRPr="00660B8B" w:rsidP="00660B8B">
      <w:pPr>
        <w:pStyle w:val="ListBullet"/>
      </w:pPr>
      <w:r w:rsidRPr="00660B8B">
        <w:t>allocation, assignment and prioritisation of resources</w:t>
      </w:r>
    </w:p>
    <w:p w:rsidR="00000000" w:rsidRPr="00660B8B" w:rsidP="00660B8B">
      <w:pPr>
        <w:pStyle w:val="ListBullet"/>
      </w:pPr>
      <w:r w:rsidRPr="00660B8B">
        <w:t>assertiveness and leadership including motivation</w:t>
      </w:r>
    </w:p>
    <w:p w:rsidR="00000000" w:rsidRPr="00660B8B" w:rsidP="00660B8B">
      <w:pPr>
        <w:pStyle w:val="ListBullet"/>
      </w:pPr>
      <w:r w:rsidRPr="00660B8B">
        <w:t>communication techniques and strategies</w:t>
      </w:r>
    </w:p>
    <w:p w:rsidR="00000000" w:rsidRPr="00660B8B" w:rsidP="00660B8B">
      <w:pPr>
        <w:pStyle w:val="ListBullet"/>
      </w:pPr>
      <w:r w:rsidRPr="00660B8B">
        <w:t>decision-making techniques</w:t>
      </w:r>
    </w:p>
    <w:p w:rsidR="00000000" w:rsidRPr="00660B8B" w:rsidP="00660B8B">
      <w:pPr>
        <w:pStyle w:val="ListBullet"/>
      </w:pPr>
      <w:r w:rsidRPr="00660B8B">
        <w:t>effective communication on board and ashore</w:t>
      </w:r>
    </w:p>
    <w:p w:rsidR="00000000" w:rsidRPr="00660B8B" w:rsidP="00660B8B">
      <w:pPr>
        <w:pStyle w:val="ListBullet"/>
      </w:pPr>
      <w:r w:rsidRPr="00660B8B">
        <w:t>English language to:</w:t>
      </w:r>
    </w:p>
    <w:p w:rsidR="00000000" w:rsidRPr="00660B8B" w:rsidP="00660B8B">
      <w:pPr>
        <w:pStyle w:val="ListBullet2"/>
      </w:pPr>
      <w:r w:rsidRPr="00660B8B">
        <w:t>communicate with other ships, coast stations and VTS centres</w:t>
      </w:r>
    </w:p>
    <w:p w:rsidR="00000000" w:rsidRPr="00660B8B" w:rsidP="00660B8B">
      <w:pPr>
        <w:pStyle w:val="ListBullet2"/>
      </w:pPr>
      <w:r w:rsidRPr="00660B8B">
        <w:t>perform officer’s duties, which may include communicating with</w:t>
      </w:r>
      <w:r w:rsidRPr="00660B8B">
        <w:t xml:space="preserve"> a multilingual crew</w:t>
      </w:r>
    </w:p>
    <w:p w:rsidR="00000000" w:rsidRPr="00660B8B" w:rsidP="00660B8B">
      <w:pPr>
        <w:pStyle w:val="ListBullet"/>
      </w:pPr>
      <w:r w:rsidRPr="00660B8B">
        <w:t>principles and techniques involved in:</w:t>
      </w:r>
    </w:p>
    <w:p w:rsidR="00000000" w:rsidRPr="00660B8B" w:rsidP="00660B8B">
      <w:pPr>
        <w:pStyle w:val="ListBullet2"/>
      </w:pPr>
      <w:r w:rsidRPr="00660B8B">
        <w:t>performance management systems</w:t>
      </w:r>
    </w:p>
    <w:p w:rsidR="00000000" w:rsidRPr="00660B8B" w:rsidP="00660B8B">
      <w:pPr>
        <w:pStyle w:val="ListBullet2"/>
      </w:pPr>
      <w:r w:rsidRPr="00660B8B">
        <w:t>assertiveness, leadership, motivation</w:t>
      </w:r>
    </w:p>
    <w:p w:rsidR="00000000" w:rsidRPr="00660B8B" w:rsidP="00660B8B">
      <w:pPr>
        <w:pStyle w:val="ListBullet2"/>
      </w:pPr>
      <w:r w:rsidRPr="00660B8B">
        <w:t>teamwork</w:t>
      </w:r>
    </w:p>
    <w:p w:rsidR="00000000" w:rsidRPr="00660B8B" w:rsidP="00660B8B">
      <w:pPr>
        <w:pStyle w:val="ListBullet"/>
      </w:pPr>
      <w:r w:rsidRPr="00660B8B">
        <w:t>risk management as the process of identifying potential negative events and developing plans to mitigate or minimis</w:t>
      </w:r>
      <w:r w:rsidRPr="00660B8B">
        <w:t>e the likelihood of the negative event occurring and/or the consequences, if it does occur.</w:t>
      </w:r>
    </w:p>
    <w:p w:rsidR="00000000" w:rsidRPr="00660B8B" w:rsidP="00660B8B">
      <w:pPr>
        <w:pStyle w:val="AllowPageBreak"/>
      </w:pPr>
    </w:p>
    <w:p w:rsidR="00000000" w:rsidRPr="00660B8B" w:rsidP="00660B8B">
      <w:pPr>
        <w:pStyle w:val="Heading1"/>
      </w:pPr>
      <w:bookmarkStart w:id="14" w:name="O_598187"/>
      <w:bookmarkEnd w:id="14"/>
      <w:r w:rsidRPr="00660B8B">
        <w:t>Assessment Conditions</w:t>
      </w:r>
    </w:p>
    <w:p w:rsidR="00000000" w:rsidRPr="00660B8B" w:rsidP="0029736F">
      <w:pPr>
        <w:pStyle w:val="BodyText"/>
      </w:pPr>
      <w:r w:rsidRPr="00660B8B">
        <w:t>Assessors must satisfy National Vocational Education and Training Regulator (NVR)/Australian Quality Training Framework (AQTF) assessor requirements.</w:t>
      </w:r>
    </w:p>
    <w:p w:rsidR="00000000" w:rsidRPr="00660B8B" w:rsidP="0029736F">
      <w:pPr>
        <w:pStyle w:val="BodyText"/>
      </w:pPr>
      <w:r w:rsidRPr="00660B8B">
        <w:t>Assessment must occur in workplace operational situations where it is appropriate to do so; where this is</w:t>
      </w:r>
      <w:r w:rsidRPr="00660B8B">
        <w:t xml:space="preserve"> not appropriate, assessment must occur in simulated workplace operational situations that reflect workplace conditions.</w:t>
      </w:r>
    </w:p>
    <w:p w:rsidR="00000000" w:rsidRPr="00660B8B" w:rsidP="0029736F">
      <w:pPr>
        <w:pStyle w:val="BodyText"/>
      </w:pPr>
      <w:r w:rsidRPr="00660B8B">
        <w:t>Assessment processes and techniques must be appropriate to the language, literacy and numeracy requirements of the work being performe</w:t>
      </w:r>
      <w:r w:rsidRPr="00660B8B">
        <w:t>d and the needs of the candidate.</w:t>
      </w:r>
    </w:p>
    <w:p w:rsidR="00000000" w:rsidRPr="00660B8B" w:rsidP="0029736F">
      <w:pPr>
        <w:pStyle w:val="BodyText"/>
      </w:pPr>
      <w:r w:rsidRPr="00660B8B">
        <w:t>Resources for assessment must include access to:</w:t>
      </w:r>
    </w:p>
    <w:p w:rsidR="00000000" w:rsidRPr="00660B8B" w:rsidP="00660B8B">
      <w:pPr>
        <w:pStyle w:val="ListBullet"/>
      </w:pPr>
      <w:r w:rsidRPr="00660B8B">
        <w:t>tools, equipment, machinery, materials and personal protective equipment currently used in industry</w:t>
      </w:r>
    </w:p>
    <w:p w:rsidR="00000000" w:rsidRPr="00660B8B" w:rsidP="00660B8B">
      <w:pPr>
        <w:pStyle w:val="ListBullet"/>
      </w:pPr>
      <w:r w:rsidRPr="00660B8B">
        <w:t>applicable documentation such as legislation, regulations, codes of pra</w:t>
      </w:r>
      <w:r w:rsidRPr="00660B8B">
        <w:t xml:space="preserve">ctice, workplace procedures and operational manuals </w:t>
      </w:r>
    </w:p>
    <w:p w:rsidR="00000000" w:rsidRPr="00660B8B" w:rsidP="00660B8B">
      <w:pPr>
        <w:pStyle w:val="ListBullet"/>
      </w:pPr>
      <w:r w:rsidRPr="00660B8B">
        <w:t>range of relevant exercises, case studies and/or simulations.</w:t>
      </w:r>
    </w:p>
    <w:p w:rsidR="00000000" w:rsidRPr="00660B8B" w:rsidP="00660B8B">
      <w:pPr>
        <w:pStyle w:val="AllowPageBreak"/>
      </w:pPr>
    </w:p>
    <w:p w:rsidR="00000000" w:rsidRPr="00660B8B" w:rsidP="00660B8B">
      <w:pPr>
        <w:pStyle w:val="Heading1"/>
      </w:pPr>
      <w:bookmarkStart w:id="15" w:name="O_598190"/>
      <w:bookmarkEnd w:id="15"/>
      <w:r w:rsidRPr="00660B8B">
        <w:t>Links</w:t>
      </w:r>
    </w:p>
    <w:p w:rsidR="00000000" w:rsidRPr="00660B8B" w:rsidP="0029736F">
      <w:pPr>
        <w:pStyle w:val="BodyText"/>
      </w:pPr>
      <w:r w:rsidRPr="00660B8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E4940">
        <w:rPr>
          <w:rStyle w:val="Hyperlink"/>
        </w:rPr>
        <w:t>https://vetnet.gov.au/Pages/TrainingDocs.aspx?q=772efb7b-4cce-47fe-9bbd-ee3b1d1eb4c2</w:t>
      </w:r>
      <w:r>
        <w:fldChar w:fldCharType="end"/>
      </w:r>
    </w:p>
    <w:p w:rsidR="00000000" w:rsidRPr="00660B8B" w:rsidP="00660B8B"/>
    <w:sectPr w:rsidSect="00660B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8B" w:rsidRPr="0029736F" w:rsidP="00297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6F" w:rsidP="00660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9736F" w:rsidP="00660B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9736F" w:rsidP="00660B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8B" w:rsidP="00660B8B">
    <w:pPr>
      <w:pStyle w:val="Footer"/>
      <w:framePr w:wrap="around"/>
    </w:pPr>
    <w:r>
      <w:fldChar w:fldCharType="begin"/>
    </w:r>
    <w:r>
      <w:instrText xml:space="preserve"> DOCPROPERTY  Subject  \* MERGEFORMAT </w:instrText>
    </w:r>
    <w:r>
      <w:fldChar w:fldCharType="separate"/>
    </w:r>
    <w:r w:rsidR="0029736F">
      <w:t>Approved</w:t>
    </w:r>
    <w:r w:rsidR="0029736F">
      <w:fldChar w:fldCharType="end"/>
    </w:r>
    <w:r>
      <w:tab/>
      <w:t xml:space="preserve">Page </w:t>
    </w:r>
    <w:r>
      <w:fldChar w:fldCharType="begin"/>
    </w:r>
    <w:r>
      <w:instrText xml:space="preserve"> PAGE  \* Arabic  \* MERGEFORMAT </w:instrText>
    </w:r>
    <w:r>
      <w:fldChar w:fldCharType="separate"/>
    </w:r>
    <w:r w:rsidR="0029736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736F">
      <w:rPr>
        <w:noProof/>
      </w:rPr>
      <w:t>7</w:t>
    </w:r>
    <w:r>
      <w:rPr>
        <w:noProof/>
      </w:rPr>
      <w:fldChar w:fldCharType="end"/>
    </w:r>
  </w:p>
  <w:p w:rsidR="00660B8B" w:rsidP="00660B8B">
    <w:pPr>
      <w:pStyle w:val="Footer"/>
      <w:framePr w:wrap="around"/>
    </w:pPr>
    <w:r>
      <w:t xml:space="preserve">© Commonwealth of Australia, </w:t>
    </w:r>
    <w:r>
      <w:fldChar w:fldCharType="begin"/>
    </w:r>
    <w:r>
      <w:instrText xml:space="preserve"> DATE  \@ "yyyy"  \* MERGEFORMAT </w:instrText>
    </w:r>
    <w:r>
      <w:fldChar w:fldCharType="separate"/>
    </w:r>
    <w:r w:rsidR="0029736F">
      <w:rPr>
        <w:noProof/>
      </w:rPr>
      <w:t>2025</w:t>
    </w:r>
    <w:r>
      <w:fldChar w:fldCharType="end"/>
    </w:r>
    <w:r>
      <w:tab/>
    </w:r>
    <w:r>
      <w:fldChar w:fldCharType="begin"/>
    </w:r>
    <w:r>
      <w:instrText xml:space="preserve"> DOCPROPERTY  Author  \* MERGEFORMAT </w:instrText>
    </w:r>
    <w:r>
      <w:fldChar w:fldCharType="separate"/>
    </w:r>
    <w:r w:rsidR="0029736F">
      <w:t>Industry Skills Australia</w:t>
    </w:r>
    <w:r w:rsidR="0029736F">
      <w:fldChar w:fldCharType="end"/>
    </w:r>
  </w:p>
  <w:p w:rsidR="00660B8B" w:rsidP="00660B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B8B" w:rsidRPr="0029736F" w:rsidP="002973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6F" w:rsidRPr="002D2AF8" w:rsidP="00660B8B">
    <w:pPr>
      <w:pStyle w:val="Header"/>
      <w:framePr w:wrap="around"/>
    </w:pPr>
    <w:r>
      <w:fldChar w:fldCharType="begin"/>
    </w:r>
    <w:r>
      <w:instrText xml:space="preserve"> TITLE   \* MERGEFORMAT </w:instrText>
    </w:r>
    <w:r>
      <w:fldChar w:fldCharType="separate"/>
    </w:r>
    <w:r>
      <w:t>MARG004 Provide leadership to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736F" w:rsidP="00660B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8B" w:rsidRPr="002D2AF8" w:rsidP="00660B8B">
    <w:pPr>
      <w:pStyle w:val="Header"/>
      <w:framePr w:wrap="around"/>
    </w:pPr>
    <w:r>
      <w:fldChar w:fldCharType="begin"/>
    </w:r>
    <w:r>
      <w:instrText xml:space="preserve"> TITLE   \* MERGEFORMAT </w:instrText>
    </w:r>
    <w:r>
      <w:fldChar w:fldCharType="separate"/>
    </w:r>
    <w:r w:rsidR="0029736F">
      <w:t>MARG004 Provide leadership to crew</w:t>
    </w:r>
    <w:r w:rsidR="0029736F">
      <w:fldChar w:fldCharType="end"/>
    </w:r>
    <w:r>
      <w:tab/>
      <w:t xml:space="preserve">Date this document was generated: </w:t>
    </w:r>
    <w:r>
      <w:fldChar w:fldCharType="begin"/>
    </w:r>
    <w:r>
      <w:instrText xml:space="preserve"> CREATEDATE  \@ "d MMMM yyyy"  \* MERGEFORMAT </w:instrText>
    </w:r>
    <w:r>
      <w:fldChar w:fldCharType="separate"/>
    </w:r>
    <w:r w:rsidR="0029736F">
      <w:rPr>
        <w:noProof/>
      </w:rPr>
      <w:t>2 March 2025</w:t>
    </w:r>
    <w:r>
      <w:fldChar w:fldCharType="end"/>
    </w:r>
  </w:p>
  <w:p w:rsidR="00660B8B" w:rsidP="00660B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C2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288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A0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B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B8B"/>
    <w:pPr>
      <w:spacing w:before="360" w:after="60"/>
      <w:outlineLvl w:val="0"/>
    </w:pPr>
    <w:rPr>
      <w:sz w:val="32"/>
    </w:rPr>
  </w:style>
  <w:style w:type="paragraph" w:styleId="Heading2">
    <w:name w:val="heading 2"/>
    <w:basedOn w:val="HeadingBase"/>
    <w:next w:val="BodyText"/>
    <w:link w:val="Heading2Char"/>
    <w:qFormat/>
    <w:rsid w:val="00660B8B"/>
    <w:pPr>
      <w:keepLines/>
      <w:spacing w:before="240" w:after="120"/>
      <w:outlineLvl w:val="1"/>
    </w:pPr>
    <w:rPr>
      <w:sz w:val="28"/>
      <w:szCs w:val="40"/>
    </w:rPr>
  </w:style>
  <w:style w:type="paragraph" w:styleId="Heading3">
    <w:name w:val="heading 3"/>
    <w:basedOn w:val="HeadingBase"/>
    <w:next w:val="BodyText"/>
    <w:link w:val="Heading3Char"/>
    <w:qFormat/>
    <w:rsid w:val="00660B8B"/>
    <w:pPr>
      <w:spacing w:before="180" w:after="120"/>
      <w:outlineLvl w:val="2"/>
    </w:pPr>
    <w:rPr>
      <w:spacing w:val="-10"/>
      <w:kern w:val="32"/>
    </w:rPr>
  </w:style>
  <w:style w:type="paragraph" w:styleId="Heading4">
    <w:name w:val="heading 4"/>
    <w:basedOn w:val="HeadingBase"/>
    <w:next w:val="BodyText"/>
    <w:link w:val="Heading4Char"/>
    <w:qFormat/>
    <w:rsid w:val="00660B8B"/>
    <w:pPr>
      <w:spacing w:before="160" w:after="120"/>
      <w:outlineLvl w:val="3"/>
    </w:pPr>
    <w:rPr>
      <w:sz w:val="22"/>
    </w:rPr>
  </w:style>
  <w:style w:type="paragraph" w:styleId="Heading5">
    <w:name w:val="heading 5"/>
    <w:basedOn w:val="HeadingBase"/>
    <w:next w:val="Normal"/>
    <w:link w:val="Heading5Char"/>
    <w:qFormat/>
    <w:rsid w:val="00660B8B"/>
    <w:pPr>
      <w:spacing w:before="80"/>
      <w:outlineLvl w:val="4"/>
    </w:pPr>
    <w:rPr>
      <w:color w:val="918585"/>
      <w:sz w:val="20"/>
    </w:rPr>
  </w:style>
  <w:style w:type="paragraph" w:styleId="Heading6">
    <w:name w:val="heading 6"/>
    <w:basedOn w:val="HeadingBase"/>
    <w:next w:val="Normal"/>
    <w:link w:val="Heading6Char"/>
    <w:qFormat/>
    <w:rsid w:val="00660B8B"/>
    <w:pPr>
      <w:spacing w:before="60"/>
      <w:outlineLvl w:val="5"/>
    </w:pPr>
    <w:rPr>
      <w:color w:val="918585"/>
      <w:sz w:val="20"/>
    </w:rPr>
  </w:style>
  <w:style w:type="paragraph" w:styleId="Heading7">
    <w:name w:val="heading 7"/>
    <w:basedOn w:val="Normal"/>
    <w:next w:val="Normal"/>
    <w:link w:val="Heading7Char"/>
    <w:qFormat/>
    <w:rsid w:val="00660B8B"/>
    <w:pPr>
      <w:ind w:left="720"/>
      <w:outlineLvl w:val="6"/>
    </w:pPr>
    <w:rPr>
      <w:i/>
    </w:rPr>
  </w:style>
  <w:style w:type="paragraph" w:styleId="Heading8">
    <w:name w:val="heading 8"/>
    <w:basedOn w:val="Normal"/>
    <w:next w:val="Normal"/>
    <w:link w:val="Heading8Char"/>
    <w:qFormat/>
    <w:rsid w:val="00660B8B"/>
    <w:pPr>
      <w:ind w:left="720"/>
      <w:outlineLvl w:val="7"/>
    </w:pPr>
    <w:rPr>
      <w:i/>
    </w:rPr>
  </w:style>
  <w:style w:type="paragraph" w:styleId="Heading9">
    <w:name w:val="heading 9"/>
    <w:basedOn w:val="Normal"/>
    <w:next w:val="Normal"/>
    <w:link w:val="Heading9Char"/>
    <w:qFormat/>
    <w:rsid w:val="00660B8B"/>
    <w:pPr>
      <w:ind w:left="720"/>
      <w:outlineLvl w:val="8"/>
    </w:pPr>
    <w:rPr>
      <w:i/>
    </w:rPr>
  </w:style>
  <w:style w:type="character" w:default="1" w:styleId="DefaultParagraphFont">
    <w:name w:val="Default Paragraph Font"/>
    <w:uiPriority w:val="1"/>
    <w:unhideWhenUsed/>
    <w:rsid w:val="00660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B8B"/>
  </w:style>
  <w:style w:type="character" w:customStyle="1" w:styleId="Heading1Char">
    <w:name w:val="Heading 1 Char"/>
    <w:basedOn w:val="DefaultParagraphFont"/>
    <w:link w:val="Heading1"/>
    <w:rsid w:val="00660B8B"/>
    <w:rPr>
      <w:rFonts w:ascii="Times New Roman" w:eastAsia="Times New Roman" w:hAnsi="Times New Roman" w:cs="Times New Roman"/>
      <w:b/>
      <w:sz w:val="32"/>
      <w:szCs w:val="20"/>
      <w:lang w:eastAsia="en-US"/>
    </w:rPr>
  </w:style>
  <w:style w:type="paragraph" w:styleId="BodyText">
    <w:name w:val="Body Text"/>
    <w:basedOn w:val="Normal"/>
    <w:link w:val="BodyTextChar"/>
    <w:rsid w:val="00660B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B8B"/>
    <w:rPr>
      <w:rFonts w:ascii="Times New Roman" w:eastAsia="Times New Roman" w:hAnsi="Times New Roman" w:cs="Times New Roman"/>
      <w:sz w:val="24"/>
      <w:lang w:eastAsia="en-US"/>
    </w:rPr>
  </w:style>
  <w:style w:type="paragraph" w:styleId="ListBullet">
    <w:name w:val="List Bullet"/>
    <w:basedOn w:val="List"/>
    <w:rsid w:val="00660B8B"/>
    <w:pPr>
      <w:numPr>
        <w:numId w:val="12"/>
      </w:numPr>
      <w:tabs>
        <w:tab w:val="clear" w:pos="340"/>
      </w:tabs>
      <w:spacing w:before="40" w:after="40"/>
    </w:pPr>
  </w:style>
  <w:style w:type="character" w:customStyle="1" w:styleId="SpecialBold">
    <w:name w:val="Special Bold"/>
    <w:basedOn w:val="DefaultParagraphFont"/>
    <w:rsid w:val="00660B8B"/>
    <w:rPr>
      <w:b/>
      <w:spacing w:val="0"/>
    </w:rPr>
  </w:style>
  <w:style w:type="paragraph" w:styleId="ListBullet2">
    <w:name w:val="List Bullet 2"/>
    <w:basedOn w:val="List2"/>
    <w:rsid w:val="00660B8B"/>
    <w:pPr>
      <w:numPr>
        <w:numId w:val="13"/>
      </w:numPr>
      <w:tabs>
        <w:tab w:val="clear" w:pos="680"/>
      </w:tabs>
    </w:pPr>
  </w:style>
  <w:style w:type="paragraph" w:customStyle="1" w:styleId="SuperHeading">
    <w:name w:val="SuperHeading"/>
    <w:basedOn w:val="Normal"/>
    <w:rsid w:val="00660B8B"/>
    <w:pPr>
      <w:spacing w:before="240" w:after="120"/>
      <w:outlineLvl w:val="0"/>
    </w:pPr>
    <w:rPr>
      <w:rFonts w:ascii="Times New Roman" w:hAnsi="Times New Roman"/>
      <w:b/>
      <w:sz w:val="32"/>
    </w:rPr>
  </w:style>
  <w:style w:type="paragraph" w:customStyle="1" w:styleId="AllowPageBreak">
    <w:name w:val="AllowPageBreak"/>
    <w:rsid w:val="00660B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B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B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B8B"/>
    <w:rPr>
      <w:rFonts w:ascii="Courier New" w:eastAsia="Times New Roman" w:hAnsi="Courier New" w:cs="Times New Roman"/>
      <w:i/>
      <w:szCs w:val="20"/>
      <w:lang w:eastAsia="en-US"/>
    </w:rPr>
  </w:style>
  <w:style w:type="paragraph" w:customStyle="1" w:styleId="HeadingBase">
    <w:name w:val="Heading Base"/>
    <w:rsid w:val="00660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B8B"/>
    <w:pPr>
      <w:tabs>
        <w:tab w:val="right" w:leader="dot" w:pos="9072"/>
      </w:tabs>
      <w:ind w:left="567"/>
    </w:pPr>
    <w:rPr>
      <w:szCs w:val="22"/>
    </w:rPr>
  </w:style>
  <w:style w:type="paragraph" w:customStyle="1" w:styleId="TOCBase">
    <w:name w:val="TOC Base"/>
    <w:rsid w:val="00660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B8B"/>
    <w:pPr>
      <w:tabs>
        <w:tab w:val="right" w:leader="dot" w:pos="9072"/>
      </w:tabs>
      <w:spacing w:before="40" w:after="40"/>
      <w:ind w:left="284"/>
    </w:pPr>
    <w:rPr>
      <w:rFonts w:ascii="Times New Roman" w:hAnsi="Times New Roman"/>
    </w:rPr>
  </w:style>
  <w:style w:type="paragraph" w:styleId="TOC1">
    <w:name w:val="toc 1"/>
    <w:basedOn w:val="TOCBase"/>
    <w:next w:val="Normal"/>
    <w:rsid w:val="00660B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B8B"/>
    <w:rPr>
      <w:rFonts w:ascii="Times New Roman" w:eastAsia="Times New Roman" w:hAnsi="Times New Roman" w:cs="Times New Roman"/>
      <w:sz w:val="16"/>
      <w:lang w:eastAsia="en-US"/>
    </w:rPr>
  </w:style>
  <w:style w:type="paragraph" w:styleId="Title">
    <w:name w:val="Title"/>
    <w:basedOn w:val="HeadingBase"/>
    <w:link w:val="TitleChar"/>
    <w:qFormat/>
    <w:rsid w:val="00660B8B"/>
    <w:pPr>
      <w:spacing w:before="5040"/>
      <w:jc w:val="center"/>
    </w:pPr>
    <w:rPr>
      <w:sz w:val="48"/>
      <w:szCs w:val="72"/>
      <w:lang w:val="en-US"/>
    </w:rPr>
  </w:style>
  <w:style w:type="character" w:customStyle="1" w:styleId="TitleChar">
    <w:name w:val="Title Char"/>
    <w:basedOn w:val="DefaultParagraphFont"/>
    <w:link w:val="Title"/>
    <w:rsid w:val="00660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B8B"/>
    <w:pPr>
      <w:tabs>
        <w:tab w:val="left" w:pos="3600"/>
        <w:tab w:val="left" w:pos="3958"/>
      </w:tabs>
    </w:pPr>
  </w:style>
  <w:style w:type="paragraph" w:styleId="List">
    <w:name w:val="List"/>
    <w:basedOn w:val="BodyText"/>
    <w:next w:val="BodyText"/>
    <w:rsid w:val="00660B8B"/>
    <w:pPr>
      <w:tabs>
        <w:tab w:val="left" w:pos="340"/>
      </w:tabs>
      <w:spacing w:before="60" w:after="60"/>
      <w:ind w:left="340" w:hanging="340"/>
    </w:pPr>
  </w:style>
  <w:style w:type="paragraph" w:customStyle="1" w:styleId="Note">
    <w:name w:val="Note"/>
    <w:basedOn w:val="BodyText"/>
    <w:rsid w:val="00660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B8B"/>
    <w:pPr>
      <w:framePr w:wrap="auto" w:hAnchor="text" w:y="6049"/>
    </w:pPr>
    <w:rPr>
      <w:color w:val="000000"/>
      <w:sz w:val="40"/>
    </w:rPr>
  </w:style>
  <w:style w:type="paragraph" w:customStyle="1" w:styleId="TOCTitle">
    <w:name w:val="TOCTitle"/>
    <w:basedOn w:val="Heading1"/>
    <w:rsid w:val="00660B8B"/>
    <w:pPr>
      <w:spacing w:after="240"/>
      <w:jc w:val="center"/>
      <w:outlineLvl w:val="9"/>
    </w:pPr>
    <w:rPr>
      <w:caps/>
    </w:rPr>
  </w:style>
  <w:style w:type="paragraph" w:customStyle="1" w:styleId="Version">
    <w:name w:val="Version"/>
    <w:rsid w:val="00660B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B8B"/>
    <w:pPr>
      <w:keepNext w:val="0"/>
      <w:tabs>
        <w:tab w:val="right" w:pos="4176"/>
      </w:tabs>
      <w:ind w:left="198" w:hanging="198"/>
    </w:pPr>
    <w:rPr>
      <w:rFonts w:ascii="Garamond" w:hAnsi="Garamond"/>
    </w:rPr>
  </w:style>
  <w:style w:type="paragraph" w:styleId="IndexHeading">
    <w:name w:val="index heading"/>
    <w:basedOn w:val="Normal"/>
    <w:next w:val="Index1"/>
    <w:semiHidden/>
    <w:rsid w:val="00660B8B"/>
    <w:pPr>
      <w:spacing w:before="120" w:after="120"/>
    </w:pPr>
    <w:rPr>
      <w:rFonts w:ascii="Arial" w:hAnsi="Arial"/>
      <w:b/>
      <w:color w:val="918585"/>
      <w:sz w:val="24"/>
    </w:rPr>
  </w:style>
  <w:style w:type="paragraph" w:styleId="Header">
    <w:name w:val="header"/>
    <w:basedOn w:val="Normal"/>
    <w:link w:val="HeaderChar"/>
    <w:rsid w:val="00660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B8B"/>
    <w:rPr>
      <w:rFonts w:ascii="Times New Roman" w:eastAsia="Times New Roman" w:hAnsi="Times New Roman" w:cs="Times New Roman"/>
      <w:sz w:val="16"/>
      <w:szCs w:val="20"/>
      <w:lang w:val="en-GB" w:eastAsia="en-US"/>
    </w:rPr>
  </w:style>
  <w:style w:type="paragraph" w:customStyle="1" w:styleId="Chapter">
    <w:name w:val="Chapter"/>
    <w:basedOn w:val="Normal"/>
    <w:rsid w:val="00660B8B"/>
    <w:pPr>
      <w:spacing w:before="240"/>
    </w:pPr>
    <w:rPr>
      <w:rFonts w:ascii="Times New Roman" w:hAnsi="Times New Roman"/>
      <w:smallCaps/>
      <w:spacing w:val="80"/>
      <w:sz w:val="28"/>
    </w:rPr>
  </w:style>
  <w:style w:type="paragraph" w:customStyle="1" w:styleId="InChapter">
    <w:name w:val="InChapter"/>
    <w:basedOn w:val="Heading3"/>
    <w:rsid w:val="00660B8B"/>
    <w:pPr>
      <w:spacing w:after="240"/>
      <w:outlineLvl w:val="9"/>
    </w:pPr>
    <w:rPr>
      <w:noProof/>
    </w:rPr>
  </w:style>
  <w:style w:type="paragraph" w:styleId="Index2">
    <w:name w:val="index 2"/>
    <w:basedOn w:val="Normal"/>
    <w:next w:val="Normal"/>
    <w:semiHidden/>
    <w:rsid w:val="00660B8B"/>
    <w:pPr>
      <w:tabs>
        <w:tab w:val="right" w:pos="4176"/>
      </w:tabs>
      <w:ind w:left="568" w:hanging="284"/>
    </w:pPr>
    <w:rPr>
      <w:rFonts w:ascii="Garamond" w:hAnsi="Garamond"/>
    </w:rPr>
  </w:style>
  <w:style w:type="paragraph" w:customStyle="1" w:styleId="Byline">
    <w:name w:val="Byline"/>
    <w:rsid w:val="00660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B8B"/>
    <w:pPr>
      <w:tabs>
        <w:tab w:val="clear" w:pos="3600"/>
        <w:tab w:val="clear" w:pos="3958"/>
      </w:tabs>
      <w:jc w:val="right"/>
    </w:pPr>
  </w:style>
  <w:style w:type="character" w:styleId="Emphasis">
    <w:name w:val="Emphasis"/>
    <w:basedOn w:val="DefaultParagraphFont"/>
    <w:qFormat/>
    <w:rsid w:val="00660B8B"/>
    <w:rPr>
      <w:i/>
    </w:rPr>
  </w:style>
  <w:style w:type="paragraph" w:styleId="Caption">
    <w:name w:val="caption"/>
    <w:basedOn w:val="BodyText"/>
    <w:next w:val="Normal"/>
    <w:qFormat/>
    <w:rsid w:val="00660B8B"/>
    <w:pPr>
      <w:framePr w:w="2268" w:hSpace="181" w:vSpace="181" w:wrap="around" w:vAnchor="text" w:hAnchor="page" w:x="1135" w:y="285" w:anchorLock="1"/>
    </w:pPr>
    <w:rPr>
      <w:i/>
    </w:rPr>
  </w:style>
  <w:style w:type="paragraph" w:customStyle="1" w:styleId="MiniTOCTitle">
    <w:name w:val="MiniTOCTitle"/>
    <w:basedOn w:val="Heading4"/>
    <w:rsid w:val="00660B8B"/>
    <w:pPr>
      <w:spacing w:before="240"/>
      <w:outlineLvl w:val="9"/>
    </w:pPr>
    <w:rPr>
      <w:noProof/>
      <w:sz w:val="24"/>
    </w:rPr>
  </w:style>
  <w:style w:type="paragraph" w:customStyle="1" w:styleId="MiniTOCItem">
    <w:name w:val="MiniTOCItem"/>
    <w:basedOn w:val="ListBullet"/>
    <w:rsid w:val="00660B8B"/>
    <w:pPr>
      <w:numPr>
        <w:numId w:val="0"/>
      </w:numPr>
      <w:tabs>
        <w:tab w:val="right" w:leader="dot" w:pos="6521"/>
      </w:tabs>
      <w:spacing w:before="0" w:after="0"/>
    </w:pPr>
  </w:style>
  <w:style w:type="paragraph" w:customStyle="1" w:styleId="TOFTitle">
    <w:name w:val="TOFTitle"/>
    <w:basedOn w:val="TOCTitle"/>
    <w:rsid w:val="00660B8B"/>
  </w:style>
  <w:style w:type="paragraph" w:styleId="TableofFigures">
    <w:name w:val="table of figures"/>
    <w:basedOn w:val="Normal"/>
    <w:next w:val="Normal"/>
    <w:semiHidden/>
    <w:rsid w:val="00660B8B"/>
    <w:pPr>
      <w:tabs>
        <w:tab w:val="right" w:leader="dot" w:pos="9072"/>
      </w:tabs>
      <w:ind w:left="970" w:hanging="403"/>
    </w:pPr>
    <w:rPr>
      <w:rFonts w:ascii="Times New Roman" w:hAnsi="Times New Roman"/>
      <w:b/>
    </w:rPr>
  </w:style>
  <w:style w:type="paragraph" w:styleId="ListNumber">
    <w:name w:val="List Number"/>
    <w:basedOn w:val="List"/>
    <w:rsid w:val="00660B8B"/>
    <w:pPr>
      <w:numPr>
        <w:numId w:val="15"/>
      </w:numPr>
      <w:tabs>
        <w:tab w:val="clear" w:pos="340"/>
      </w:tabs>
    </w:pPr>
  </w:style>
  <w:style w:type="character" w:customStyle="1" w:styleId="WingdingSymbols">
    <w:name w:val="Wingding Symbols"/>
    <w:rsid w:val="00660B8B"/>
    <w:rPr>
      <w:rFonts w:ascii="Wingdings" w:hAnsi="Wingdings"/>
    </w:rPr>
  </w:style>
  <w:style w:type="paragraph" w:customStyle="1" w:styleId="TableHeading">
    <w:name w:val="Table Heading"/>
    <w:basedOn w:val="HeadingBase"/>
    <w:rsid w:val="00660B8B"/>
    <w:pPr>
      <w:keepLines/>
      <w:pBdr>
        <w:bottom w:val="single" w:sz="6" w:space="1" w:color="918585"/>
      </w:pBdr>
      <w:spacing w:before="240"/>
    </w:pPr>
  </w:style>
  <w:style w:type="character" w:customStyle="1" w:styleId="HotSpot">
    <w:name w:val="HotSpot"/>
    <w:rsid w:val="00660B8B"/>
    <w:rPr>
      <w:color w:val="0033CC"/>
      <w:u w:val="none"/>
    </w:rPr>
  </w:style>
  <w:style w:type="paragraph" w:customStyle="1" w:styleId="BodyTextRight">
    <w:name w:val="Body Text Right"/>
    <w:basedOn w:val="BodyText"/>
    <w:rsid w:val="00660B8B"/>
    <w:pPr>
      <w:spacing w:before="0" w:after="0"/>
      <w:jc w:val="right"/>
    </w:pPr>
  </w:style>
  <w:style w:type="paragraph" w:styleId="Index3">
    <w:name w:val="index 3"/>
    <w:basedOn w:val="ListNumber2"/>
    <w:next w:val="Normal"/>
    <w:semiHidden/>
    <w:rsid w:val="00660B8B"/>
    <w:pPr>
      <w:numPr>
        <w:numId w:val="0"/>
      </w:numPr>
      <w:tabs>
        <w:tab w:val="right" w:leader="dot" w:pos="4176"/>
      </w:tabs>
    </w:pPr>
  </w:style>
  <w:style w:type="paragraph" w:styleId="ListNumber2">
    <w:name w:val="List Number 2"/>
    <w:basedOn w:val="List2"/>
    <w:rsid w:val="00660B8B"/>
    <w:pPr>
      <w:numPr>
        <w:numId w:val="10"/>
      </w:numPr>
      <w:tabs>
        <w:tab w:val="clear" w:pos="1060"/>
      </w:tabs>
    </w:pPr>
  </w:style>
  <w:style w:type="paragraph" w:customStyle="1" w:styleId="MarginNote">
    <w:name w:val="Margin Note"/>
    <w:basedOn w:val="BodyText"/>
    <w:rsid w:val="00660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B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B8B"/>
    <w:rPr>
      <w:sz w:val="32"/>
    </w:rPr>
  </w:style>
  <w:style w:type="paragraph" w:customStyle="1" w:styleId="HeadingProcedure">
    <w:name w:val="Heading Procedure"/>
    <w:basedOn w:val="HeadingBase"/>
    <w:next w:val="Normal"/>
    <w:rsid w:val="00660B8B"/>
    <w:pPr>
      <w:tabs>
        <w:tab w:val="left" w:pos="0"/>
      </w:tabs>
      <w:spacing w:before="120" w:after="60"/>
    </w:pPr>
    <w:rPr>
      <w:i/>
      <w:color w:val="918585"/>
      <w:sz w:val="22"/>
    </w:rPr>
  </w:style>
  <w:style w:type="paragraph" w:customStyle="1" w:styleId="TableBodyText">
    <w:name w:val="Table Body Text"/>
    <w:basedOn w:val="BodyText"/>
    <w:rsid w:val="00660B8B"/>
    <w:pPr>
      <w:spacing w:before="60" w:after="60"/>
    </w:pPr>
  </w:style>
  <w:style w:type="paragraph" w:styleId="ListContinue">
    <w:name w:val="List Continue"/>
    <w:basedOn w:val="List"/>
    <w:rsid w:val="00660B8B"/>
    <w:pPr>
      <w:ind w:firstLine="0"/>
    </w:pPr>
  </w:style>
  <w:style w:type="paragraph" w:customStyle="1" w:styleId="ListNote">
    <w:name w:val="List Note"/>
    <w:basedOn w:val="List"/>
    <w:rsid w:val="00660B8B"/>
    <w:pPr>
      <w:pBdr>
        <w:top w:val="single" w:sz="6" w:space="2" w:color="918585"/>
        <w:bottom w:val="single" w:sz="6" w:space="2" w:color="918585"/>
      </w:pBdr>
      <w:tabs>
        <w:tab w:val="left" w:pos="1021"/>
      </w:tabs>
      <w:ind w:firstLine="0"/>
    </w:pPr>
  </w:style>
  <w:style w:type="paragraph" w:customStyle="1" w:styleId="Warning">
    <w:name w:val="Warning"/>
    <w:basedOn w:val="BodyText"/>
    <w:rsid w:val="00660B8B"/>
    <w:pPr>
      <w:shd w:val="clear" w:color="auto" w:fill="D9D9D9"/>
      <w:tabs>
        <w:tab w:val="left" w:pos="992"/>
      </w:tabs>
      <w:ind w:left="119" w:right="119"/>
    </w:pPr>
    <w:rPr>
      <w:sz w:val="20"/>
    </w:rPr>
  </w:style>
  <w:style w:type="paragraph" w:customStyle="1" w:styleId="MarginIcons">
    <w:name w:val="Margin Icons"/>
    <w:basedOn w:val="BodyText"/>
    <w:rsid w:val="00660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B8B"/>
    <w:rPr>
      <w:rFonts w:ascii="Courier New" w:hAnsi="Courier New"/>
    </w:rPr>
  </w:style>
  <w:style w:type="paragraph" w:customStyle="1" w:styleId="NoteBullet">
    <w:name w:val="Note Bullet"/>
    <w:basedOn w:val="Note"/>
    <w:rsid w:val="00660B8B"/>
    <w:pPr>
      <w:tabs>
        <w:tab w:val="clear" w:pos="680"/>
      </w:tabs>
      <w:spacing w:before="60" w:after="60"/>
    </w:pPr>
  </w:style>
  <w:style w:type="paragraph" w:customStyle="1" w:styleId="SubHeading2">
    <w:name w:val="SubHeading2"/>
    <w:basedOn w:val="HeadingBase"/>
    <w:rsid w:val="00660B8B"/>
    <w:pPr>
      <w:spacing w:before="240" w:after="60"/>
    </w:pPr>
    <w:rPr>
      <w:sz w:val="20"/>
    </w:rPr>
  </w:style>
  <w:style w:type="paragraph" w:customStyle="1" w:styleId="SubHeading1">
    <w:name w:val="SubHeading1"/>
    <w:basedOn w:val="HeadingBase"/>
    <w:rsid w:val="00660B8B"/>
    <w:pPr>
      <w:spacing w:before="240" w:after="60"/>
    </w:pPr>
    <w:rPr>
      <w:color w:val="918585"/>
      <w:sz w:val="22"/>
    </w:rPr>
  </w:style>
  <w:style w:type="paragraph" w:customStyle="1" w:styleId="SideHeading">
    <w:name w:val="Side Heading"/>
    <w:basedOn w:val="HeadingBase"/>
    <w:rsid w:val="00660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B8B"/>
    <w:pPr>
      <w:tabs>
        <w:tab w:val="num" w:pos="360"/>
      </w:tabs>
    </w:pPr>
  </w:style>
  <w:style w:type="paragraph" w:styleId="PlainText">
    <w:name w:val="Plain Text"/>
    <w:basedOn w:val="Normal"/>
    <w:link w:val="PlainTextChar"/>
    <w:rsid w:val="00660B8B"/>
    <w:rPr>
      <w:sz w:val="20"/>
    </w:rPr>
  </w:style>
  <w:style w:type="character" w:customStyle="1" w:styleId="PlainTextChar">
    <w:name w:val="Plain Text Char"/>
    <w:basedOn w:val="DefaultParagraphFont"/>
    <w:link w:val="PlainText"/>
    <w:rsid w:val="00660B8B"/>
    <w:rPr>
      <w:rFonts w:ascii="Courier New" w:eastAsia="Times New Roman" w:hAnsi="Courier New" w:cs="Times New Roman"/>
      <w:sz w:val="20"/>
      <w:szCs w:val="20"/>
      <w:lang w:eastAsia="en-US"/>
    </w:rPr>
  </w:style>
  <w:style w:type="character" w:customStyle="1" w:styleId="MenuOption">
    <w:name w:val="Menu Option"/>
    <w:basedOn w:val="DefaultParagraphFont"/>
    <w:rsid w:val="00660B8B"/>
    <w:rPr>
      <w:b/>
      <w:smallCaps/>
    </w:rPr>
  </w:style>
  <w:style w:type="paragraph" w:customStyle="1" w:styleId="TableListNumber">
    <w:name w:val="Table List Number"/>
    <w:basedOn w:val="ListNumber"/>
    <w:rsid w:val="00660B8B"/>
    <w:pPr>
      <w:numPr>
        <w:numId w:val="0"/>
      </w:numPr>
    </w:pPr>
  </w:style>
  <w:style w:type="paragraph" w:styleId="TOC4">
    <w:name w:val="toc 4"/>
    <w:basedOn w:val="TOCBase"/>
    <w:next w:val="Normal"/>
    <w:semiHidden/>
    <w:rsid w:val="00660B8B"/>
    <w:pPr>
      <w:tabs>
        <w:tab w:val="right" w:leader="dot" w:pos="9071"/>
      </w:tabs>
      <w:ind w:left="1701"/>
    </w:pPr>
  </w:style>
  <w:style w:type="paragraph" w:customStyle="1" w:styleId="ListAlpha">
    <w:name w:val="List Alpha"/>
    <w:basedOn w:val="List"/>
    <w:rsid w:val="00660B8B"/>
    <w:pPr>
      <w:numPr>
        <w:numId w:val="9"/>
      </w:numPr>
    </w:pPr>
  </w:style>
  <w:style w:type="paragraph" w:customStyle="1" w:styleId="ListAlpha2">
    <w:name w:val="List Alpha 2"/>
    <w:basedOn w:val="List2"/>
    <w:rsid w:val="00660B8B"/>
    <w:pPr>
      <w:numPr>
        <w:numId w:val="8"/>
      </w:numPr>
    </w:pPr>
  </w:style>
  <w:style w:type="paragraph" w:styleId="List2">
    <w:name w:val="List 2"/>
    <w:basedOn w:val="BodyText"/>
    <w:rsid w:val="00660B8B"/>
    <w:pPr>
      <w:tabs>
        <w:tab w:val="left" w:pos="680"/>
      </w:tabs>
      <w:spacing w:before="60" w:after="60"/>
      <w:ind w:left="680" w:hanging="340"/>
    </w:pPr>
  </w:style>
  <w:style w:type="paragraph" w:styleId="List3">
    <w:name w:val="List 3"/>
    <w:basedOn w:val="BodyText"/>
    <w:rsid w:val="00660B8B"/>
    <w:pPr>
      <w:tabs>
        <w:tab w:val="left" w:pos="1021"/>
      </w:tabs>
      <w:spacing w:before="60" w:after="60"/>
      <w:ind w:left="1020" w:hanging="340"/>
    </w:pPr>
  </w:style>
  <w:style w:type="paragraph" w:styleId="List4">
    <w:name w:val="List 4"/>
    <w:basedOn w:val="BodyText"/>
    <w:rsid w:val="00660B8B"/>
    <w:pPr>
      <w:tabs>
        <w:tab w:val="left" w:pos="1361"/>
      </w:tabs>
      <w:spacing w:before="60" w:after="60"/>
      <w:ind w:left="1361" w:hanging="340"/>
    </w:pPr>
  </w:style>
  <w:style w:type="paragraph" w:styleId="List5">
    <w:name w:val="List 5"/>
    <w:basedOn w:val="BodyText"/>
    <w:rsid w:val="00660B8B"/>
    <w:pPr>
      <w:tabs>
        <w:tab w:val="left" w:pos="1701"/>
      </w:tabs>
      <w:spacing w:before="60" w:after="60"/>
      <w:ind w:left="1701" w:hanging="340"/>
    </w:pPr>
  </w:style>
  <w:style w:type="paragraph" w:styleId="ListBullet3">
    <w:name w:val="List Bullet 3"/>
    <w:basedOn w:val="List3"/>
    <w:rsid w:val="00660B8B"/>
    <w:pPr>
      <w:numPr>
        <w:numId w:val="14"/>
      </w:numPr>
      <w:tabs>
        <w:tab w:val="clear" w:pos="1021"/>
      </w:tabs>
      <w:ind w:left="1037" w:hanging="357"/>
    </w:pPr>
  </w:style>
  <w:style w:type="paragraph" w:styleId="ListBullet4">
    <w:name w:val="List Bullet 4"/>
    <w:basedOn w:val="List4"/>
    <w:rsid w:val="00660B8B"/>
    <w:pPr>
      <w:numPr>
        <w:numId w:val="3"/>
      </w:numPr>
      <w:tabs>
        <w:tab w:val="clear" w:pos="1361"/>
      </w:tabs>
    </w:pPr>
  </w:style>
  <w:style w:type="paragraph" w:styleId="ListBullet5">
    <w:name w:val="List Bullet 5"/>
    <w:basedOn w:val="List5"/>
    <w:rsid w:val="00660B8B"/>
    <w:pPr>
      <w:numPr>
        <w:numId w:val="4"/>
      </w:numPr>
    </w:pPr>
  </w:style>
  <w:style w:type="paragraph" w:styleId="ListContinue2">
    <w:name w:val="List Continue 2"/>
    <w:basedOn w:val="List2"/>
    <w:rsid w:val="00660B8B"/>
    <w:pPr>
      <w:ind w:firstLine="0"/>
    </w:pPr>
  </w:style>
  <w:style w:type="paragraph" w:styleId="ListContinue3">
    <w:name w:val="List Continue 3"/>
    <w:basedOn w:val="List3"/>
    <w:rsid w:val="00660B8B"/>
    <w:pPr>
      <w:ind w:left="1021" w:firstLine="0"/>
    </w:pPr>
  </w:style>
  <w:style w:type="paragraph" w:styleId="ListContinue4">
    <w:name w:val="List Continue 4"/>
    <w:basedOn w:val="List4"/>
    <w:rsid w:val="00660B8B"/>
    <w:pPr>
      <w:ind w:firstLine="0"/>
    </w:pPr>
  </w:style>
  <w:style w:type="paragraph" w:styleId="ListContinue5">
    <w:name w:val="List Continue 5"/>
    <w:basedOn w:val="List5"/>
    <w:rsid w:val="00660B8B"/>
    <w:pPr>
      <w:ind w:firstLine="0"/>
    </w:pPr>
  </w:style>
  <w:style w:type="paragraph" w:styleId="ListNumber3">
    <w:name w:val="List Number 3"/>
    <w:basedOn w:val="List3"/>
    <w:rsid w:val="00660B8B"/>
    <w:pPr>
      <w:numPr>
        <w:numId w:val="5"/>
      </w:numPr>
    </w:pPr>
  </w:style>
  <w:style w:type="paragraph" w:styleId="ListNumber4">
    <w:name w:val="List Number 4"/>
    <w:basedOn w:val="List4"/>
    <w:rsid w:val="00660B8B"/>
    <w:pPr>
      <w:numPr>
        <w:numId w:val="6"/>
      </w:numPr>
    </w:pPr>
  </w:style>
  <w:style w:type="paragraph" w:styleId="ListNumber5">
    <w:name w:val="List Number 5"/>
    <w:basedOn w:val="List5"/>
    <w:rsid w:val="00660B8B"/>
    <w:pPr>
      <w:numPr>
        <w:numId w:val="7"/>
      </w:numPr>
    </w:pPr>
  </w:style>
  <w:style w:type="paragraph" w:styleId="BlockText">
    <w:name w:val="Block Text"/>
    <w:basedOn w:val="Normal"/>
    <w:rsid w:val="00660B8B"/>
    <w:pPr>
      <w:spacing w:after="120"/>
      <w:ind w:left="1440" w:right="1440"/>
    </w:pPr>
  </w:style>
  <w:style w:type="character" w:customStyle="1" w:styleId="Subscript">
    <w:name w:val="Subscript"/>
    <w:basedOn w:val="DefaultParagraphFont"/>
    <w:rsid w:val="00660B8B"/>
    <w:rPr>
      <w:sz w:val="16"/>
      <w:vertAlign w:val="subscript"/>
    </w:rPr>
  </w:style>
  <w:style w:type="character" w:customStyle="1" w:styleId="Superscript">
    <w:name w:val="Superscript"/>
    <w:basedOn w:val="DefaultParagraphFont"/>
    <w:rsid w:val="00660B8B"/>
    <w:rPr>
      <w:sz w:val="16"/>
      <w:vertAlign w:val="superscript"/>
    </w:rPr>
  </w:style>
  <w:style w:type="character" w:customStyle="1" w:styleId="Symbols">
    <w:name w:val="Symbols"/>
    <w:basedOn w:val="DefaultParagraphFont"/>
    <w:rsid w:val="00660B8B"/>
    <w:rPr>
      <w:rFonts w:ascii="Symbol" w:hAnsi="Symbol"/>
    </w:rPr>
  </w:style>
  <w:style w:type="character" w:customStyle="1" w:styleId="MenuOptions">
    <w:name w:val="Menu Options"/>
    <w:basedOn w:val="DefaultParagraphFont"/>
    <w:rsid w:val="00660B8B"/>
    <w:rPr>
      <w:rFonts w:ascii="Arial Narrow" w:hAnsi="Arial Narrow"/>
      <w:smallCaps/>
    </w:rPr>
  </w:style>
  <w:style w:type="character" w:customStyle="1" w:styleId="Buttons">
    <w:name w:val="Buttons"/>
    <w:basedOn w:val="DefaultParagraphFont"/>
    <w:rsid w:val="00660B8B"/>
    <w:rPr>
      <w:b/>
    </w:rPr>
  </w:style>
  <w:style w:type="character" w:customStyle="1" w:styleId="Underlined">
    <w:name w:val="Underlined"/>
    <w:basedOn w:val="DefaultParagraphFont"/>
    <w:rsid w:val="00660B8B"/>
    <w:rPr>
      <w:u w:val="single"/>
    </w:rPr>
  </w:style>
  <w:style w:type="paragraph" w:customStyle="1" w:styleId="TableBodyTextRight">
    <w:name w:val="Table Body Text Right"/>
    <w:basedOn w:val="TableBodyText"/>
    <w:rsid w:val="00660B8B"/>
    <w:pPr>
      <w:widowControl w:val="0"/>
      <w:autoSpaceDE w:val="0"/>
      <w:autoSpaceDN w:val="0"/>
      <w:adjustRightInd w:val="0"/>
      <w:jc w:val="right"/>
    </w:pPr>
    <w:rPr>
      <w:rFonts w:cs="Arial"/>
      <w:szCs w:val="18"/>
    </w:rPr>
  </w:style>
  <w:style w:type="paragraph" w:customStyle="1" w:styleId="CopyrightText">
    <w:name w:val="Copyright Text"/>
    <w:basedOn w:val="BodyText"/>
    <w:rsid w:val="00660B8B"/>
    <w:rPr>
      <w:sz w:val="18"/>
    </w:rPr>
  </w:style>
  <w:style w:type="paragraph" w:customStyle="1" w:styleId="BodySmallRight">
    <w:name w:val="Body Small Right"/>
    <w:basedOn w:val="BodyTextRight"/>
    <w:rsid w:val="00660B8B"/>
    <w:rPr>
      <w:sz w:val="18"/>
      <w:szCs w:val="18"/>
    </w:rPr>
  </w:style>
  <w:style w:type="paragraph" w:customStyle="1" w:styleId="MarginEdition">
    <w:name w:val="Margin Edition"/>
    <w:basedOn w:val="MarginNote"/>
    <w:rsid w:val="00660B8B"/>
    <w:pPr>
      <w:spacing w:before="0" w:after="0"/>
    </w:pPr>
    <w:rPr>
      <w:rFonts w:ascii="Times New Roman" w:hAnsi="Times New Roman"/>
      <w:color w:val="999999"/>
    </w:rPr>
  </w:style>
  <w:style w:type="paragraph" w:customStyle="1" w:styleId="Spacer">
    <w:name w:val="Spacer"/>
    <w:basedOn w:val="Normal"/>
    <w:rsid w:val="00660B8B"/>
    <w:rPr>
      <w:sz w:val="2"/>
      <w:szCs w:val="2"/>
    </w:rPr>
  </w:style>
  <w:style w:type="character" w:customStyle="1" w:styleId="Small">
    <w:name w:val="Small"/>
    <w:basedOn w:val="DefaultParagraphFont"/>
    <w:rsid w:val="00660B8B"/>
    <w:rPr>
      <w:sz w:val="16"/>
    </w:rPr>
  </w:style>
  <w:style w:type="paragraph" w:customStyle="1" w:styleId="WideTable">
    <w:name w:val="Wide Table"/>
    <w:basedOn w:val="Normal"/>
    <w:rsid w:val="00660B8B"/>
    <w:pPr>
      <w:ind w:left="-1418"/>
    </w:pPr>
    <w:rPr>
      <w:sz w:val="2"/>
      <w:szCs w:val="2"/>
    </w:rPr>
  </w:style>
  <w:style w:type="character" w:styleId="PageNumber">
    <w:name w:val="page number"/>
    <w:basedOn w:val="DefaultParagraphFont"/>
    <w:rsid w:val="00660B8B"/>
  </w:style>
  <w:style w:type="paragraph" w:styleId="Quote">
    <w:name w:val="Quote"/>
    <w:basedOn w:val="Heading1"/>
    <w:link w:val="QuoteChar"/>
    <w:qFormat/>
    <w:rsid w:val="00660B8B"/>
    <w:rPr>
      <w:b w:val="0"/>
      <w:sz w:val="72"/>
      <w:szCs w:val="72"/>
      <w:lang w:val="en-NZ"/>
    </w:rPr>
  </w:style>
  <w:style w:type="character" w:customStyle="1" w:styleId="QuoteChar">
    <w:name w:val="Quote Char"/>
    <w:basedOn w:val="DefaultParagraphFont"/>
    <w:link w:val="Quote"/>
    <w:rsid w:val="00660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B8B"/>
    <w:pPr>
      <w:pageBreakBefore/>
    </w:pPr>
  </w:style>
  <w:style w:type="paragraph" w:customStyle="1" w:styleId="Border">
    <w:name w:val="Border"/>
    <w:basedOn w:val="Normal"/>
    <w:qFormat/>
    <w:rsid w:val="00660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B8B"/>
    <w:rPr>
      <w:b/>
      <w:bCs/>
      <w:i/>
      <w:iCs/>
      <w:color w:val="auto"/>
    </w:rPr>
  </w:style>
  <w:style w:type="paragraph" w:styleId="IntenseQuote">
    <w:name w:val="Intense Quote"/>
    <w:basedOn w:val="Normal"/>
    <w:next w:val="Normal"/>
    <w:link w:val="IntenseQuoteChar"/>
    <w:uiPriority w:val="30"/>
    <w:qFormat/>
    <w:rsid w:val="00660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B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B8B"/>
    <w:rPr>
      <w:smallCaps/>
      <w:color w:val="auto"/>
      <w:u w:val="single"/>
    </w:rPr>
  </w:style>
  <w:style w:type="character" w:styleId="IntenseReference">
    <w:name w:val="Intense Reference"/>
    <w:basedOn w:val="DefaultParagraphFont"/>
    <w:uiPriority w:val="32"/>
    <w:qFormat/>
    <w:rsid w:val="00660B8B"/>
    <w:rPr>
      <w:b/>
      <w:bCs/>
      <w:smallCaps/>
      <w:color w:val="auto"/>
      <w:spacing w:val="5"/>
      <w:u w:val="single"/>
    </w:rPr>
  </w:style>
  <w:style w:type="paragraph" w:customStyle="1" w:styleId="2ColumnHeading">
    <w:name w:val="2Column Heading"/>
    <w:basedOn w:val="BodyText"/>
    <w:qFormat/>
    <w:rsid w:val="00660B8B"/>
    <w:pPr>
      <w:spacing w:after="60"/>
      <w:ind w:left="-2268"/>
    </w:pPr>
    <w:rPr>
      <w:b/>
    </w:rPr>
  </w:style>
  <w:style w:type="paragraph" w:customStyle="1" w:styleId="Heading1TOC">
    <w:name w:val="Heading1 TOC"/>
    <w:basedOn w:val="Normal"/>
    <w:qFormat/>
    <w:rsid w:val="00660B8B"/>
    <w:pPr>
      <w:spacing w:before="240" w:after="120"/>
    </w:pPr>
    <w:rPr>
      <w:rFonts w:ascii="Times New Roman" w:hAnsi="Times New Roman"/>
      <w:b/>
      <w:sz w:val="32"/>
    </w:rPr>
  </w:style>
  <w:style w:type="paragraph" w:customStyle="1" w:styleId="Heading2TOC">
    <w:name w:val="Heading2 TOC"/>
    <w:basedOn w:val="Normal"/>
    <w:qFormat/>
    <w:rsid w:val="00660B8B"/>
    <w:pPr>
      <w:spacing w:before="240" w:after="60"/>
    </w:pPr>
    <w:rPr>
      <w:rFonts w:ascii="Times New Roman" w:hAnsi="Times New Roman"/>
      <w:b/>
      <w:sz w:val="28"/>
    </w:rPr>
  </w:style>
  <w:style w:type="character" w:customStyle="1" w:styleId="Underline">
    <w:name w:val="Underline"/>
    <w:basedOn w:val="DefaultParagraphFont"/>
    <w:qFormat/>
    <w:rsid w:val="00660B8B"/>
    <w:rPr>
      <w:u w:val="single"/>
    </w:rPr>
  </w:style>
  <w:style w:type="character" w:customStyle="1" w:styleId="BoldandItalics">
    <w:name w:val="Bold and Italics"/>
    <w:qFormat/>
    <w:rsid w:val="00660B8B"/>
    <w:rPr>
      <w:b/>
      <w:i/>
      <w:u w:val="none"/>
    </w:rPr>
  </w:style>
  <w:style w:type="paragraph" w:styleId="BalloonText">
    <w:name w:val="Balloon Text"/>
    <w:basedOn w:val="Normal"/>
    <w:link w:val="BalloonTextChar"/>
    <w:rsid w:val="00660B8B"/>
    <w:rPr>
      <w:rFonts w:ascii="Tahoma" w:hAnsi="Tahoma" w:cs="Tahoma"/>
      <w:sz w:val="16"/>
      <w:szCs w:val="16"/>
    </w:rPr>
  </w:style>
  <w:style w:type="character" w:customStyle="1" w:styleId="BalloonTextChar">
    <w:name w:val="Balloon Text Char"/>
    <w:basedOn w:val="DefaultParagraphFont"/>
    <w:link w:val="BalloonText"/>
    <w:rsid w:val="00660B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B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B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B8B"/>
    <w:rPr>
      <w:b/>
      <w:color w:val="660033"/>
      <w:spacing w:val="0"/>
    </w:rPr>
  </w:style>
  <w:style w:type="paragraph" w:customStyle="1" w:styleId="Nameditemlist">
    <w:name w:val="Named item list"/>
    <w:basedOn w:val="BodyText"/>
    <w:qFormat/>
    <w:rsid w:val="00660B8B"/>
    <w:pPr>
      <w:tabs>
        <w:tab w:val="left" w:pos="2835"/>
      </w:tabs>
      <w:ind w:left="2835" w:hanging="2835"/>
    </w:pPr>
  </w:style>
  <w:style w:type="paragraph" w:customStyle="1" w:styleId="BodyTextnopadding">
    <w:name w:val="Body Text no padding"/>
    <w:basedOn w:val="BodyText"/>
    <w:qFormat/>
    <w:rsid w:val="00660B8B"/>
    <w:pPr>
      <w:spacing w:before="0" w:after="0"/>
    </w:pPr>
  </w:style>
  <w:style w:type="paragraph" w:customStyle="1" w:styleId="BodyTextBold">
    <w:name w:val="Body Text Bold"/>
    <w:basedOn w:val="BodyText"/>
    <w:qFormat/>
    <w:rsid w:val="00660B8B"/>
    <w:rPr>
      <w:b/>
    </w:rPr>
  </w:style>
  <w:style w:type="character" w:styleId="Hyperlink">
    <w:name w:val="Hyperlink"/>
    <w:basedOn w:val="DefaultParagraphFont"/>
    <w:uiPriority w:val="99"/>
    <w:unhideWhenUsed/>
    <w:rsid w:val="002973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1509</Words>
  <Characters>9951</Characters>
  <Application>Microsoft Office Word</Application>
  <DocSecurity>0</DocSecurity>
  <Lines>452</Lines>
  <Paragraphs>272</Paragraphs>
  <ScaleCrop>false</ScaleCrop>
  <Company>Author-it Software Corporation Ltd.</Company>
  <LinksUpToDate>false</LinksUpToDate>
  <CharactersWithSpaces>11188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MARG004 Provide leadership to crew</dc:title>
  <dc:subject>Approved</dc:subject>
  <dc:creator>Industry Skills Australia</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