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43A" w:rsidP="0027143A">
      <w:pPr>
        <w:pStyle w:val="Title"/>
      </w:pPr>
      <w:r>
        <w:fldChar w:fldCharType="begin"/>
      </w:r>
      <w:r>
        <w:instrText xml:space="preserve"> TITLE   \* MERGEFORMAT </w:instrText>
      </w:r>
      <w:r>
        <w:fldChar w:fldCharType="separate"/>
      </w:r>
      <w:r>
        <w:t>MARG002 Manage a small crew</w:t>
      </w:r>
      <w:r>
        <w:fldChar w:fldCharType="end"/>
      </w:r>
    </w:p>
    <w:p w:rsidR="0027143A" w:rsidP="0027143A">
      <w:pPr>
        <w:pStyle w:val="Version"/>
        <w:sectPr w:rsidSect="00C44E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EDF" w:rsidP="00C44EDF">
      <w:pPr>
        <w:pStyle w:val="SuperHeading"/>
      </w:pPr>
      <w:r w:rsidRPr="00C44EDF">
        <w:t>MARG002 Manage a small crew</w:t>
      </w:r>
    </w:p>
    <w:p w:rsidR="00000000" w:rsidRPr="00C44EDF" w:rsidP="00C44EDF">
      <w:pPr>
        <w:pStyle w:val="Heading1"/>
      </w:pPr>
      <w:bookmarkStart w:id="1" w:name="O_598136"/>
      <w:bookmarkEnd w:id="1"/>
      <w:r w:rsidRPr="00C44EDF">
        <w:t>Modification History</w:t>
      </w:r>
    </w:p>
    <w:p w:rsidR="00000000" w:rsidRPr="00C44EDF" w:rsidP="0027143A">
      <w:pPr>
        <w:pStyle w:val="BodyText"/>
      </w:pPr>
      <w:r w:rsidRPr="00C44EDF">
        <w:t>Release 1. New unit of competency.</w:t>
      </w:r>
    </w:p>
    <w:p w:rsidR="00000000" w:rsidRPr="00C44EDF" w:rsidP="00C44EDF">
      <w:pPr>
        <w:pStyle w:val="Heading1"/>
      </w:pPr>
      <w:bookmarkStart w:id="2" w:name="O_598137"/>
      <w:bookmarkEnd w:id="2"/>
      <w:r w:rsidRPr="00C44EDF">
        <w:t>Application</w:t>
      </w:r>
    </w:p>
    <w:p w:rsidR="00000000" w:rsidRPr="00C44EDF" w:rsidP="0027143A">
      <w:pPr>
        <w:pStyle w:val="BodyText"/>
      </w:pPr>
      <w:r w:rsidRPr="00C44EDF">
        <w:t>This unit involves the skills and knowledge required to lead and develop small crews.</w:t>
      </w:r>
    </w:p>
    <w:p w:rsidR="00000000" w:rsidRPr="00C44EDF" w:rsidP="0027143A">
      <w:pPr>
        <w:pStyle w:val="BodyText"/>
      </w:pPr>
      <w:r w:rsidRPr="00C44EDF">
        <w:t>This unit applies to people working in the maritime industry on a range of vessels u</w:t>
      </w:r>
      <w:r w:rsidRPr="00C44EDF">
        <w:t>p to 80 metres.</w:t>
      </w:r>
    </w:p>
    <w:p w:rsidR="00000000" w:rsidRPr="00C44EDF" w:rsidP="0027143A">
      <w:pPr>
        <w:pStyle w:val="BodyText"/>
      </w:pPr>
      <w:r w:rsidRPr="00C44EDF">
        <w:t>This unit has links to legislative and certification requirements.</w:t>
      </w:r>
    </w:p>
    <w:p w:rsidR="00000000" w:rsidRPr="00C44EDF" w:rsidP="00C44EDF">
      <w:pPr>
        <w:pStyle w:val="Heading1"/>
      </w:pPr>
      <w:bookmarkStart w:id="3" w:name="O_598138"/>
      <w:bookmarkEnd w:id="3"/>
      <w:r w:rsidRPr="00C44EDF">
        <w:t>Pre-requisite Unit</w:t>
      </w:r>
    </w:p>
    <w:p w:rsidR="00000000" w:rsidRPr="00C44EDF" w:rsidP="0027143A">
      <w:pPr>
        <w:pStyle w:val="BodyText"/>
      </w:pPr>
      <w:r w:rsidRPr="00C44EDF">
        <w:t>Not applicable.</w:t>
      </w:r>
    </w:p>
    <w:p w:rsidR="00000000" w:rsidRPr="00C44EDF" w:rsidP="00C44EDF">
      <w:pPr>
        <w:pStyle w:val="Heading1"/>
      </w:pPr>
      <w:bookmarkStart w:id="4" w:name="O_598139"/>
      <w:bookmarkEnd w:id="4"/>
      <w:r w:rsidRPr="00C44EDF">
        <w:t>Competency Field</w:t>
      </w:r>
    </w:p>
    <w:p w:rsidR="00000000" w:rsidRPr="00C44EDF" w:rsidP="0027143A">
      <w:pPr>
        <w:pStyle w:val="BodyText"/>
      </w:pPr>
      <w:r w:rsidRPr="00C44EDF">
        <w:t>G – Teamwork</w:t>
      </w:r>
    </w:p>
    <w:p w:rsidR="00000000" w:rsidRPr="00C44EDF" w:rsidP="00C44EDF">
      <w:pPr>
        <w:pStyle w:val="Heading1"/>
      </w:pPr>
      <w:bookmarkStart w:id="5" w:name="O_598140"/>
      <w:bookmarkEnd w:id="5"/>
      <w:r w:rsidRPr="00C44EDF">
        <w:t>Unit Sector</w:t>
      </w:r>
    </w:p>
    <w:p w:rsidR="00000000" w:rsidRPr="00C44EDF" w:rsidP="0027143A">
      <w:pPr>
        <w:pStyle w:val="BodyText"/>
      </w:pPr>
      <w:r w:rsidRPr="00C44EDF">
        <w:t>Not applicable.</w:t>
      </w:r>
    </w:p>
    <w:p w:rsidR="00000000" w:rsidRPr="00C44EDF" w:rsidP="00C44EDF">
      <w:pPr>
        <w:pStyle w:val="Heading1"/>
      </w:pPr>
      <w:bookmarkStart w:id="6" w:name="O_598141"/>
      <w:bookmarkEnd w:id="6"/>
      <w:r w:rsidRPr="00C44EDF">
        <w:t>Elements an</w:t>
      </w:r>
      <w:r w:rsidRPr="00C44EDF">
        <w:t>d Performance Criteria</w:t>
      </w:r>
    </w:p>
    <w:tbl>
      <w:tblPr>
        <w:tblW w:w="9499" w:type="dxa"/>
        <w:tblLayout w:type="fixed"/>
        <w:tblCellMar>
          <w:left w:w="62" w:type="dxa"/>
          <w:right w:w="62" w:type="dxa"/>
        </w:tblCellMar>
        <w:tblLook w:val="0000"/>
      </w:tblPr>
      <w:tblGrid>
        <w:gridCol w:w="432"/>
        <w:gridCol w:w="2303"/>
        <w:gridCol w:w="719"/>
        <w:gridCol w:w="6045"/>
      </w:tblGrid>
      <w:tr w:rsidTr="0027143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Performance criteria describe the performance needed to demonstrate achievement of the element.</w:t>
            </w:r>
          </w:p>
        </w:tc>
      </w:tr>
      <w:tr w:rsidTr="0027143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4EDF" w:rsidP="00C44EDF">
            <w:pPr>
              <w:pStyle w:val="BodyText"/>
            </w:pPr>
            <w:r w:rsidRPr="00C44ED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rPr>
                <w:rStyle w:val="SpecialBold"/>
              </w:rPr>
              <w:t>Induct and train crew</w:t>
            </w: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1.1</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Crew member is introduced to key personnel and areas on vessel</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1.2</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Performance requirements and responsibilities of the position are explained</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1.3</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Legislative requirements and organisational policies and procedures are explained</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1.4</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 xml:space="preserve">Initial training in relevant safety management systems, </w:t>
            </w:r>
            <w:r w:rsidRPr="00C44EDF">
              <w:t>equipment and work practices is arranged and conducted</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1.5</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Training opportunities for development of the individual’s job role are identified</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1.6</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Relevant documentation is completed and submitte</w:t>
            </w:r>
            <w:r w:rsidRPr="00C44EDF">
              <w:t>d to appropriate personnel</w:t>
            </w:r>
          </w:p>
        </w:tc>
      </w:tr>
      <w:tr w:rsidTr="0027143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4EDF" w:rsidP="00C44EDF">
            <w:pPr>
              <w:pStyle w:val="BodyText"/>
            </w:pPr>
            <w:r w:rsidRPr="00C44ED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rPr>
                <w:rStyle w:val="SpecialBold"/>
              </w:rPr>
              <w:t>Allocate crew workload</w:t>
            </w: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2.1</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Current workload of crew is assessed</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2.2</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 xml:space="preserve">Workload is scheduled effectively to facilitate operational efficiency of vessel </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2.3</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Duties, rosters and responsibilities are assessed against and matched to crew capabilities according to legislative and organisational requirements</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2.4</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Crew are allocated a workload priority</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2.5</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Workload of crew is continuously assessed according to agreed objectives and timelines</w:t>
            </w:r>
          </w:p>
        </w:tc>
      </w:tr>
      <w:tr w:rsidTr="0027143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4EDF" w:rsidP="00C44EDF">
            <w:pPr>
              <w:pStyle w:val="BodyText"/>
            </w:pPr>
            <w:r w:rsidRPr="00C44ED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rPr>
                <w:rStyle w:val="SpecialBold"/>
              </w:rPr>
              <w:t>Monitor crew performance</w:t>
            </w: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3.1</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Performance expectations are communicated clearly to crew and individual crew members</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3.2</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Performance of crew and individuals is systemically monitored against defined measurable performance criteria to ensure satisfactory completion of assigned workloads</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3.3</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Performance expectations are assessed objectively against workloads and crew and in</w:t>
            </w:r>
            <w:r w:rsidRPr="00C44EDF">
              <w:t>dividual capabilities</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3.4</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Strategies are developed to ensure crew and individuals are actively encouraged and supported in assessing their own competence and identifying their learning needs</w:t>
            </w:r>
          </w:p>
        </w:tc>
      </w:tr>
      <w:tr w:rsidTr="0027143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4EDF" w:rsidP="00C44EDF">
            <w:pPr>
              <w:pStyle w:val="BodyText"/>
            </w:pPr>
            <w:r w:rsidRPr="00C44ED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rPr>
                <w:rStyle w:val="SpecialBold"/>
              </w:rPr>
              <w:t>Address performance related issues</w:t>
            </w: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4.1</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Systems are established to ensure efforts of crew are monitored, and formal and informal feedback is provided in a constructive manner</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4.2</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Performance above expectations is identified and reinforced through recognition and continuous feedback</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4.3</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Performance below expectations is identified and development plan for improved performance is negotiated, agreed on and documented according to organisational requirements</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4.4</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Action plans for improving performance are established and monitored accordin</w:t>
            </w:r>
            <w:r w:rsidRPr="00C44EDF">
              <w:t>g to organisational requirements</w:t>
            </w:r>
          </w:p>
        </w:tc>
      </w:tr>
      <w:tr w:rsidTr="0027143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4EDF" w:rsidP="00C44EDF">
            <w:pPr>
              <w:pStyle w:val="BodyText"/>
            </w:pPr>
            <w:r w:rsidRPr="00C44ED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rPr>
                <w:rStyle w:val="SpecialBold"/>
              </w:rPr>
              <w:t>Address issues and problems of crew and individual crew members</w:t>
            </w: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5.1</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Potential and current issues and problems arising within crew and/or individuals are identified and acted on according to organisational and legislative</w:t>
            </w:r>
            <w:r w:rsidRPr="00C44EDF">
              <w:t xml:space="preserve"> requirements</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5.2</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Advice, support and expertise is sought from appropriate personnel as required, to resolve issues and problems</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5.3</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Issues and problems that impact on individual crew members are followed through and resolved with concerned individuals</w:t>
            </w:r>
          </w:p>
        </w:tc>
      </w:tr>
      <w:tr w:rsidTr="0027143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4EDF" w:rsidP="00C44EDF">
            <w:pPr>
              <w:pStyle w:val="BodyText"/>
            </w:pPr>
            <w:r w:rsidRPr="00C44EDF">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rPr>
                <w:rStyle w:val="SpecialBold"/>
              </w:rPr>
              <w:t>Build support and commitment within crew</w:t>
            </w: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6.1</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Organisational requirements are met through personal performance, behaviour and leadersh</w:t>
            </w:r>
            <w:r w:rsidRPr="00C44EDF">
              <w:t>ip, which serves as a positive role model for other crew members</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6.2</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Own performance is monitored and adjusted to ensure it aligns with key performance indicators and organisational goals</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6.3</w:t>
            </w:r>
          </w:p>
        </w:tc>
        <w:tc>
          <w:tcPr>
            <w:tcW w:w="604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 xml:space="preserve">Crew members are treated in a fair and </w:t>
            </w:r>
            <w:r w:rsidRPr="00C44EDF">
              <w:t>equal manner and individual differences are identified and accommodated</w:t>
            </w:r>
          </w:p>
        </w:tc>
      </w:tr>
      <w:tr w:rsidTr="002714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6.4</w:t>
            </w:r>
          </w:p>
        </w:tc>
        <w:tc>
          <w:tcPr>
            <w:tcW w:w="6045" w:type="dxa"/>
            <w:tcBorders>
              <w:top w:val="nil"/>
              <w:left w:val="nil"/>
              <w:bottom w:val="nil"/>
              <w:right w:val="nil"/>
            </w:tcBorders>
            <w:tcMar>
              <w:top w:w="0" w:type="dxa"/>
              <w:left w:w="62" w:type="dxa"/>
              <w:bottom w:w="0" w:type="dxa"/>
              <w:right w:w="62" w:type="dxa"/>
            </w:tcMar>
          </w:tcPr>
          <w:p w:rsidR="00000000" w:rsidRPr="00C44EDF" w:rsidP="00C44EDF">
            <w:pPr>
              <w:pStyle w:val="BodyText"/>
            </w:pPr>
            <w:r w:rsidRPr="00C44EDF">
              <w:t>Effective communication is developed and maintained with crew and management</w:t>
            </w:r>
          </w:p>
        </w:tc>
      </w:tr>
    </w:tbl>
    <w:p w:rsidR="00000000" w:rsidRPr="00C44EDF" w:rsidP="00C44EDF">
      <w:pPr>
        <w:pStyle w:val="BodyText"/>
      </w:pPr>
    </w:p>
    <w:p w:rsidR="00000000" w:rsidRPr="00C44EDF" w:rsidP="00C44EDF">
      <w:pPr>
        <w:pStyle w:val="AllowPageBreak"/>
      </w:pPr>
    </w:p>
    <w:p w:rsidR="00000000" w:rsidRPr="00C44EDF" w:rsidP="00C44EDF">
      <w:pPr>
        <w:pStyle w:val="Heading1"/>
      </w:pPr>
      <w:bookmarkStart w:id="7" w:name="O_598142"/>
      <w:bookmarkEnd w:id="7"/>
      <w:r w:rsidRPr="00C44EDF">
        <w:t>Foundation Skills</w:t>
      </w:r>
    </w:p>
    <w:tbl>
      <w:tblPr>
        <w:tblW w:w="9498" w:type="dxa"/>
        <w:tblLayout w:type="fixed"/>
        <w:tblCellMar>
          <w:left w:w="62" w:type="dxa"/>
          <w:right w:w="62" w:type="dxa"/>
        </w:tblCellMar>
        <w:tblLook w:val="0000"/>
      </w:tblPr>
      <w:tblGrid>
        <w:gridCol w:w="9498"/>
      </w:tblGrid>
      <w:tr w:rsidTr="00C44ED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This section describes those language, literacy, numeracy and e</w:t>
            </w:r>
            <w:r w:rsidRPr="00C44EDF">
              <w:t>mployment skills that are essential to performance.</w:t>
            </w:r>
          </w:p>
        </w:tc>
      </w:tr>
      <w:tr w:rsidTr="00C44ED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44EDF" w:rsidP="00C44EDF">
            <w:pPr>
              <w:pStyle w:val="BodyText"/>
            </w:pPr>
            <w:r w:rsidRPr="00C44EDF">
              <w:t xml:space="preserve">Foundation skills essential to performance are explicit in the performance criteria of this unit of competency. </w:t>
            </w:r>
          </w:p>
        </w:tc>
      </w:tr>
    </w:tbl>
    <w:p w:rsidR="00000000" w:rsidRPr="00C44EDF" w:rsidP="00C44EDF">
      <w:pPr>
        <w:pStyle w:val="BodyText"/>
      </w:pPr>
    </w:p>
    <w:p w:rsidR="00000000" w:rsidRPr="00C44EDF" w:rsidP="00C44EDF">
      <w:pPr>
        <w:pStyle w:val="AllowPageBreak"/>
      </w:pPr>
    </w:p>
    <w:p w:rsidR="00000000" w:rsidRPr="00C44EDF" w:rsidP="00C44EDF">
      <w:pPr>
        <w:pStyle w:val="Heading1"/>
      </w:pPr>
      <w:bookmarkStart w:id="8" w:name="O_598143"/>
      <w:bookmarkEnd w:id="8"/>
      <w:r w:rsidRPr="00C44EDF">
        <w:t>Range of Conditions</w:t>
      </w:r>
    </w:p>
    <w:tbl>
      <w:tblPr>
        <w:tblW w:w="9498" w:type="dxa"/>
        <w:tblLayout w:type="fixed"/>
        <w:tblCellMar>
          <w:left w:w="62" w:type="dxa"/>
          <w:right w:w="62" w:type="dxa"/>
        </w:tblCellMar>
        <w:tblLook w:val="0000"/>
      </w:tblPr>
      <w:tblGrid>
        <w:gridCol w:w="2735"/>
        <w:gridCol w:w="6763"/>
      </w:tblGrid>
      <w:tr w:rsidTr="0027143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C44EDF" w:rsidP="00C44EDF">
            <w:pPr>
              <w:pStyle w:val="BodyText"/>
            </w:pPr>
            <w:r w:rsidRPr="00C44EDF">
              <w:t>Specifies different work environments and conditions that may affect performance. Essential operating conditions that may be present (depending on the work situation, needs of the candidate, accessibility of the item, and local industry and regional contex</w:t>
            </w:r>
            <w:r w:rsidRPr="00C44EDF">
              <w:t>ts) are included.</w:t>
            </w:r>
          </w:p>
          <w:p w:rsidR="00000000" w:rsidP="00C44EDF">
            <w:pPr>
              <w:pStyle w:val="BodyText"/>
              <w:rPr>
                <w:lang w:val="en-NZ"/>
              </w:rPr>
            </w:pPr>
            <w:r w:rsidRPr="00C44EDF">
              <w:t>Range is restricted to essential operating conditions and any other variables essential to the work environment.</w:t>
            </w: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Organisational policies and procedures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44EDF" w:rsidP="00C44EDF">
            <w:pPr>
              <w:pStyle w:val="ListBullet"/>
            </w:pPr>
            <w:r w:rsidRPr="00C44EDF">
              <w:t>anti-discrimination</w:t>
            </w:r>
          </w:p>
          <w:p w:rsidR="00000000" w:rsidRPr="00C44EDF" w:rsidP="00C44EDF">
            <w:pPr>
              <w:pStyle w:val="ListBullet"/>
            </w:pPr>
            <w:r w:rsidRPr="00C44EDF">
              <w:t>complaint and grievance procedures</w:t>
            </w:r>
          </w:p>
          <w:p w:rsidR="00000000" w:rsidRPr="00C44EDF" w:rsidP="00C44EDF">
            <w:pPr>
              <w:pStyle w:val="ListBullet"/>
            </w:pPr>
            <w:r w:rsidRPr="00C44EDF">
              <w:t>culturally appropriate entitlements</w:t>
            </w:r>
          </w:p>
          <w:p w:rsidR="00000000" w:rsidRPr="00C44EDF" w:rsidP="00C44EDF">
            <w:pPr>
              <w:pStyle w:val="ListBullet"/>
            </w:pPr>
            <w:r w:rsidRPr="00C44EDF">
              <w:t>employment conditions</w:t>
            </w:r>
          </w:p>
          <w:p w:rsidR="00000000" w:rsidRPr="00C44EDF" w:rsidP="00C44EDF">
            <w:pPr>
              <w:pStyle w:val="ListBullet"/>
            </w:pPr>
            <w:r w:rsidRPr="00C44EDF">
              <w:t>equal opportunity</w:t>
            </w:r>
          </w:p>
          <w:p w:rsidR="00000000" w:rsidRPr="00C44EDF" w:rsidP="00C44EDF">
            <w:pPr>
              <w:pStyle w:val="ListBullet"/>
            </w:pPr>
            <w:r w:rsidRPr="00C44EDF">
              <w:t>induction and training</w:t>
            </w:r>
          </w:p>
          <w:p w:rsidR="00000000" w:rsidRPr="00C44EDF" w:rsidP="00C44EDF">
            <w:pPr>
              <w:pStyle w:val="ListBullet"/>
            </w:pPr>
            <w:r w:rsidRPr="00C44EDF">
              <w:t>performance measures</w:t>
            </w:r>
          </w:p>
          <w:p w:rsidR="00000000" w:rsidRPr="00C44EDF" w:rsidP="00C44EDF">
            <w:pPr>
              <w:pStyle w:val="ListBullet"/>
            </w:pPr>
            <w:r w:rsidRPr="00C44EDF">
              <w:t xml:space="preserve">professional development </w:t>
            </w:r>
          </w:p>
          <w:p w:rsidR="00000000" w:rsidRPr="00C44EDF" w:rsidP="00C44EDF">
            <w:pPr>
              <w:pStyle w:val="ListBullet"/>
            </w:pPr>
            <w:r w:rsidRPr="00C44EDF">
              <w:t>recruitment and selection</w:t>
            </w:r>
          </w:p>
          <w:p w:rsidR="00000000" w:rsidP="00C44EDF">
            <w:pPr>
              <w:pStyle w:val="ListBullet"/>
              <w:rPr>
                <w:lang w:val="en-NZ"/>
              </w:rPr>
            </w:pPr>
            <w:r w:rsidRPr="00C44EDF">
              <w:t xml:space="preserve">work health and safety (WHS)/occupational health </w:t>
            </w:r>
            <w:r w:rsidRPr="00C44EDF">
              <w:t>and safety (OHS)</w:t>
            </w: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Relevant documentation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44EDF" w:rsidP="00C44EDF">
            <w:pPr>
              <w:pStyle w:val="ListBullet"/>
            </w:pPr>
            <w:r w:rsidRPr="00C44EDF">
              <w:t>employee records</w:t>
            </w:r>
          </w:p>
          <w:p w:rsidR="00000000" w:rsidRPr="00C44EDF" w:rsidP="00C44EDF">
            <w:pPr>
              <w:pStyle w:val="ListBullet"/>
            </w:pPr>
            <w:r w:rsidRPr="00C44EDF">
              <w:t>job/position descriptions</w:t>
            </w:r>
          </w:p>
          <w:p w:rsidR="00000000" w:rsidRPr="00C44EDF" w:rsidP="00C44EDF">
            <w:pPr>
              <w:pStyle w:val="ListBullet"/>
            </w:pPr>
            <w:r w:rsidRPr="00C44EDF">
              <w:t xml:space="preserve">records of taxation and superannuation payments </w:t>
            </w:r>
          </w:p>
          <w:p w:rsidR="00000000" w:rsidP="00C44EDF">
            <w:pPr>
              <w:pStyle w:val="ListBullet"/>
              <w:rPr>
                <w:lang w:val="en-NZ"/>
              </w:rPr>
            </w:pPr>
            <w:r w:rsidRPr="00C44EDF">
              <w:t>WHS/OHS records</w:t>
            </w: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Performance expectations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44EDF" w:rsidP="00C44EDF">
            <w:pPr>
              <w:pStyle w:val="ListBullet"/>
            </w:pPr>
            <w:r w:rsidRPr="00C44EDF">
              <w:t>documented key performance indicators (KPIs) for:</w:t>
            </w:r>
          </w:p>
          <w:p w:rsidR="00000000" w:rsidRPr="00C44EDF" w:rsidP="00C44EDF">
            <w:pPr>
              <w:pStyle w:val="ListBullet2"/>
            </w:pPr>
            <w:r w:rsidRPr="00C44EDF">
              <w:t>individuals</w:t>
            </w:r>
          </w:p>
          <w:p w:rsidR="00000000" w:rsidRPr="00C44EDF" w:rsidP="00C44EDF">
            <w:pPr>
              <w:pStyle w:val="ListBullet2"/>
            </w:pPr>
            <w:r w:rsidRPr="00C44EDF">
              <w:t>individuals and crew</w:t>
            </w:r>
          </w:p>
          <w:p w:rsidR="00000000" w:rsidRPr="00C44EDF" w:rsidP="00C44EDF">
            <w:pPr>
              <w:pStyle w:val="ListBullet"/>
            </w:pPr>
            <w:r w:rsidRPr="00C44EDF">
              <w:t>informal KPIs developed by Master for:</w:t>
            </w:r>
          </w:p>
          <w:p w:rsidR="00000000" w:rsidRPr="00C44EDF" w:rsidP="00C44EDF">
            <w:pPr>
              <w:pStyle w:val="ListBullet2"/>
            </w:pPr>
            <w:r w:rsidRPr="00C44EDF">
              <w:t>individuals</w:t>
            </w:r>
          </w:p>
          <w:p w:rsidR="00000000" w:rsidP="00C44EDF">
            <w:pPr>
              <w:pStyle w:val="ListBullet2"/>
              <w:rPr>
                <w:lang w:val="en-NZ"/>
              </w:rPr>
            </w:pPr>
            <w:r w:rsidRPr="00C44EDF">
              <w:t>individuals and crew</w:t>
            </w: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Strategies include one or mor</w:t>
            </w:r>
            <w:r w:rsidRPr="00C44EDF">
              <w:t>e of the following:</w:t>
            </w:r>
          </w:p>
        </w:tc>
        <w:tc>
          <w:tcPr>
            <w:tcW w:w="6763" w:type="dxa"/>
            <w:tcBorders>
              <w:top w:val="nil"/>
              <w:left w:val="nil"/>
              <w:bottom w:val="nil"/>
              <w:right w:val="nil"/>
            </w:tcBorders>
            <w:tcMar>
              <w:top w:w="0" w:type="dxa"/>
              <w:left w:w="62" w:type="dxa"/>
              <w:bottom w:w="0" w:type="dxa"/>
              <w:right w:w="62" w:type="dxa"/>
            </w:tcMar>
          </w:tcPr>
          <w:p w:rsidR="00000000" w:rsidRPr="00C44EDF" w:rsidP="00C44EDF">
            <w:pPr>
              <w:pStyle w:val="ListBullet"/>
            </w:pPr>
            <w:r w:rsidRPr="00C44EDF">
              <w:t>coaching</w:t>
            </w:r>
          </w:p>
          <w:p w:rsidR="00000000" w:rsidRPr="00C44EDF" w:rsidP="00C44EDF">
            <w:pPr>
              <w:pStyle w:val="ListBullet"/>
            </w:pPr>
            <w:r w:rsidRPr="00C44EDF">
              <w:t>counselling</w:t>
            </w:r>
          </w:p>
          <w:p w:rsidR="00000000" w:rsidRPr="00C44EDF" w:rsidP="00C44EDF">
            <w:pPr>
              <w:pStyle w:val="ListBullet"/>
            </w:pPr>
            <w:r w:rsidRPr="00C44EDF">
              <w:t>disciplinary procedures</w:t>
            </w:r>
          </w:p>
          <w:p w:rsidR="00000000" w:rsidRPr="00C44EDF" w:rsidP="00C44EDF">
            <w:pPr>
              <w:pStyle w:val="ListBullet"/>
            </w:pPr>
            <w:r w:rsidRPr="00C44EDF">
              <w:t>discussions and meetings to resolve performance issues</w:t>
            </w:r>
          </w:p>
          <w:p w:rsidR="00000000" w:rsidRPr="00C44EDF" w:rsidP="00C44EDF">
            <w:pPr>
              <w:pStyle w:val="ListBullet"/>
            </w:pPr>
            <w:r w:rsidRPr="00C44EDF">
              <w:t xml:space="preserve">making adjustments to KPIs </w:t>
            </w:r>
          </w:p>
          <w:p w:rsidR="00000000" w:rsidRPr="00C44EDF" w:rsidP="00C44EDF">
            <w:pPr>
              <w:pStyle w:val="ListBullet"/>
            </w:pPr>
            <w:r w:rsidRPr="00C44EDF">
              <w:t>mentoring</w:t>
            </w:r>
          </w:p>
          <w:p w:rsidR="00000000" w:rsidRPr="00C44EDF" w:rsidP="00C44EDF">
            <w:pPr>
              <w:pStyle w:val="ListBullet"/>
            </w:pPr>
            <w:r w:rsidRPr="00C44EDF">
              <w:t xml:space="preserve">referral to more senior management/human resources support services </w:t>
            </w:r>
          </w:p>
          <w:p w:rsidR="00000000" w:rsidRPr="00C44EDF" w:rsidP="00C44EDF">
            <w:pPr>
              <w:pStyle w:val="ListBullet"/>
            </w:pPr>
            <w:r w:rsidRPr="00C44EDF">
              <w:t>shadowing</w:t>
            </w:r>
          </w:p>
          <w:p w:rsidR="00000000" w:rsidP="00C44EDF">
            <w:pPr>
              <w:pStyle w:val="ListBullet"/>
              <w:rPr>
                <w:lang w:val="en-NZ"/>
              </w:rPr>
            </w:pPr>
            <w:r w:rsidRPr="00C44EDF">
              <w:t>training</w:t>
            </w: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Development plan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44EDF" w:rsidP="00C44EDF">
            <w:pPr>
              <w:pStyle w:val="ListBullet"/>
            </w:pPr>
            <w:r w:rsidRPr="00C44EDF">
              <w:t xml:space="preserve">capacity for inserting ongoing evaluation, review and input </w:t>
            </w:r>
          </w:p>
          <w:p w:rsidR="00000000" w:rsidRPr="00C44EDF" w:rsidP="00C44EDF">
            <w:pPr>
              <w:pStyle w:val="ListBullet"/>
            </w:pPr>
            <w:r w:rsidRPr="00C44EDF">
              <w:t>codes of conduct</w:t>
            </w:r>
          </w:p>
          <w:p w:rsidR="00000000" w:rsidRPr="00C44EDF" w:rsidP="00C44EDF">
            <w:pPr>
              <w:pStyle w:val="ListBullet"/>
            </w:pPr>
            <w:r w:rsidRPr="00C44EDF">
              <w:t>crew competencies</w:t>
            </w:r>
          </w:p>
          <w:p w:rsidR="00000000" w:rsidRPr="00C44EDF" w:rsidP="00C44EDF">
            <w:pPr>
              <w:pStyle w:val="ListBullet"/>
            </w:pPr>
            <w:r w:rsidRPr="00C44EDF">
              <w:t>crew roles and responsibilities</w:t>
            </w:r>
          </w:p>
          <w:p w:rsidR="00000000" w:rsidRPr="00C44EDF" w:rsidP="00C44EDF">
            <w:pPr>
              <w:pStyle w:val="ListBullet"/>
            </w:pPr>
            <w:r w:rsidRPr="00C44EDF">
              <w:t>KPIs</w:t>
            </w:r>
          </w:p>
          <w:p w:rsidR="00000000" w:rsidRPr="00C44EDF" w:rsidP="00C44EDF">
            <w:pPr>
              <w:pStyle w:val="ListBullet"/>
            </w:pPr>
            <w:r w:rsidRPr="00C44EDF">
              <w:t>learning opportunities</w:t>
            </w:r>
          </w:p>
          <w:p w:rsidR="00000000" w:rsidRPr="00C44EDF" w:rsidP="00C44EDF">
            <w:pPr>
              <w:pStyle w:val="ListBullet"/>
            </w:pPr>
            <w:r w:rsidRPr="00C44EDF">
              <w:t>negotiated agreements with individual</w:t>
            </w:r>
          </w:p>
          <w:p w:rsidR="00000000" w:rsidRPr="00C44EDF" w:rsidP="00C44EDF">
            <w:pPr>
              <w:pStyle w:val="ListBullet"/>
            </w:pPr>
            <w:r w:rsidRPr="00C44EDF">
              <w:t>perfo</w:t>
            </w:r>
            <w:r w:rsidRPr="00C44EDF">
              <w:t>rmance standards</w:t>
            </w:r>
          </w:p>
          <w:p w:rsidR="00000000" w:rsidRPr="00C44EDF" w:rsidP="00C44EDF">
            <w:pPr>
              <w:pStyle w:val="ListBullet"/>
            </w:pPr>
            <w:r w:rsidRPr="00C44EDF">
              <w:t>WHS/OHS requirements</w:t>
            </w:r>
          </w:p>
          <w:p w:rsidR="00000000" w:rsidRPr="00C44EDF" w:rsidP="00C44EDF">
            <w:pPr>
              <w:pStyle w:val="ListBullet"/>
            </w:pPr>
            <w:r w:rsidRPr="00C44EDF">
              <w:t>work allocation</w:t>
            </w:r>
          </w:p>
          <w:p w:rsidR="00000000" w:rsidP="00C44EDF">
            <w:pPr>
              <w:pStyle w:val="ListBullet"/>
              <w:rPr>
                <w:lang w:val="en-NZ"/>
              </w:rPr>
            </w:pPr>
            <w:r w:rsidRPr="00C44EDF">
              <w:t>work outputs and processes</w:t>
            </w: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Potential and current, issues and problems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44EDF" w:rsidP="00C44EDF">
            <w:pPr>
              <w:pStyle w:val="ListBullet"/>
            </w:pPr>
            <w:r w:rsidRPr="00C44EDF">
              <w:t>appeals against formal decisions such as assessments</w:t>
            </w:r>
          </w:p>
          <w:p w:rsidR="00000000" w:rsidRPr="00C44EDF" w:rsidP="00C44EDF">
            <w:pPr>
              <w:pStyle w:val="ListBullet"/>
            </w:pPr>
            <w:r w:rsidRPr="00C44EDF">
              <w:t>bullying</w:t>
            </w:r>
          </w:p>
          <w:p w:rsidR="00000000" w:rsidRPr="00C44EDF" w:rsidP="00C44EDF">
            <w:pPr>
              <w:pStyle w:val="ListBullet"/>
            </w:pPr>
            <w:r w:rsidRPr="00C44EDF">
              <w:t xml:space="preserve">discrimination and harassment </w:t>
            </w:r>
          </w:p>
          <w:p w:rsidR="00000000" w:rsidRPr="00C44EDF" w:rsidP="00C44EDF">
            <w:pPr>
              <w:pStyle w:val="ListBullet"/>
            </w:pPr>
            <w:r w:rsidRPr="00C44EDF">
              <w:t>dispute between individuals or parties</w:t>
            </w:r>
          </w:p>
          <w:p w:rsidR="00000000" w:rsidRPr="00C44EDF" w:rsidP="00C44EDF">
            <w:pPr>
              <w:pStyle w:val="ListBullet"/>
            </w:pPr>
            <w:r w:rsidRPr="00C44EDF">
              <w:t>grievances</w:t>
            </w:r>
          </w:p>
          <w:p w:rsidR="00000000" w:rsidRPr="00C44EDF" w:rsidP="00C44EDF">
            <w:pPr>
              <w:pStyle w:val="ListBullet"/>
            </w:pPr>
            <w:r w:rsidRPr="00C44EDF">
              <w:t>injury rehabilitation</w:t>
            </w:r>
          </w:p>
          <w:p w:rsidR="00000000" w:rsidRPr="00C44EDF" w:rsidP="00C44EDF">
            <w:pPr>
              <w:pStyle w:val="ListBullet"/>
            </w:pPr>
            <w:r w:rsidRPr="00C44EDF">
              <w:t>perceived or actual relating to:</w:t>
            </w:r>
          </w:p>
          <w:p w:rsidR="00000000" w:rsidRPr="00C44EDF" w:rsidP="00C44EDF">
            <w:pPr>
              <w:pStyle w:val="ListBullet2"/>
            </w:pPr>
            <w:r w:rsidRPr="00C44EDF">
              <w:t>work roles, job design and allocation of duties</w:t>
            </w:r>
          </w:p>
          <w:p w:rsidR="00000000" w:rsidRPr="00C44EDF" w:rsidP="00C44EDF">
            <w:pPr>
              <w:pStyle w:val="ListBullet2"/>
            </w:pPr>
            <w:r w:rsidRPr="00C44EDF">
              <w:t>work performance of self and others</w:t>
            </w:r>
          </w:p>
          <w:p w:rsidR="00000000" w:rsidRPr="00C44EDF" w:rsidP="00C44EDF">
            <w:pPr>
              <w:pStyle w:val="ListBullet"/>
            </w:pPr>
            <w:r w:rsidRPr="00C44EDF">
              <w:t>prejudice or racial vilification</w:t>
            </w:r>
          </w:p>
          <w:p w:rsidR="00000000" w:rsidRPr="00C44EDF" w:rsidP="00C44EDF">
            <w:pPr>
              <w:pStyle w:val="ListBullet"/>
            </w:pPr>
            <w:r w:rsidRPr="00C44EDF">
              <w:t>promotions</w:t>
            </w:r>
          </w:p>
          <w:p w:rsidR="00000000" w:rsidP="00C44EDF">
            <w:pPr>
              <w:pStyle w:val="ListBullet"/>
              <w:rPr>
                <w:lang w:val="en-NZ"/>
              </w:rPr>
            </w:pPr>
            <w:r w:rsidRPr="00C44EDF">
              <w:t>stress or personal problems</w:t>
            </w: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p>
        </w:tc>
      </w:tr>
      <w:tr w:rsidTr="002714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DF">
            <w:pPr>
              <w:pStyle w:val="BodyText"/>
              <w:rPr>
                <w:lang w:val="en-NZ"/>
              </w:rPr>
            </w:pPr>
            <w:r w:rsidRPr="00C44EDF">
              <w:t>Appropriate personnel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44EDF" w:rsidP="00C44EDF">
            <w:pPr>
              <w:pStyle w:val="ListBullet"/>
            </w:pPr>
            <w:r w:rsidRPr="00C44EDF">
              <w:t>human resources manager and personnel</w:t>
            </w:r>
          </w:p>
          <w:p w:rsidR="00000000" w:rsidRPr="00C44EDF" w:rsidP="00C44EDF">
            <w:pPr>
              <w:pStyle w:val="ListBullet"/>
            </w:pPr>
            <w:r w:rsidRPr="00C44EDF">
              <w:t>management</w:t>
            </w:r>
          </w:p>
          <w:p w:rsidR="00000000" w:rsidRPr="00C44EDF" w:rsidP="00C44EDF">
            <w:pPr>
              <w:pStyle w:val="ListBullet"/>
            </w:pPr>
            <w:r w:rsidRPr="00C44EDF">
              <w:t>other crew members</w:t>
            </w:r>
          </w:p>
          <w:p w:rsidR="00000000" w:rsidRPr="00C44EDF" w:rsidP="00C44EDF">
            <w:pPr>
              <w:pStyle w:val="ListBullet"/>
            </w:pPr>
            <w:r w:rsidRPr="00C44EDF">
              <w:t>other Masters in the organisation</w:t>
            </w:r>
          </w:p>
          <w:p w:rsidR="00000000" w:rsidRPr="00C44EDF" w:rsidP="00C44EDF">
            <w:pPr>
              <w:pStyle w:val="ListBullet"/>
            </w:pPr>
            <w:r w:rsidRPr="00C44EDF">
              <w:t>union/employee representatives or groups</w:t>
            </w:r>
          </w:p>
        </w:tc>
      </w:tr>
    </w:tbl>
    <w:p w:rsidR="00000000" w:rsidRPr="00C44EDF" w:rsidP="00C44EDF">
      <w:pPr>
        <w:pStyle w:val="BodyText"/>
      </w:pPr>
    </w:p>
    <w:p w:rsidR="00000000" w:rsidRPr="00C44EDF" w:rsidP="00C44EDF">
      <w:pPr>
        <w:pStyle w:val="AllowPageBreak"/>
      </w:pPr>
    </w:p>
    <w:p w:rsidR="00000000" w:rsidRPr="00C44EDF" w:rsidP="00C44EDF">
      <w:pPr>
        <w:pStyle w:val="Heading1"/>
      </w:pPr>
      <w:bookmarkStart w:id="9" w:name="O_598144"/>
      <w:bookmarkEnd w:id="9"/>
      <w:r w:rsidRPr="00C44EDF">
        <w:t>Unit Mapping Information</w:t>
      </w:r>
    </w:p>
    <w:p w:rsidR="00000000" w:rsidRPr="00C44EDF" w:rsidP="0027143A">
      <w:pPr>
        <w:pStyle w:val="BodyText"/>
      </w:pPr>
      <w:r w:rsidRPr="00C44EDF">
        <w:t>This is a new unit. This unit is equivalent to MARG4001A Manage a small crew.</w:t>
      </w:r>
    </w:p>
    <w:p w:rsidR="00000000" w:rsidRPr="00C44EDF" w:rsidP="00C44EDF">
      <w:pPr>
        <w:pStyle w:val="Heading1"/>
      </w:pPr>
      <w:bookmarkStart w:id="10" w:name="O_598151"/>
      <w:bookmarkEnd w:id="10"/>
      <w:r w:rsidRPr="00C44EDF">
        <w:t>Links</w:t>
      </w:r>
    </w:p>
    <w:p w:rsidR="00000000" w:rsidRPr="00C44EDF" w:rsidP="0027143A">
      <w:pPr>
        <w:pStyle w:val="BodyText"/>
      </w:pPr>
      <w:r w:rsidRPr="00C44ED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920A0">
        <w:rPr>
          <w:rStyle w:val="Hyperlink"/>
        </w:rPr>
        <w:t>https://vetnet.gov.au/Pages/TrainingDocs.aspx?q=772efb7b-4cce-47fe-9bbd-ee3b1d1eb4c2</w:t>
      </w:r>
      <w:r>
        <w:fldChar w:fldCharType="end"/>
      </w:r>
    </w:p>
    <w:p w:rsidR="00000000" w:rsidRPr="00C44EDF" w:rsidP="0027143A">
      <w:pPr>
        <w:pStyle w:val="BodyText"/>
        <w:sectPr w:rsidSect="00C44EDF">
          <w:headerReference w:type="default" r:id="rId10"/>
          <w:footerReference w:type="default" r:id="rId11"/>
          <w:pgSz w:w="11908" w:h="16833"/>
          <w:pgMar w:top="1702" w:right="1418" w:bottom="1702" w:left="1418" w:header="992" w:footer="992" w:gutter="0"/>
          <w:cols w:space="720"/>
          <w:noEndnote/>
          <w:docGrid w:linePitch="299"/>
        </w:sectPr>
      </w:pPr>
    </w:p>
    <w:p w:rsidR="00000000" w:rsidRPr="00C44EDF" w:rsidP="00C44EDF">
      <w:pPr>
        <w:pStyle w:val="SuperHeading"/>
      </w:pPr>
      <w:r w:rsidRPr="00C44EDF">
        <w:t>Assessment Requirements for MARG002 Manage a small crew</w:t>
      </w:r>
    </w:p>
    <w:p w:rsidR="00000000" w:rsidRPr="00C44EDF" w:rsidP="00C44EDF">
      <w:pPr>
        <w:pStyle w:val="Heading1"/>
      </w:pPr>
      <w:bookmarkStart w:id="11" w:name="O_598146"/>
      <w:bookmarkEnd w:id="11"/>
      <w:r w:rsidRPr="00C44EDF">
        <w:t>Modification History</w:t>
      </w:r>
    </w:p>
    <w:p w:rsidR="00000000" w:rsidRPr="00C44EDF" w:rsidP="0027143A">
      <w:pPr>
        <w:pStyle w:val="BodyText"/>
      </w:pPr>
      <w:r w:rsidRPr="00C44EDF">
        <w:t>Release 1. New unit of competency.</w:t>
      </w:r>
    </w:p>
    <w:p w:rsidR="00000000" w:rsidRPr="00C44EDF" w:rsidP="00C44EDF">
      <w:pPr>
        <w:pStyle w:val="Heading1"/>
      </w:pPr>
      <w:bookmarkStart w:id="12" w:name="O_598147"/>
      <w:bookmarkEnd w:id="12"/>
      <w:r w:rsidRPr="00C44EDF">
        <w:t>Performance Evidence</w:t>
      </w:r>
    </w:p>
    <w:p w:rsidR="00000000" w:rsidRPr="00C44EDF" w:rsidP="0027143A">
      <w:pPr>
        <w:pStyle w:val="BodyText"/>
      </w:pPr>
      <w:r w:rsidRPr="00C44EDF">
        <w:t>Evidence required to demonstrate competence in this unit must be relevant to and satisfy all of the requirements of the elements and performance criteria on at least one occasion and include:</w:t>
      </w:r>
    </w:p>
    <w:p w:rsidR="00000000" w:rsidRPr="00C44EDF" w:rsidP="00C44EDF">
      <w:pPr>
        <w:pStyle w:val="ListBullet"/>
      </w:pPr>
      <w:r w:rsidRPr="00C44EDF">
        <w:t>building and motivating teams</w:t>
      </w:r>
    </w:p>
    <w:p w:rsidR="00000000" w:rsidRPr="00C44EDF" w:rsidP="00C44EDF">
      <w:pPr>
        <w:pStyle w:val="ListBullet"/>
      </w:pPr>
      <w:r w:rsidRPr="00C44EDF">
        <w:t>coaching and mentoring others</w:t>
      </w:r>
    </w:p>
    <w:p w:rsidR="00000000" w:rsidRPr="00C44EDF" w:rsidP="00C44EDF">
      <w:pPr>
        <w:pStyle w:val="ListBullet"/>
      </w:pPr>
      <w:r w:rsidRPr="00C44EDF">
        <w:t>com</w:t>
      </w:r>
      <w:r w:rsidRPr="00C44EDF">
        <w:t>municating and negotiating effectively</w:t>
      </w:r>
    </w:p>
    <w:p w:rsidR="00000000" w:rsidRPr="00C44EDF" w:rsidP="00C44EDF">
      <w:pPr>
        <w:pStyle w:val="ListBullet"/>
      </w:pPr>
      <w:r w:rsidRPr="00C44EDF">
        <w:t>communicating effectively with others as required</w:t>
      </w:r>
    </w:p>
    <w:p w:rsidR="00000000" w:rsidRPr="00C44EDF" w:rsidP="00C44EDF">
      <w:pPr>
        <w:pStyle w:val="ListBullet"/>
      </w:pPr>
      <w:r w:rsidRPr="00C44EDF">
        <w:t>counselling others and providing feedback as required</w:t>
      </w:r>
    </w:p>
    <w:p w:rsidR="00000000" w:rsidRPr="00C44EDF" w:rsidP="00C44EDF">
      <w:pPr>
        <w:pStyle w:val="ListBullet"/>
      </w:pPr>
      <w:r w:rsidRPr="00C44EDF">
        <w:t>developing and maintaining crew performance to enhance business operations</w:t>
      </w:r>
    </w:p>
    <w:p w:rsidR="00000000" w:rsidRPr="00C44EDF" w:rsidP="00C44EDF">
      <w:pPr>
        <w:pStyle w:val="ListBullet"/>
      </w:pPr>
      <w:r w:rsidRPr="00C44EDF">
        <w:t>developing effective planning document</w:t>
      </w:r>
      <w:r w:rsidRPr="00C44EDF">
        <w:t>s</w:t>
      </w:r>
    </w:p>
    <w:p w:rsidR="00000000" w:rsidRPr="00C44EDF" w:rsidP="00C44EDF">
      <w:pPr>
        <w:pStyle w:val="ListBullet"/>
      </w:pPr>
      <w:r w:rsidRPr="00C44EDF">
        <w:t>leading others</w:t>
      </w:r>
    </w:p>
    <w:p w:rsidR="00000000" w:rsidRPr="00C44EDF" w:rsidP="00C44EDF">
      <w:pPr>
        <w:pStyle w:val="ListBullet"/>
      </w:pPr>
      <w:r w:rsidRPr="00C44EDF">
        <w:t>managing personnel effectively</w:t>
      </w:r>
    </w:p>
    <w:p w:rsidR="00000000" w:rsidRPr="00C44EDF" w:rsidP="00C44EDF">
      <w:pPr>
        <w:pStyle w:val="ListBullet"/>
      </w:pPr>
      <w:r w:rsidRPr="00C44EDF">
        <w:t>monitoring and reviewing activities, processes, performance and plans</w:t>
      </w:r>
    </w:p>
    <w:p w:rsidR="00000000" w:rsidRPr="00C44EDF" w:rsidP="00C44EDF">
      <w:pPr>
        <w:pStyle w:val="ListBullet"/>
      </w:pPr>
      <w:r w:rsidRPr="00C44EDF">
        <w:t>planning and organising work and activities</w:t>
      </w:r>
    </w:p>
    <w:p w:rsidR="00000000" w:rsidRPr="00C44EDF" w:rsidP="00C44EDF">
      <w:pPr>
        <w:pStyle w:val="ListBullet"/>
      </w:pPr>
      <w:r w:rsidRPr="00C44EDF">
        <w:t>producing accurate and reliable documentation</w:t>
      </w:r>
    </w:p>
    <w:p w:rsidR="00000000" w:rsidRPr="00C44EDF" w:rsidP="00C44EDF">
      <w:pPr>
        <w:pStyle w:val="ListBullet"/>
      </w:pPr>
      <w:r w:rsidRPr="00C44EDF">
        <w:t>relating to people from a range of social, cultu</w:t>
      </w:r>
      <w:r w:rsidRPr="00C44EDF">
        <w:t>ral and ethnic backgrounds</w:t>
      </w:r>
    </w:p>
    <w:p w:rsidR="00000000" w:rsidRPr="00C44EDF" w:rsidP="00C44EDF">
      <w:pPr>
        <w:pStyle w:val="ListBullet"/>
      </w:pPr>
      <w:r w:rsidRPr="00C44EDF">
        <w:t>resolving conflict</w:t>
      </w:r>
    </w:p>
    <w:p w:rsidR="00000000" w:rsidRPr="00C44EDF" w:rsidP="00C44EDF">
      <w:pPr>
        <w:pStyle w:val="ListBullet"/>
      </w:pPr>
      <w:r w:rsidRPr="00C44EDF">
        <w:t>training others.</w:t>
      </w:r>
    </w:p>
    <w:p w:rsidR="00000000" w:rsidRPr="00C44EDF" w:rsidP="00C44EDF">
      <w:pPr>
        <w:pStyle w:val="AllowPageBreak"/>
      </w:pPr>
    </w:p>
    <w:p w:rsidR="00000000" w:rsidRPr="00C44EDF" w:rsidP="00C44EDF">
      <w:pPr>
        <w:pStyle w:val="Heading1"/>
      </w:pPr>
      <w:bookmarkStart w:id="13" w:name="O_598148"/>
      <w:bookmarkEnd w:id="13"/>
      <w:r w:rsidRPr="00C44EDF">
        <w:t>Knowledge Evidence</w:t>
      </w:r>
    </w:p>
    <w:p w:rsidR="00000000" w:rsidRPr="00C44EDF" w:rsidP="0027143A">
      <w:pPr>
        <w:pStyle w:val="BodyText"/>
      </w:pPr>
      <w:r w:rsidRPr="00C44EDF">
        <w:t>Evidence req</w:t>
      </w:r>
      <w:r w:rsidRPr="00C44EDF">
        <w:t>uired to demonstrate competence in this unit must be relevant to and satisfy all of the requirements of the elements and performance criteria and include knowledge of:</w:t>
      </w:r>
    </w:p>
    <w:p w:rsidR="00000000" w:rsidRPr="00C44EDF" w:rsidP="00C44EDF">
      <w:pPr>
        <w:pStyle w:val="ListBullet"/>
      </w:pPr>
      <w:r w:rsidRPr="00C44EDF">
        <w:t>consultation and communication techniques and strategies</w:t>
      </w:r>
    </w:p>
    <w:p w:rsidR="00000000" w:rsidRPr="00C44EDF" w:rsidP="00C44EDF">
      <w:pPr>
        <w:pStyle w:val="ListBullet"/>
      </w:pPr>
      <w:r w:rsidRPr="00C44EDF">
        <w:t>key result areas of crew and o</w:t>
      </w:r>
      <w:r w:rsidRPr="00C44EDF">
        <w:t>rganisation</w:t>
      </w:r>
    </w:p>
    <w:p w:rsidR="00000000" w:rsidRPr="00C44EDF" w:rsidP="00C44EDF">
      <w:pPr>
        <w:pStyle w:val="ListBullet"/>
      </w:pPr>
      <w:r w:rsidRPr="00C44EDF">
        <w:t>organisational policies and procedures</w:t>
      </w:r>
    </w:p>
    <w:p w:rsidR="00000000" w:rsidRPr="00C44EDF" w:rsidP="00C44EDF">
      <w:pPr>
        <w:pStyle w:val="ListBullet"/>
      </w:pPr>
      <w:r w:rsidRPr="00C44EDF">
        <w:t>principles and techniques involved in:</w:t>
      </w:r>
    </w:p>
    <w:p w:rsidR="00000000" w:rsidRPr="00C44EDF" w:rsidP="00C44EDF">
      <w:pPr>
        <w:pStyle w:val="ListBullet2"/>
      </w:pPr>
      <w:r w:rsidRPr="00C44EDF">
        <w:t>performance management systems</w:t>
      </w:r>
    </w:p>
    <w:p w:rsidR="00000000" w:rsidRPr="00C44EDF" w:rsidP="00C44EDF">
      <w:pPr>
        <w:pStyle w:val="ListBullet2"/>
      </w:pPr>
      <w:r w:rsidRPr="00C44EDF">
        <w:t>leadership and mentoring</w:t>
      </w:r>
    </w:p>
    <w:p w:rsidR="00000000" w:rsidRPr="00C44EDF" w:rsidP="00C44EDF">
      <w:pPr>
        <w:pStyle w:val="ListBullet"/>
      </w:pPr>
      <w:r w:rsidRPr="00C44EDF">
        <w:t>processes for monitoring team and own performance</w:t>
      </w:r>
    </w:p>
    <w:p w:rsidR="00000000" w:rsidRPr="00C44EDF" w:rsidP="00C44EDF">
      <w:pPr>
        <w:pStyle w:val="ListBullet"/>
      </w:pPr>
      <w:r w:rsidRPr="00C44EDF">
        <w:t>relevant industry awards and enterprise agreements</w:t>
      </w:r>
    </w:p>
    <w:p w:rsidR="00000000" w:rsidRPr="00C44EDF" w:rsidP="00C44EDF">
      <w:pPr>
        <w:pStyle w:val="ListBullet"/>
      </w:pPr>
      <w:r w:rsidRPr="00C44EDF">
        <w:t>relevant international maritime conventions</w:t>
      </w:r>
    </w:p>
    <w:p w:rsidR="00000000" w:rsidRPr="00C44EDF" w:rsidP="00C44EDF">
      <w:pPr>
        <w:pStyle w:val="ListBullet"/>
      </w:pPr>
      <w:r w:rsidRPr="00C44EDF">
        <w:t>relevant legislation especially in relation to work health and safety (WHS)/occupational health and safety (OHS), environmental issues, equal opportunity, industrial relations, unfair dismissal and anti-discrimin</w:t>
      </w:r>
      <w:r w:rsidRPr="00C44EDF">
        <w:t>ation</w:t>
      </w:r>
    </w:p>
    <w:p w:rsidR="00000000" w:rsidRPr="00C44EDF" w:rsidP="00C44EDF">
      <w:pPr>
        <w:pStyle w:val="ListBullet"/>
      </w:pPr>
      <w:r w:rsidRPr="00C44EDF">
        <w:t>safety management systems</w:t>
      </w:r>
    </w:p>
    <w:p w:rsidR="00000000" w:rsidRPr="00C44EDF" w:rsidP="00C44EDF">
      <w:pPr>
        <w:pStyle w:val="ListBullet"/>
      </w:pPr>
      <w:r w:rsidRPr="00C44EDF">
        <w:t>staff counselling, grievance and disciplinary procedures.</w:t>
      </w:r>
    </w:p>
    <w:p w:rsidR="00000000" w:rsidRPr="00C44EDF" w:rsidP="00C44EDF">
      <w:pPr>
        <w:pStyle w:val="AllowPageBreak"/>
      </w:pPr>
    </w:p>
    <w:p w:rsidR="00000000" w:rsidRPr="00C44EDF" w:rsidP="00C44EDF">
      <w:pPr>
        <w:pStyle w:val="Heading1"/>
      </w:pPr>
      <w:bookmarkStart w:id="14" w:name="O_598149"/>
      <w:bookmarkEnd w:id="14"/>
      <w:r w:rsidRPr="00C44EDF">
        <w:t>Assessment Conditions</w:t>
      </w:r>
    </w:p>
    <w:p w:rsidR="00000000" w:rsidRPr="00C44EDF" w:rsidP="0027143A">
      <w:pPr>
        <w:pStyle w:val="BodyText"/>
      </w:pPr>
      <w:r w:rsidRPr="00C44EDF">
        <w:t xml:space="preserve">Assessors must satisfy National Vocational Education and Training Regulator (NVR)/Australian Quality Training Framework (AQTF) </w:t>
      </w:r>
      <w:r w:rsidRPr="00C44EDF">
        <w:t>assessor requirements.</w:t>
      </w:r>
    </w:p>
    <w:p w:rsidR="00000000" w:rsidRPr="00C44EDF" w:rsidP="0027143A">
      <w:pPr>
        <w:pStyle w:val="BodyText"/>
      </w:pPr>
      <w:r w:rsidRPr="00C44EDF">
        <w:t>Assessment must occur in workplace operational situations where it is appropriate to do so; where this is not appropriate, assessment must occur in simulated workplace operational situations that reflect workplace conditions.</w:t>
      </w:r>
    </w:p>
    <w:p w:rsidR="00000000" w:rsidRPr="00C44EDF" w:rsidP="0027143A">
      <w:pPr>
        <w:pStyle w:val="BodyText"/>
      </w:pPr>
      <w:r w:rsidRPr="00C44EDF">
        <w:t>Asses</w:t>
      </w:r>
      <w:r w:rsidRPr="00C44EDF">
        <w:t>sment processes and techniques must be appropriate to the language, literacy and numeracy requirements of the work being performed and the needs of the candidate.</w:t>
      </w:r>
    </w:p>
    <w:p w:rsidR="00000000" w:rsidRPr="00C44EDF" w:rsidP="0027143A">
      <w:pPr>
        <w:pStyle w:val="BodyText"/>
      </w:pPr>
      <w:r w:rsidRPr="00C44EDF">
        <w:t>Resources for assessment must include access to:</w:t>
      </w:r>
    </w:p>
    <w:p w:rsidR="00000000" w:rsidRPr="00C44EDF" w:rsidP="00C44EDF">
      <w:pPr>
        <w:pStyle w:val="ListBullet"/>
      </w:pPr>
      <w:r w:rsidRPr="00C44EDF">
        <w:t>tools, equipment, machinery, materials and</w:t>
      </w:r>
      <w:r w:rsidRPr="00C44EDF">
        <w:t xml:space="preserve"> personal protective equipment currently used in industry</w:t>
      </w:r>
    </w:p>
    <w:p w:rsidR="00000000" w:rsidRPr="00C44EDF" w:rsidP="00C44EDF">
      <w:pPr>
        <w:pStyle w:val="ListBullet"/>
      </w:pPr>
      <w:r w:rsidRPr="00C44EDF">
        <w:t xml:space="preserve">applicable documentation such as legislation, regulations, codes of practice, workplace procedures and operational manuals </w:t>
      </w:r>
    </w:p>
    <w:p w:rsidR="00000000" w:rsidRPr="00C44EDF" w:rsidP="00C44EDF">
      <w:pPr>
        <w:pStyle w:val="ListBullet"/>
      </w:pPr>
      <w:r w:rsidRPr="00C44EDF">
        <w:t>range of relevant exercises, case studies and/or simulations.</w:t>
      </w:r>
    </w:p>
    <w:p w:rsidR="00000000" w:rsidRPr="00C44EDF" w:rsidP="00C44EDF">
      <w:pPr>
        <w:pStyle w:val="AllowPageBreak"/>
      </w:pPr>
    </w:p>
    <w:p w:rsidR="00000000" w:rsidRPr="00C44EDF" w:rsidP="00C44EDF">
      <w:pPr>
        <w:pStyle w:val="Heading1"/>
      </w:pPr>
      <w:bookmarkStart w:id="15" w:name="O_598152"/>
      <w:bookmarkEnd w:id="15"/>
      <w:r w:rsidRPr="00C44EDF">
        <w:t>Links</w:t>
      </w:r>
    </w:p>
    <w:p w:rsidR="00000000" w:rsidRPr="00C44EDF" w:rsidP="0027143A">
      <w:pPr>
        <w:pStyle w:val="BodyText"/>
      </w:pPr>
      <w:r w:rsidRPr="00C44ED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920A0">
        <w:rPr>
          <w:rStyle w:val="Hyperlink"/>
        </w:rPr>
        <w:t>https://vetnet.gov.au/Pages/TrainingDocs.aspx?q=772efb7b-4cce-47fe-9bbd-ee3b1d1eb4c2</w:t>
      </w:r>
      <w:r>
        <w:fldChar w:fldCharType="end"/>
      </w:r>
    </w:p>
    <w:p w:rsidR="00000000" w:rsidRPr="00C44EDF" w:rsidP="00C44EDF"/>
    <w:sectPr w:rsidSect="00C44E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DF" w:rsidRPr="0027143A" w:rsidP="00271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3A" w:rsidP="00C44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7143A" w:rsidP="00C44E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7143A" w:rsidP="00C44E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DF" w:rsidP="00C44EDF">
    <w:pPr>
      <w:pStyle w:val="Footer"/>
      <w:framePr w:wrap="around"/>
    </w:pPr>
    <w:r>
      <w:fldChar w:fldCharType="begin"/>
    </w:r>
    <w:r>
      <w:instrText xml:space="preserve"> DOCPROPERTY  Subject  \* MERGEFORMAT </w:instrText>
    </w:r>
    <w:r>
      <w:fldChar w:fldCharType="separate"/>
    </w:r>
    <w:r w:rsidR="0027143A">
      <w:t>Approved</w:t>
    </w:r>
    <w:r w:rsidR="0027143A">
      <w:fldChar w:fldCharType="end"/>
    </w:r>
    <w:r>
      <w:tab/>
      <w:t xml:space="preserve">Page </w:t>
    </w:r>
    <w:r>
      <w:fldChar w:fldCharType="begin"/>
    </w:r>
    <w:r>
      <w:instrText xml:space="preserve"> PAGE  \* Arabic  \* MERGEFORMAT </w:instrText>
    </w:r>
    <w:r>
      <w:fldChar w:fldCharType="separate"/>
    </w:r>
    <w:r w:rsidR="0027143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143A">
      <w:rPr>
        <w:noProof/>
      </w:rPr>
      <w:t>6</w:t>
    </w:r>
    <w:r>
      <w:rPr>
        <w:noProof/>
      </w:rPr>
      <w:fldChar w:fldCharType="end"/>
    </w:r>
  </w:p>
  <w:p w:rsidR="00C44EDF" w:rsidP="00C44EDF">
    <w:pPr>
      <w:pStyle w:val="Footer"/>
      <w:framePr w:wrap="around"/>
    </w:pPr>
    <w:r>
      <w:t xml:space="preserve">© Commonwealth of Australia, </w:t>
    </w:r>
    <w:r>
      <w:fldChar w:fldCharType="begin"/>
    </w:r>
    <w:r>
      <w:instrText xml:space="preserve"> DATE  \@ "yyyy"  \* MERGEFORMAT </w:instrText>
    </w:r>
    <w:r>
      <w:fldChar w:fldCharType="separate"/>
    </w:r>
    <w:r w:rsidR="0027143A">
      <w:rPr>
        <w:noProof/>
      </w:rPr>
      <w:t>2025</w:t>
    </w:r>
    <w:r>
      <w:fldChar w:fldCharType="end"/>
    </w:r>
    <w:r>
      <w:tab/>
    </w:r>
    <w:r>
      <w:fldChar w:fldCharType="begin"/>
    </w:r>
    <w:r>
      <w:instrText xml:space="preserve"> DOCPROPERTY  Author  \* MERGEFORMAT </w:instrText>
    </w:r>
    <w:r>
      <w:fldChar w:fldCharType="separate"/>
    </w:r>
    <w:r w:rsidR="0027143A">
      <w:t>Industry Skills Australia</w:t>
    </w:r>
    <w:r w:rsidR="0027143A">
      <w:fldChar w:fldCharType="end"/>
    </w:r>
  </w:p>
  <w:p w:rsidR="00C44EDF" w:rsidP="00C44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EDF" w:rsidRPr="0027143A" w:rsidP="002714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3A" w:rsidRPr="002D2AF8" w:rsidP="00C44EDF">
    <w:pPr>
      <w:pStyle w:val="Header"/>
      <w:framePr w:wrap="around"/>
    </w:pPr>
    <w:r>
      <w:fldChar w:fldCharType="begin"/>
    </w:r>
    <w:r>
      <w:instrText xml:space="preserve"> TITLE   \* MERGEFORMAT </w:instrText>
    </w:r>
    <w:r>
      <w:fldChar w:fldCharType="separate"/>
    </w:r>
    <w:r>
      <w:t>MARG002 Manage a small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143A" w:rsidP="00C44E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DF" w:rsidRPr="002D2AF8" w:rsidP="00C44EDF">
    <w:pPr>
      <w:pStyle w:val="Header"/>
      <w:framePr w:wrap="around"/>
    </w:pPr>
    <w:r>
      <w:fldChar w:fldCharType="begin"/>
    </w:r>
    <w:r>
      <w:instrText xml:space="preserve"> TITLE   \* MERGEFORMAT </w:instrText>
    </w:r>
    <w:r>
      <w:fldChar w:fldCharType="separate"/>
    </w:r>
    <w:r w:rsidR="0027143A">
      <w:t>MARG002 Manage a small crew</w:t>
    </w:r>
    <w:r w:rsidR="0027143A">
      <w:fldChar w:fldCharType="end"/>
    </w:r>
    <w:r>
      <w:tab/>
      <w:t xml:space="preserve">Date this document was generated: </w:t>
    </w:r>
    <w:r>
      <w:fldChar w:fldCharType="begin"/>
    </w:r>
    <w:r>
      <w:instrText xml:space="preserve"> CREATEDATE  \@ "d MMMM yyyy"  \* MERGEFORMAT </w:instrText>
    </w:r>
    <w:r>
      <w:fldChar w:fldCharType="separate"/>
    </w:r>
    <w:r w:rsidR="0027143A">
      <w:rPr>
        <w:noProof/>
      </w:rPr>
      <w:t>2 March 2025</w:t>
    </w:r>
    <w:r>
      <w:fldChar w:fldCharType="end"/>
    </w:r>
  </w:p>
  <w:p w:rsidR="00C44EDF" w:rsidP="00C44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721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281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2866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EDF"/>
    <w:pPr>
      <w:spacing w:before="360" w:after="60"/>
      <w:outlineLvl w:val="0"/>
    </w:pPr>
    <w:rPr>
      <w:sz w:val="32"/>
    </w:rPr>
  </w:style>
  <w:style w:type="paragraph" w:styleId="Heading2">
    <w:name w:val="heading 2"/>
    <w:basedOn w:val="HeadingBase"/>
    <w:next w:val="BodyText"/>
    <w:link w:val="Heading2Char"/>
    <w:qFormat/>
    <w:rsid w:val="00C44EDF"/>
    <w:pPr>
      <w:keepLines/>
      <w:spacing w:before="240" w:after="120"/>
      <w:outlineLvl w:val="1"/>
    </w:pPr>
    <w:rPr>
      <w:sz w:val="28"/>
      <w:szCs w:val="40"/>
    </w:rPr>
  </w:style>
  <w:style w:type="paragraph" w:styleId="Heading3">
    <w:name w:val="heading 3"/>
    <w:basedOn w:val="HeadingBase"/>
    <w:next w:val="BodyText"/>
    <w:link w:val="Heading3Char"/>
    <w:qFormat/>
    <w:rsid w:val="00C44EDF"/>
    <w:pPr>
      <w:spacing w:before="180" w:after="120"/>
      <w:outlineLvl w:val="2"/>
    </w:pPr>
    <w:rPr>
      <w:spacing w:val="-10"/>
      <w:kern w:val="32"/>
    </w:rPr>
  </w:style>
  <w:style w:type="paragraph" w:styleId="Heading4">
    <w:name w:val="heading 4"/>
    <w:basedOn w:val="HeadingBase"/>
    <w:next w:val="BodyText"/>
    <w:link w:val="Heading4Char"/>
    <w:qFormat/>
    <w:rsid w:val="00C44EDF"/>
    <w:pPr>
      <w:spacing w:before="160" w:after="120"/>
      <w:outlineLvl w:val="3"/>
    </w:pPr>
    <w:rPr>
      <w:sz w:val="22"/>
    </w:rPr>
  </w:style>
  <w:style w:type="paragraph" w:styleId="Heading5">
    <w:name w:val="heading 5"/>
    <w:basedOn w:val="HeadingBase"/>
    <w:next w:val="Normal"/>
    <w:link w:val="Heading5Char"/>
    <w:qFormat/>
    <w:rsid w:val="00C44EDF"/>
    <w:pPr>
      <w:spacing w:before="80"/>
      <w:outlineLvl w:val="4"/>
    </w:pPr>
    <w:rPr>
      <w:color w:val="918585"/>
      <w:sz w:val="20"/>
    </w:rPr>
  </w:style>
  <w:style w:type="paragraph" w:styleId="Heading6">
    <w:name w:val="heading 6"/>
    <w:basedOn w:val="HeadingBase"/>
    <w:next w:val="Normal"/>
    <w:link w:val="Heading6Char"/>
    <w:qFormat/>
    <w:rsid w:val="00C44EDF"/>
    <w:pPr>
      <w:spacing w:before="60"/>
      <w:outlineLvl w:val="5"/>
    </w:pPr>
    <w:rPr>
      <w:color w:val="918585"/>
      <w:sz w:val="20"/>
    </w:rPr>
  </w:style>
  <w:style w:type="paragraph" w:styleId="Heading7">
    <w:name w:val="heading 7"/>
    <w:basedOn w:val="Normal"/>
    <w:next w:val="Normal"/>
    <w:link w:val="Heading7Char"/>
    <w:qFormat/>
    <w:rsid w:val="00C44EDF"/>
    <w:pPr>
      <w:ind w:left="720"/>
      <w:outlineLvl w:val="6"/>
    </w:pPr>
    <w:rPr>
      <w:i/>
    </w:rPr>
  </w:style>
  <w:style w:type="paragraph" w:styleId="Heading8">
    <w:name w:val="heading 8"/>
    <w:basedOn w:val="Normal"/>
    <w:next w:val="Normal"/>
    <w:link w:val="Heading8Char"/>
    <w:qFormat/>
    <w:rsid w:val="00C44EDF"/>
    <w:pPr>
      <w:ind w:left="720"/>
      <w:outlineLvl w:val="7"/>
    </w:pPr>
    <w:rPr>
      <w:i/>
    </w:rPr>
  </w:style>
  <w:style w:type="paragraph" w:styleId="Heading9">
    <w:name w:val="heading 9"/>
    <w:basedOn w:val="Normal"/>
    <w:next w:val="Normal"/>
    <w:link w:val="Heading9Char"/>
    <w:qFormat/>
    <w:rsid w:val="00C44EDF"/>
    <w:pPr>
      <w:ind w:left="720"/>
      <w:outlineLvl w:val="8"/>
    </w:pPr>
    <w:rPr>
      <w:i/>
    </w:rPr>
  </w:style>
  <w:style w:type="character" w:default="1" w:styleId="DefaultParagraphFont">
    <w:name w:val="Default Paragraph Font"/>
    <w:uiPriority w:val="1"/>
    <w:unhideWhenUsed/>
    <w:rsid w:val="00C44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EDF"/>
  </w:style>
  <w:style w:type="character" w:customStyle="1" w:styleId="Heading1Char">
    <w:name w:val="Heading 1 Char"/>
    <w:basedOn w:val="DefaultParagraphFont"/>
    <w:link w:val="Heading1"/>
    <w:rsid w:val="00C44EDF"/>
    <w:rPr>
      <w:rFonts w:ascii="Times New Roman" w:eastAsia="Times New Roman" w:hAnsi="Times New Roman" w:cs="Times New Roman"/>
      <w:b/>
      <w:sz w:val="32"/>
      <w:szCs w:val="20"/>
      <w:lang w:eastAsia="en-US"/>
    </w:rPr>
  </w:style>
  <w:style w:type="paragraph" w:styleId="BodyText">
    <w:name w:val="Body Text"/>
    <w:basedOn w:val="Normal"/>
    <w:link w:val="BodyTextChar"/>
    <w:rsid w:val="00C44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EDF"/>
    <w:rPr>
      <w:rFonts w:ascii="Times New Roman" w:eastAsia="Times New Roman" w:hAnsi="Times New Roman" w:cs="Times New Roman"/>
      <w:sz w:val="24"/>
      <w:lang w:eastAsia="en-US"/>
    </w:rPr>
  </w:style>
  <w:style w:type="paragraph" w:styleId="ListBullet">
    <w:name w:val="List Bullet"/>
    <w:basedOn w:val="List"/>
    <w:rsid w:val="00C44EDF"/>
    <w:pPr>
      <w:numPr>
        <w:numId w:val="12"/>
      </w:numPr>
      <w:tabs>
        <w:tab w:val="clear" w:pos="340"/>
      </w:tabs>
      <w:spacing w:before="40" w:after="40"/>
    </w:pPr>
  </w:style>
  <w:style w:type="character" w:customStyle="1" w:styleId="SpecialBold">
    <w:name w:val="Special Bold"/>
    <w:basedOn w:val="DefaultParagraphFont"/>
    <w:rsid w:val="00C44EDF"/>
    <w:rPr>
      <w:b/>
      <w:spacing w:val="0"/>
    </w:rPr>
  </w:style>
  <w:style w:type="paragraph" w:styleId="ListBullet2">
    <w:name w:val="List Bullet 2"/>
    <w:basedOn w:val="List2"/>
    <w:rsid w:val="00C44EDF"/>
    <w:pPr>
      <w:numPr>
        <w:numId w:val="13"/>
      </w:numPr>
      <w:tabs>
        <w:tab w:val="clear" w:pos="680"/>
      </w:tabs>
    </w:pPr>
  </w:style>
  <w:style w:type="paragraph" w:customStyle="1" w:styleId="SuperHeading">
    <w:name w:val="SuperHeading"/>
    <w:basedOn w:val="Normal"/>
    <w:rsid w:val="00C44EDF"/>
    <w:pPr>
      <w:spacing w:before="240" w:after="120"/>
      <w:outlineLvl w:val="0"/>
    </w:pPr>
    <w:rPr>
      <w:rFonts w:ascii="Times New Roman" w:hAnsi="Times New Roman"/>
      <w:b/>
      <w:sz w:val="32"/>
    </w:rPr>
  </w:style>
  <w:style w:type="paragraph" w:customStyle="1" w:styleId="AllowPageBreak">
    <w:name w:val="AllowPageBreak"/>
    <w:rsid w:val="00C44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EDF"/>
    <w:rPr>
      <w:rFonts w:ascii="Courier New" w:eastAsia="Times New Roman" w:hAnsi="Courier New" w:cs="Times New Roman"/>
      <w:i/>
      <w:szCs w:val="20"/>
      <w:lang w:eastAsia="en-US"/>
    </w:rPr>
  </w:style>
  <w:style w:type="paragraph" w:customStyle="1" w:styleId="HeadingBase">
    <w:name w:val="Heading Base"/>
    <w:rsid w:val="00C44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EDF"/>
    <w:pPr>
      <w:tabs>
        <w:tab w:val="right" w:leader="dot" w:pos="9072"/>
      </w:tabs>
      <w:ind w:left="567"/>
    </w:pPr>
    <w:rPr>
      <w:szCs w:val="22"/>
    </w:rPr>
  </w:style>
  <w:style w:type="paragraph" w:customStyle="1" w:styleId="TOCBase">
    <w:name w:val="TOC Base"/>
    <w:rsid w:val="00C44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EDF"/>
    <w:pPr>
      <w:tabs>
        <w:tab w:val="right" w:leader="dot" w:pos="9072"/>
      </w:tabs>
      <w:spacing w:before="40" w:after="40"/>
      <w:ind w:left="284"/>
    </w:pPr>
    <w:rPr>
      <w:rFonts w:ascii="Times New Roman" w:hAnsi="Times New Roman"/>
    </w:rPr>
  </w:style>
  <w:style w:type="paragraph" w:styleId="TOC1">
    <w:name w:val="toc 1"/>
    <w:basedOn w:val="TOCBase"/>
    <w:next w:val="Normal"/>
    <w:rsid w:val="00C44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EDF"/>
    <w:rPr>
      <w:rFonts w:ascii="Times New Roman" w:eastAsia="Times New Roman" w:hAnsi="Times New Roman" w:cs="Times New Roman"/>
      <w:sz w:val="16"/>
      <w:lang w:eastAsia="en-US"/>
    </w:rPr>
  </w:style>
  <w:style w:type="paragraph" w:styleId="Title">
    <w:name w:val="Title"/>
    <w:basedOn w:val="HeadingBase"/>
    <w:link w:val="TitleChar"/>
    <w:qFormat/>
    <w:rsid w:val="00C44EDF"/>
    <w:pPr>
      <w:spacing w:before="5040"/>
      <w:jc w:val="center"/>
    </w:pPr>
    <w:rPr>
      <w:sz w:val="48"/>
      <w:szCs w:val="72"/>
      <w:lang w:val="en-US"/>
    </w:rPr>
  </w:style>
  <w:style w:type="character" w:customStyle="1" w:styleId="TitleChar">
    <w:name w:val="Title Char"/>
    <w:basedOn w:val="DefaultParagraphFont"/>
    <w:link w:val="Title"/>
    <w:rsid w:val="00C44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EDF"/>
    <w:pPr>
      <w:tabs>
        <w:tab w:val="left" w:pos="3600"/>
        <w:tab w:val="left" w:pos="3958"/>
      </w:tabs>
    </w:pPr>
  </w:style>
  <w:style w:type="paragraph" w:styleId="List">
    <w:name w:val="List"/>
    <w:basedOn w:val="BodyText"/>
    <w:next w:val="BodyText"/>
    <w:rsid w:val="00C44EDF"/>
    <w:pPr>
      <w:tabs>
        <w:tab w:val="left" w:pos="340"/>
      </w:tabs>
      <w:spacing w:before="60" w:after="60"/>
      <w:ind w:left="340" w:hanging="340"/>
    </w:pPr>
  </w:style>
  <w:style w:type="paragraph" w:customStyle="1" w:styleId="Note">
    <w:name w:val="Note"/>
    <w:basedOn w:val="BodyText"/>
    <w:rsid w:val="00C44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EDF"/>
    <w:pPr>
      <w:framePr w:wrap="auto" w:hAnchor="text" w:y="6049"/>
    </w:pPr>
    <w:rPr>
      <w:color w:val="000000"/>
      <w:sz w:val="40"/>
    </w:rPr>
  </w:style>
  <w:style w:type="paragraph" w:customStyle="1" w:styleId="TOCTitle">
    <w:name w:val="TOCTitle"/>
    <w:basedOn w:val="Heading1"/>
    <w:rsid w:val="00C44EDF"/>
    <w:pPr>
      <w:spacing w:after="240"/>
      <w:jc w:val="center"/>
      <w:outlineLvl w:val="9"/>
    </w:pPr>
    <w:rPr>
      <w:caps/>
    </w:rPr>
  </w:style>
  <w:style w:type="paragraph" w:customStyle="1" w:styleId="Version">
    <w:name w:val="Version"/>
    <w:rsid w:val="00C44E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EDF"/>
    <w:pPr>
      <w:keepNext w:val="0"/>
      <w:tabs>
        <w:tab w:val="right" w:pos="4176"/>
      </w:tabs>
      <w:ind w:left="198" w:hanging="198"/>
    </w:pPr>
    <w:rPr>
      <w:rFonts w:ascii="Garamond" w:hAnsi="Garamond"/>
    </w:rPr>
  </w:style>
  <w:style w:type="paragraph" w:styleId="IndexHeading">
    <w:name w:val="index heading"/>
    <w:basedOn w:val="Normal"/>
    <w:next w:val="Index1"/>
    <w:semiHidden/>
    <w:rsid w:val="00C44EDF"/>
    <w:pPr>
      <w:spacing w:before="120" w:after="120"/>
    </w:pPr>
    <w:rPr>
      <w:rFonts w:ascii="Arial" w:hAnsi="Arial"/>
      <w:b/>
      <w:color w:val="918585"/>
      <w:sz w:val="24"/>
    </w:rPr>
  </w:style>
  <w:style w:type="paragraph" w:styleId="Header">
    <w:name w:val="header"/>
    <w:basedOn w:val="Normal"/>
    <w:link w:val="HeaderChar"/>
    <w:rsid w:val="00C44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EDF"/>
    <w:rPr>
      <w:rFonts w:ascii="Times New Roman" w:eastAsia="Times New Roman" w:hAnsi="Times New Roman" w:cs="Times New Roman"/>
      <w:sz w:val="16"/>
      <w:szCs w:val="20"/>
      <w:lang w:val="en-GB" w:eastAsia="en-US"/>
    </w:rPr>
  </w:style>
  <w:style w:type="paragraph" w:customStyle="1" w:styleId="Chapter">
    <w:name w:val="Chapter"/>
    <w:basedOn w:val="Normal"/>
    <w:rsid w:val="00C44EDF"/>
    <w:pPr>
      <w:spacing w:before="240"/>
    </w:pPr>
    <w:rPr>
      <w:rFonts w:ascii="Times New Roman" w:hAnsi="Times New Roman"/>
      <w:smallCaps/>
      <w:spacing w:val="80"/>
      <w:sz w:val="28"/>
    </w:rPr>
  </w:style>
  <w:style w:type="paragraph" w:customStyle="1" w:styleId="InChapter">
    <w:name w:val="InChapter"/>
    <w:basedOn w:val="Heading3"/>
    <w:rsid w:val="00C44EDF"/>
    <w:pPr>
      <w:spacing w:after="240"/>
      <w:outlineLvl w:val="9"/>
    </w:pPr>
    <w:rPr>
      <w:noProof/>
    </w:rPr>
  </w:style>
  <w:style w:type="paragraph" w:styleId="Index2">
    <w:name w:val="index 2"/>
    <w:basedOn w:val="Normal"/>
    <w:next w:val="Normal"/>
    <w:semiHidden/>
    <w:rsid w:val="00C44EDF"/>
    <w:pPr>
      <w:tabs>
        <w:tab w:val="right" w:pos="4176"/>
      </w:tabs>
      <w:ind w:left="568" w:hanging="284"/>
    </w:pPr>
    <w:rPr>
      <w:rFonts w:ascii="Garamond" w:hAnsi="Garamond"/>
    </w:rPr>
  </w:style>
  <w:style w:type="paragraph" w:customStyle="1" w:styleId="Byline">
    <w:name w:val="Byline"/>
    <w:rsid w:val="00C44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EDF"/>
    <w:pPr>
      <w:tabs>
        <w:tab w:val="clear" w:pos="3600"/>
        <w:tab w:val="clear" w:pos="3958"/>
      </w:tabs>
      <w:jc w:val="right"/>
    </w:pPr>
  </w:style>
  <w:style w:type="character" w:styleId="Emphasis">
    <w:name w:val="Emphasis"/>
    <w:basedOn w:val="DefaultParagraphFont"/>
    <w:qFormat/>
    <w:rsid w:val="00C44EDF"/>
    <w:rPr>
      <w:i/>
    </w:rPr>
  </w:style>
  <w:style w:type="paragraph" w:styleId="Caption">
    <w:name w:val="caption"/>
    <w:basedOn w:val="BodyText"/>
    <w:next w:val="Normal"/>
    <w:qFormat/>
    <w:rsid w:val="00C44EDF"/>
    <w:pPr>
      <w:framePr w:w="2268" w:hSpace="181" w:vSpace="181" w:wrap="around" w:vAnchor="text" w:hAnchor="page" w:x="1135" w:y="285" w:anchorLock="1"/>
    </w:pPr>
    <w:rPr>
      <w:i/>
    </w:rPr>
  </w:style>
  <w:style w:type="paragraph" w:customStyle="1" w:styleId="MiniTOCTitle">
    <w:name w:val="MiniTOCTitle"/>
    <w:basedOn w:val="Heading4"/>
    <w:rsid w:val="00C44EDF"/>
    <w:pPr>
      <w:spacing w:before="240"/>
      <w:outlineLvl w:val="9"/>
    </w:pPr>
    <w:rPr>
      <w:noProof/>
      <w:sz w:val="24"/>
    </w:rPr>
  </w:style>
  <w:style w:type="paragraph" w:customStyle="1" w:styleId="MiniTOCItem">
    <w:name w:val="MiniTOCItem"/>
    <w:basedOn w:val="ListBullet"/>
    <w:rsid w:val="00C44EDF"/>
    <w:pPr>
      <w:numPr>
        <w:numId w:val="0"/>
      </w:numPr>
      <w:tabs>
        <w:tab w:val="right" w:leader="dot" w:pos="6521"/>
      </w:tabs>
      <w:spacing w:before="0" w:after="0"/>
    </w:pPr>
  </w:style>
  <w:style w:type="paragraph" w:customStyle="1" w:styleId="TOFTitle">
    <w:name w:val="TOFTitle"/>
    <w:basedOn w:val="TOCTitle"/>
    <w:rsid w:val="00C44EDF"/>
  </w:style>
  <w:style w:type="paragraph" w:styleId="TableofFigures">
    <w:name w:val="table of figures"/>
    <w:basedOn w:val="Normal"/>
    <w:next w:val="Normal"/>
    <w:semiHidden/>
    <w:rsid w:val="00C44EDF"/>
    <w:pPr>
      <w:tabs>
        <w:tab w:val="right" w:leader="dot" w:pos="9072"/>
      </w:tabs>
      <w:ind w:left="970" w:hanging="403"/>
    </w:pPr>
    <w:rPr>
      <w:rFonts w:ascii="Times New Roman" w:hAnsi="Times New Roman"/>
      <w:b/>
    </w:rPr>
  </w:style>
  <w:style w:type="paragraph" w:styleId="ListNumber">
    <w:name w:val="List Number"/>
    <w:basedOn w:val="List"/>
    <w:rsid w:val="00C44EDF"/>
    <w:pPr>
      <w:numPr>
        <w:numId w:val="15"/>
      </w:numPr>
      <w:tabs>
        <w:tab w:val="clear" w:pos="340"/>
      </w:tabs>
    </w:pPr>
  </w:style>
  <w:style w:type="character" w:customStyle="1" w:styleId="WingdingSymbols">
    <w:name w:val="Wingding Symbols"/>
    <w:rsid w:val="00C44EDF"/>
    <w:rPr>
      <w:rFonts w:ascii="Wingdings" w:hAnsi="Wingdings"/>
    </w:rPr>
  </w:style>
  <w:style w:type="paragraph" w:customStyle="1" w:styleId="TableHeading">
    <w:name w:val="Table Heading"/>
    <w:basedOn w:val="HeadingBase"/>
    <w:rsid w:val="00C44EDF"/>
    <w:pPr>
      <w:keepLines/>
      <w:pBdr>
        <w:bottom w:val="single" w:sz="6" w:space="1" w:color="918585"/>
      </w:pBdr>
      <w:spacing w:before="240"/>
    </w:pPr>
  </w:style>
  <w:style w:type="character" w:customStyle="1" w:styleId="HotSpot">
    <w:name w:val="HotSpot"/>
    <w:rsid w:val="00C44EDF"/>
    <w:rPr>
      <w:color w:val="0033CC"/>
      <w:u w:val="none"/>
    </w:rPr>
  </w:style>
  <w:style w:type="paragraph" w:customStyle="1" w:styleId="BodyTextRight">
    <w:name w:val="Body Text Right"/>
    <w:basedOn w:val="BodyText"/>
    <w:rsid w:val="00C44EDF"/>
    <w:pPr>
      <w:spacing w:before="0" w:after="0"/>
      <w:jc w:val="right"/>
    </w:pPr>
  </w:style>
  <w:style w:type="paragraph" w:styleId="Index3">
    <w:name w:val="index 3"/>
    <w:basedOn w:val="ListNumber2"/>
    <w:next w:val="Normal"/>
    <w:semiHidden/>
    <w:rsid w:val="00C44EDF"/>
    <w:pPr>
      <w:numPr>
        <w:numId w:val="0"/>
      </w:numPr>
      <w:tabs>
        <w:tab w:val="right" w:leader="dot" w:pos="4176"/>
      </w:tabs>
    </w:pPr>
  </w:style>
  <w:style w:type="paragraph" w:styleId="ListNumber2">
    <w:name w:val="List Number 2"/>
    <w:basedOn w:val="List2"/>
    <w:rsid w:val="00C44EDF"/>
    <w:pPr>
      <w:numPr>
        <w:numId w:val="10"/>
      </w:numPr>
      <w:tabs>
        <w:tab w:val="clear" w:pos="1060"/>
      </w:tabs>
    </w:pPr>
  </w:style>
  <w:style w:type="paragraph" w:customStyle="1" w:styleId="MarginNote">
    <w:name w:val="Margin Note"/>
    <w:basedOn w:val="BodyText"/>
    <w:rsid w:val="00C44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EDF"/>
    <w:rPr>
      <w:sz w:val="32"/>
    </w:rPr>
  </w:style>
  <w:style w:type="paragraph" w:customStyle="1" w:styleId="HeadingProcedure">
    <w:name w:val="Heading Procedure"/>
    <w:basedOn w:val="HeadingBase"/>
    <w:next w:val="Normal"/>
    <w:rsid w:val="00C44EDF"/>
    <w:pPr>
      <w:tabs>
        <w:tab w:val="left" w:pos="0"/>
      </w:tabs>
      <w:spacing w:before="120" w:after="60"/>
    </w:pPr>
    <w:rPr>
      <w:i/>
      <w:color w:val="918585"/>
      <w:sz w:val="22"/>
    </w:rPr>
  </w:style>
  <w:style w:type="paragraph" w:customStyle="1" w:styleId="TableBodyText">
    <w:name w:val="Table Body Text"/>
    <w:basedOn w:val="BodyText"/>
    <w:rsid w:val="00C44EDF"/>
    <w:pPr>
      <w:spacing w:before="60" w:after="60"/>
    </w:pPr>
  </w:style>
  <w:style w:type="paragraph" w:styleId="ListContinue">
    <w:name w:val="List Continue"/>
    <w:basedOn w:val="List"/>
    <w:rsid w:val="00C44EDF"/>
    <w:pPr>
      <w:ind w:firstLine="0"/>
    </w:pPr>
  </w:style>
  <w:style w:type="paragraph" w:customStyle="1" w:styleId="ListNote">
    <w:name w:val="List Note"/>
    <w:basedOn w:val="List"/>
    <w:rsid w:val="00C44EDF"/>
    <w:pPr>
      <w:pBdr>
        <w:top w:val="single" w:sz="6" w:space="2" w:color="918585"/>
        <w:bottom w:val="single" w:sz="6" w:space="2" w:color="918585"/>
      </w:pBdr>
      <w:tabs>
        <w:tab w:val="left" w:pos="1021"/>
      </w:tabs>
      <w:ind w:firstLine="0"/>
    </w:pPr>
  </w:style>
  <w:style w:type="paragraph" w:customStyle="1" w:styleId="Warning">
    <w:name w:val="Warning"/>
    <w:basedOn w:val="BodyText"/>
    <w:rsid w:val="00C44EDF"/>
    <w:pPr>
      <w:shd w:val="clear" w:color="auto" w:fill="D9D9D9"/>
      <w:tabs>
        <w:tab w:val="left" w:pos="992"/>
      </w:tabs>
      <w:ind w:left="119" w:right="119"/>
    </w:pPr>
    <w:rPr>
      <w:sz w:val="20"/>
    </w:rPr>
  </w:style>
  <w:style w:type="paragraph" w:customStyle="1" w:styleId="MarginIcons">
    <w:name w:val="Margin Icons"/>
    <w:basedOn w:val="BodyText"/>
    <w:rsid w:val="00C44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EDF"/>
    <w:rPr>
      <w:rFonts w:ascii="Courier New" w:hAnsi="Courier New"/>
    </w:rPr>
  </w:style>
  <w:style w:type="paragraph" w:customStyle="1" w:styleId="NoteBullet">
    <w:name w:val="Note Bullet"/>
    <w:basedOn w:val="Note"/>
    <w:rsid w:val="00C44EDF"/>
    <w:pPr>
      <w:tabs>
        <w:tab w:val="clear" w:pos="680"/>
      </w:tabs>
      <w:spacing w:before="60" w:after="60"/>
    </w:pPr>
  </w:style>
  <w:style w:type="paragraph" w:customStyle="1" w:styleId="SubHeading2">
    <w:name w:val="SubHeading2"/>
    <w:basedOn w:val="HeadingBase"/>
    <w:rsid w:val="00C44EDF"/>
    <w:pPr>
      <w:spacing w:before="240" w:after="60"/>
    </w:pPr>
    <w:rPr>
      <w:sz w:val="20"/>
    </w:rPr>
  </w:style>
  <w:style w:type="paragraph" w:customStyle="1" w:styleId="SubHeading1">
    <w:name w:val="SubHeading1"/>
    <w:basedOn w:val="HeadingBase"/>
    <w:rsid w:val="00C44EDF"/>
    <w:pPr>
      <w:spacing w:before="240" w:after="60"/>
    </w:pPr>
    <w:rPr>
      <w:color w:val="918585"/>
      <w:sz w:val="22"/>
    </w:rPr>
  </w:style>
  <w:style w:type="paragraph" w:customStyle="1" w:styleId="SideHeading">
    <w:name w:val="Side Heading"/>
    <w:basedOn w:val="HeadingBase"/>
    <w:rsid w:val="00C44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EDF"/>
    <w:pPr>
      <w:tabs>
        <w:tab w:val="num" w:pos="360"/>
      </w:tabs>
    </w:pPr>
  </w:style>
  <w:style w:type="paragraph" w:styleId="PlainText">
    <w:name w:val="Plain Text"/>
    <w:basedOn w:val="Normal"/>
    <w:link w:val="PlainTextChar"/>
    <w:rsid w:val="00C44EDF"/>
    <w:rPr>
      <w:sz w:val="20"/>
    </w:rPr>
  </w:style>
  <w:style w:type="character" w:customStyle="1" w:styleId="PlainTextChar">
    <w:name w:val="Plain Text Char"/>
    <w:basedOn w:val="DefaultParagraphFont"/>
    <w:link w:val="PlainText"/>
    <w:rsid w:val="00C44EDF"/>
    <w:rPr>
      <w:rFonts w:ascii="Courier New" w:eastAsia="Times New Roman" w:hAnsi="Courier New" w:cs="Times New Roman"/>
      <w:sz w:val="20"/>
      <w:szCs w:val="20"/>
      <w:lang w:eastAsia="en-US"/>
    </w:rPr>
  </w:style>
  <w:style w:type="character" w:customStyle="1" w:styleId="MenuOption">
    <w:name w:val="Menu Option"/>
    <w:basedOn w:val="DefaultParagraphFont"/>
    <w:rsid w:val="00C44EDF"/>
    <w:rPr>
      <w:b/>
      <w:smallCaps/>
    </w:rPr>
  </w:style>
  <w:style w:type="paragraph" w:customStyle="1" w:styleId="TableListNumber">
    <w:name w:val="Table List Number"/>
    <w:basedOn w:val="ListNumber"/>
    <w:rsid w:val="00C44EDF"/>
    <w:pPr>
      <w:numPr>
        <w:numId w:val="0"/>
      </w:numPr>
    </w:pPr>
  </w:style>
  <w:style w:type="paragraph" w:styleId="TOC4">
    <w:name w:val="toc 4"/>
    <w:basedOn w:val="TOCBase"/>
    <w:next w:val="Normal"/>
    <w:semiHidden/>
    <w:rsid w:val="00C44EDF"/>
    <w:pPr>
      <w:tabs>
        <w:tab w:val="right" w:leader="dot" w:pos="9071"/>
      </w:tabs>
      <w:ind w:left="1701"/>
    </w:pPr>
  </w:style>
  <w:style w:type="paragraph" w:customStyle="1" w:styleId="ListAlpha">
    <w:name w:val="List Alpha"/>
    <w:basedOn w:val="List"/>
    <w:rsid w:val="00C44EDF"/>
    <w:pPr>
      <w:numPr>
        <w:numId w:val="9"/>
      </w:numPr>
    </w:pPr>
  </w:style>
  <w:style w:type="paragraph" w:customStyle="1" w:styleId="ListAlpha2">
    <w:name w:val="List Alpha 2"/>
    <w:basedOn w:val="List2"/>
    <w:rsid w:val="00C44EDF"/>
    <w:pPr>
      <w:numPr>
        <w:numId w:val="8"/>
      </w:numPr>
    </w:pPr>
  </w:style>
  <w:style w:type="paragraph" w:styleId="List2">
    <w:name w:val="List 2"/>
    <w:basedOn w:val="BodyText"/>
    <w:rsid w:val="00C44EDF"/>
    <w:pPr>
      <w:tabs>
        <w:tab w:val="left" w:pos="680"/>
      </w:tabs>
      <w:spacing w:before="60" w:after="60"/>
      <w:ind w:left="680" w:hanging="340"/>
    </w:pPr>
  </w:style>
  <w:style w:type="paragraph" w:styleId="List3">
    <w:name w:val="List 3"/>
    <w:basedOn w:val="BodyText"/>
    <w:rsid w:val="00C44EDF"/>
    <w:pPr>
      <w:tabs>
        <w:tab w:val="left" w:pos="1021"/>
      </w:tabs>
      <w:spacing w:before="60" w:after="60"/>
      <w:ind w:left="1020" w:hanging="340"/>
    </w:pPr>
  </w:style>
  <w:style w:type="paragraph" w:styleId="List4">
    <w:name w:val="List 4"/>
    <w:basedOn w:val="BodyText"/>
    <w:rsid w:val="00C44EDF"/>
    <w:pPr>
      <w:tabs>
        <w:tab w:val="left" w:pos="1361"/>
      </w:tabs>
      <w:spacing w:before="60" w:after="60"/>
      <w:ind w:left="1361" w:hanging="340"/>
    </w:pPr>
  </w:style>
  <w:style w:type="paragraph" w:styleId="List5">
    <w:name w:val="List 5"/>
    <w:basedOn w:val="BodyText"/>
    <w:rsid w:val="00C44EDF"/>
    <w:pPr>
      <w:tabs>
        <w:tab w:val="left" w:pos="1701"/>
      </w:tabs>
      <w:spacing w:before="60" w:after="60"/>
      <w:ind w:left="1701" w:hanging="340"/>
    </w:pPr>
  </w:style>
  <w:style w:type="paragraph" w:styleId="ListBullet3">
    <w:name w:val="List Bullet 3"/>
    <w:basedOn w:val="List3"/>
    <w:rsid w:val="00C44EDF"/>
    <w:pPr>
      <w:numPr>
        <w:numId w:val="14"/>
      </w:numPr>
      <w:tabs>
        <w:tab w:val="clear" w:pos="1021"/>
      </w:tabs>
      <w:ind w:left="1037" w:hanging="357"/>
    </w:pPr>
  </w:style>
  <w:style w:type="paragraph" w:styleId="ListBullet4">
    <w:name w:val="List Bullet 4"/>
    <w:basedOn w:val="List4"/>
    <w:rsid w:val="00C44EDF"/>
    <w:pPr>
      <w:numPr>
        <w:numId w:val="3"/>
      </w:numPr>
      <w:tabs>
        <w:tab w:val="clear" w:pos="1361"/>
      </w:tabs>
    </w:pPr>
  </w:style>
  <w:style w:type="paragraph" w:styleId="ListBullet5">
    <w:name w:val="List Bullet 5"/>
    <w:basedOn w:val="List5"/>
    <w:rsid w:val="00C44EDF"/>
    <w:pPr>
      <w:numPr>
        <w:numId w:val="4"/>
      </w:numPr>
    </w:pPr>
  </w:style>
  <w:style w:type="paragraph" w:styleId="ListContinue2">
    <w:name w:val="List Continue 2"/>
    <w:basedOn w:val="List2"/>
    <w:rsid w:val="00C44EDF"/>
    <w:pPr>
      <w:ind w:firstLine="0"/>
    </w:pPr>
  </w:style>
  <w:style w:type="paragraph" w:styleId="ListContinue3">
    <w:name w:val="List Continue 3"/>
    <w:basedOn w:val="List3"/>
    <w:rsid w:val="00C44EDF"/>
    <w:pPr>
      <w:ind w:left="1021" w:firstLine="0"/>
    </w:pPr>
  </w:style>
  <w:style w:type="paragraph" w:styleId="ListContinue4">
    <w:name w:val="List Continue 4"/>
    <w:basedOn w:val="List4"/>
    <w:rsid w:val="00C44EDF"/>
    <w:pPr>
      <w:ind w:firstLine="0"/>
    </w:pPr>
  </w:style>
  <w:style w:type="paragraph" w:styleId="ListContinue5">
    <w:name w:val="List Continue 5"/>
    <w:basedOn w:val="List5"/>
    <w:rsid w:val="00C44EDF"/>
    <w:pPr>
      <w:ind w:firstLine="0"/>
    </w:pPr>
  </w:style>
  <w:style w:type="paragraph" w:styleId="ListNumber3">
    <w:name w:val="List Number 3"/>
    <w:basedOn w:val="List3"/>
    <w:rsid w:val="00C44EDF"/>
    <w:pPr>
      <w:numPr>
        <w:numId w:val="5"/>
      </w:numPr>
    </w:pPr>
  </w:style>
  <w:style w:type="paragraph" w:styleId="ListNumber4">
    <w:name w:val="List Number 4"/>
    <w:basedOn w:val="List4"/>
    <w:rsid w:val="00C44EDF"/>
    <w:pPr>
      <w:numPr>
        <w:numId w:val="6"/>
      </w:numPr>
    </w:pPr>
  </w:style>
  <w:style w:type="paragraph" w:styleId="ListNumber5">
    <w:name w:val="List Number 5"/>
    <w:basedOn w:val="List5"/>
    <w:rsid w:val="00C44EDF"/>
    <w:pPr>
      <w:numPr>
        <w:numId w:val="7"/>
      </w:numPr>
    </w:pPr>
  </w:style>
  <w:style w:type="paragraph" w:styleId="BlockText">
    <w:name w:val="Block Text"/>
    <w:basedOn w:val="Normal"/>
    <w:rsid w:val="00C44EDF"/>
    <w:pPr>
      <w:spacing w:after="120"/>
      <w:ind w:left="1440" w:right="1440"/>
    </w:pPr>
  </w:style>
  <w:style w:type="character" w:customStyle="1" w:styleId="Subscript">
    <w:name w:val="Subscript"/>
    <w:basedOn w:val="DefaultParagraphFont"/>
    <w:rsid w:val="00C44EDF"/>
    <w:rPr>
      <w:sz w:val="16"/>
      <w:vertAlign w:val="subscript"/>
    </w:rPr>
  </w:style>
  <w:style w:type="character" w:customStyle="1" w:styleId="Superscript">
    <w:name w:val="Superscript"/>
    <w:basedOn w:val="DefaultParagraphFont"/>
    <w:rsid w:val="00C44EDF"/>
    <w:rPr>
      <w:sz w:val="16"/>
      <w:vertAlign w:val="superscript"/>
    </w:rPr>
  </w:style>
  <w:style w:type="character" w:customStyle="1" w:styleId="Symbols">
    <w:name w:val="Symbols"/>
    <w:basedOn w:val="DefaultParagraphFont"/>
    <w:rsid w:val="00C44EDF"/>
    <w:rPr>
      <w:rFonts w:ascii="Symbol" w:hAnsi="Symbol"/>
    </w:rPr>
  </w:style>
  <w:style w:type="character" w:customStyle="1" w:styleId="MenuOptions">
    <w:name w:val="Menu Options"/>
    <w:basedOn w:val="DefaultParagraphFont"/>
    <w:rsid w:val="00C44EDF"/>
    <w:rPr>
      <w:rFonts w:ascii="Arial Narrow" w:hAnsi="Arial Narrow"/>
      <w:smallCaps/>
    </w:rPr>
  </w:style>
  <w:style w:type="character" w:customStyle="1" w:styleId="Buttons">
    <w:name w:val="Buttons"/>
    <w:basedOn w:val="DefaultParagraphFont"/>
    <w:rsid w:val="00C44EDF"/>
    <w:rPr>
      <w:b/>
    </w:rPr>
  </w:style>
  <w:style w:type="character" w:customStyle="1" w:styleId="Underlined">
    <w:name w:val="Underlined"/>
    <w:basedOn w:val="DefaultParagraphFont"/>
    <w:rsid w:val="00C44EDF"/>
    <w:rPr>
      <w:u w:val="single"/>
    </w:rPr>
  </w:style>
  <w:style w:type="paragraph" w:customStyle="1" w:styleId="TableBodyTextRight">
    <w:name w:val="Table Body Text Right"/>
    <w:basedOn w:val="TableBodyText"/>
    <w:rsid w:val="00C44EDF"/>
    <w:pPr>
      <w:widowControl w:val="0"/>
      <w:autoSpaceDE w:val="0"/>
      <w:autoSpaceDN w:val="0"/>
      <w:adjustRightInd w:val="0"/>
      <w:jc w:val="right"/>
    </w:pPr>
    <w:rPr>
      <w:rFonts w:cs="Arial"/>
      <w:szCs w:val="18"/>
    </w:rPr>
  </w:style>
  <w:style w:type="paragraph" w:customStyle="1" w:styleId="CopyrightText">
    <w:name w:val="Copyright Text"/>
    <w:basedOn w:val="BodyText"/>
    <w:rsid w:val="00C44EDF"/>
    <w:rPr>
      <w:sz w:val="18"/>
    </w:rPr>
  </w:style>
  <w:style w:type="paragraph" w:customStyle="1" w:styleId="BodySmallRight">
    <w:name w:val="Body Small Right"/>
    <w:basedOn w:val="BodyTextRight"/>
    <w:rsid w:val="00C44EDF"/>
    <w:rPr>
      <w:sz w:val="18"/>
      <w:szCs w:val="18"/>
    </w:rPr>
  </w:style>
  <w:style w:type="paragraph" w:customStyle="1" w:styleId="MarginEdition">
    <w:name w:val="Margin Edition"/>
    <w:basedOn w:val="MarginNote"/>
    <w:rsid w:val="00C44EDF"/>
    <w:pPr>
      <w:spacing w:before="0" w:after="0"/>
    </w:pPr>
    <w:rPr>
      <w:rFonts w:ascii="Times New Roman" w:hAnsi="Times New Roman"/>
      <w:color w:val="999999"/>
    </w:rPr>
  </w:style>
  <w:style w:type="paragraph" w:customStyle="1" w:styleId="Spacer">
    <w:name w:val="Spacer"/>
    <w:basedOn w:val="Normal"/>
    <w:rsid w:val="00C44EDF"/>
    <w:rPr>
      <w:sz w:val="2"/>
      <w:szCs w:val="2"/>
    </w:rPr>
  </w:style>
  <w:style w:type="character" w:customStyle="1" w:styleId="Small">
    <w:name w:val="Small"/>
    <w:basedOn w:val="DefaultParagraphFont"/>
    <w:rsid w:val="00C44EDF"/>
    <w:rPr>
      <w:sz w:val="16"/>
    </w:rPr>
  </w:style>
  <w:style w:type="paragraph" w:customStyle="1" w:styleId="WideTable">
    <w:name w:val="Wide Table"/>
    <w:basedOn w:val="Normal"/>
    <w:rsid w:val="00C44EDF"/>
    <w:pPr>
      <w:ind w:left="-1418"/>
    </w:pPr>
    <w:rPr>
      <w:sz w:val="2"/>
      <w:szCs w:val="2"/>
    </w:rPr>
  </w:style>
  <w:style w:type="character" w:styleId="PageNumber">
    <w:name w:val="page number"/>
    <w:basedOn w:val="DefaultParagraphFont"/>
    <w:rsid w:val="00C44EDF"/>
  </w:style>
  <w:style w:type="paragraph" w:styleId="Quote">
    <w:name w:val="Quote"/>
    <w:basedOn w:val="Heading1"/>
    <w:link w:val="QuoteChar"/>
    <w:qFormat/>
    <w:rsid w:val="00C44EDF"/>
    <w:rPr>
      <w:b w:val="0"/>
      <w:sz w:val="72"/>
      <w:szCs w:val="72"/>
      <w:lang w:val="en-NZ"/>
    </w:rPr>
  </w:style>
  <w:style w:type="character" w:customStyle="1" w:styleId="QuoteChar">
    <w:name w:val="Quote Char"/>
    <w:basedOn w:val="DefaultParagraphFont"/>
    <w:link w:val="Quote"/>
    <w:rsid w:val="00C44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EDF"/>
    <w:pPr>
      <w:pageBreakBefore/>
    </w:pPr>
  </w:style>
  <w:style w:type="paragraph" w:customStyle="1" w:styleId="Border">
    <w:name w:val="Border"/>
    <w:basedOn w:val="Normal"/>
    <w:qFormat/>
    <w:rsid w:val="00C44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EDF"/>
    <w:rPr>
      <w:b/>
      <w:bCs/>
      <w:i/>
      <w:iCs/>
      <w:color w:val="auto"/>
    </w:rPr>
  </w:style>
  <w:style w:type="paragraph" w:styleId="IntenseQuote">
    <w:name w:val="Intense Quote"/>
    <w:basedOn w:val="Normal"/>
    <w:next w:val="Normal"/>
    <w:link w:val="IntenseQuoteChar"/>
    <w:uiPriority w:val="30"/>
    <w:qFormat/>
    <w:rsid w:val="00C44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EDF"/>
    <w:rPr>
      <w:smallCaps/>
      <w:color w:val="auto"/>
      <w:u w:val="single"/>
    </w:rPr>
  </w:style>
  <w:style w:type="character" w:styleId="IntenseReference">
    <w:name w:val="Intense Reference"/>
    <w:basedOn w:val="DefaultParagraphFont"/>
    <w:uiPriority w:val="32"/>
    <w:qFormat/>
    <w:rsid w:val="00C44EDF"/>
    <w:rPr>
      <w:b/>
      <w:bCs/>
      <w:smallCaps/>
      <w:color w:val="auto"/>
      <w:spacing w:val="5"/>
      <w:u w:val="single"/>
    </w:rPr>
  </w:style>
  <w:style w:type="paragraph" w:customStyle="1" w:styleId="2ColumnHeading">
    <w:name w:val="2Column Heading"/>
    <w:basedOn w:val="BodyText"/>
    <w:qFormat/>
    <w:rsid w:val="00C44EDF"/>
    <w:pPr>
      <w:spacing w:after="60"/>
      <w:ind w:left="-2268"/>
    </w:pPr>
    <w:rPr>
      <w:b/>
    </w:rPr>
  </w:style>
  <w:style w:type="paragraph" w:customStyle="1" w:styleId="Heading1TOC">
    <w:name w:val="Heading1 TOC"/>
    <w:basedOn w:val="Normal"/>
    <w:qFormat/>
    <w:rsid w:val="00C44EDF"/>
    <w:pPr>
      <w:spacing w:before="240" w:after="120"/>
    </w:pPr>
    <w:rPr>
      <w:rFonts w:ascii="Times New Roman" w:hAnsi="Times New Roman"/>
      <w:b/>
      <w:sz w:val="32"/>
    </w:rPr>
  </w:style>
  <w:style w:type="paragraph" w:customStyle="1" w:styleId="Heading2TOC">
    <w:name w:val="Heading2 TOC"/>
    <w:basedOn w:val="Normal"/>
    <w:qFormat/>
    <w:rsid w:val="00C44EDF"/>
    <w:pPr>
      <w:spacing w:before="240" w:after="60"/>
    </w:pPr>
    <w:rPr>
      <w:rFonts w:ascii="Times New Roman" w:hAnsi="Times New Roman"/>
      <w:b/>
      <w:sz w:val="28"/>
    </w:rPr>
  </w:style>
  <w:style w:type="character" w:customStyle="1" w:styleId="Underline">
    <w:name w:val="Underline"/>
    <w:basedOn w:val="DefaultParagraphFont"/>
    <w:qFormat/>
    <w:rsid w:val="00C44EDF"/>
    <w:rPr>
      <w:u w:val="single"/>
    </w:rPr>
  </w:style>
  <w:style w:type="character" w:customStyle="1" w:styleId="BoldandItalics">
    <w:name w:val="Bold and Italics"/>
    <w:qFormat/>
    <w:rsid w:val="00C44EDF"/>
    <w:rPr>
      <w:b/>
      <w:i/>
      <w:u w:val="none"/>
    </w:rPr>
  </w:style>
  <w:style w:type="paragraph" w:styleId="BalloonText">
    <w:name w:val="Balloon Text"/>
    <w:basedOn w:val="Normal"/>
    <w:link w:val="BalloonTextChar"/>
    <w:rsid w:val="00C44EDF"/>
    <w:rPr>
      <w:rFonts w:ascii="Tahoma" w:hAnsi="Tahoma" w:cs="Tahoma"/>
      <w:sz w:val="16"/>
      <w:szCs w:val="16"/>
    </w:rPr>
  </w:style>
  <w:style w:type="character" w:customStyle="1" w:styleId="BalloonTextChar">
    <w:name w:val="Balloon Text Char"/>
    <w:basedOn w:val="DefaultParagraphFont"/>
    <w:link w:val="BalloonText"/>
    <w:rsid w:val="00C44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EDF"/>
    <w:rPr>
      <w:b/>
      <w:color w:val="660033"/>
      <w:spacing w:val="0"/>
    </w:rPr>
  </w:style>
  <w:style w:type="paragraph" w:customStyle="1" w:styleId="Nameditemlist">
    <w:name w:val="Named item list"/>
    <w:basedOn w:val="BodyText"/>
    <w:qFormat/>
    <w:rsid w:val="00C44EDF"/>
    <w:pPr>
      <w:tabs>
        <w:tab w:val="left" w:pos="2835"/>
      </w:tabs>
      <w:ind w:left="2835" w:hanging="2835"/>
    </w:pPr>
  </w:style>
  <w:style w:type="paragraph" w:customStyle="1" w:styleId="BodyTextnopadding">
    <w:name w:val="Body Text no padding"/>
    <w:basedOn w:val="BodyText"/>
    <w:qFormat/>
    <w:rsid w:val="00C44EDF"/>
    <w:pPr>
      <w:spacing w:before="0" w:after="0"/>
    </w:pPr>
  </w:style>
  <w:style w:type="paragraph" w:customStyle="1" w:styleId="BodyTextBold">
    <w:name w:val="Body Text Bold"/>
    <w:basedOn w:val="BodyText"/>
    <w:qFormat/>
    <w:rsid w:val="00C44EDF"/>
    <w:rPr>
      <w:b/>
    </w:rPr>
  </w:style>
  <w:style w:type="character" w:styleId="Hyperlink">
    <w:name w:val="Hyperlink"/>
    <w:basedOn w:val="DefaultParagraphFont"/>
    <w:uiPriority w:val="99"/>
    <w:unhideWhenUsed/>
    <w:rsid w:val="002714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1303</Words>
  <Characters>8645</Characters>
  <Application>Microsoft Office Word</Application>
  <DocSecurity>0</DocSecurity>
  <Lines>375</Lines>
  <Paragraphs>236</Paragraphs>
  <ScaleCrop>false</ScaleCrop>
  <Company>Author-it Software Corporation Ltd.</Company>
  <LinksUpToDate>false</LinksUpToDate>
  <CharactersWithSpaces>9712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MARG002 Manage a small crew</dc:title>
  <dc:subject>Approved</dc:subject>
  <dc:creator>Industry Skills Australia</dc:creator>
  <cp:keywords>Release: 1</cp:keywords>
  <dc:description>Review Date: 12 April 2008</dc:description>
  <cp:lastModifiedBy>HSD_TPCMSd.prod</cp:lastModifiedBy>
  <cp:revision>3</cp:revision>
  <dcterms:created xsi:type="dcterms:W3CDTF">2025-03-01T22:07:00Z</dcterms:created>
  <dcterms:modified xsi:type="dcterms:W3CDTF">2025-03-01T22:07:00Z</dcterms:modified>
</cp:coreProperties>
</file>