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56A" w:rsidP="00E0756A">
      <w:pPr>
        <w:pStyle w:val="Title"/>
      </w:pPr>
      <w:r>
        <w:fldChar w:fldCharType="begin"/>
      </w:r>
      <w:r>
        <w:instrText xml:space="preserve"> TITLE   \* MERGEFORMAT </w:instrText>
      </w:r>
      <w:r>
        <w:fldChar w:fldCharType="separate"/>
      </w:r>
      <w:r>
        <w:t>MARG001 Work effectively as part of a crew on a vessel up to 80 metres</w:t>
      </w:r>
      <w:r>
        <w:fldChar w:fldCharType="end"/>
      </w:r>
    </w:p>
    <w:p w:rsidR="00E0756A" w:rsidP="00E0756A">
      <w:pPr>
        <w:pStyle w:val="Version"/>
        <w:sectPr w:rsidSect="004E24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4F6" w:rsidP="004E24F6">
      <w:pPr>
        <w:pStyle w:val="SuperHeading"/>
      </w:pPr>
      <w:r w:rsidRPr="004E24F6">
        <w:t xml:space="preserve">MARG001 Work </w:t>
      </w:r>
      <w:r w:rsidRPr="004E24F6">
        <w:t>effectively as part of a crew on a vessel up to 80 metres</w:t>
      </w:r>
    </w:p>
    <w:p w:rsidR="00000000" w:rsidRPr="004E24F6" w:rsidP="004E24F6">
      <w:pPr>
        <w:pStyle w:val="Heading1"/>
      </w:pPr>
      <w:bookmarkStart w:id="1" w:name="O_598117"/>
      <w:bookmarkEnd w:id="1"/>
      <w:r w:rsidRPr="004E24F6">
        <w:t>Modification History</w:t>
      </w:r>
    </w:p>
    <w:p w:rsidR="00000000" w:rsidRPr="004E24F6" w:rsidP="00E0756A">
      <w:pPr>
        <w:pStyle w:val="BodyText"/>
      </w:pPr>
      <w:r w:rsidRPr="004E24F6">
        <w:t>Release 1. New unit of competency.</w:t>
      </w:r>
    </w:p>
    <w:p w:rsidR="00000000" w:rsidRPr="004E24F6" w:rsidP="004E24F6">
      <w:pPr>
        <w:pStyle w:val="Heading1"/>
      </w:pPr>
      <w:bookmarkStart w:id="2" w:name="O_598118"/>
      <w:bookmarkEnd w:id="2"/>
      <w:r w:rsidRPr="004E24F6">
        <w:t>Application</w:t>
      </w:r>
    </w:p>
    <w:p w:rsidR="00000000" w:rsidRPr="004E24F6" w:rsidP="00E0756A">
      <w:pPr>
        <w:pStyle w:val="BodyText"/>
      </w:pPr>
      <w:r w:rsidRPr="004E24F6">
        <w:t>This unit involves the skills and knowledge required to work effectively as a general purpose hand on a vessel up to 80 metres.</w:t>
      </w:r>
    </w:p>
    <w:p w:rsidR="00000000" w:rsidRPr="004E24F6" w:rsidP="00E0756A">
      <w:pPr>
        <w:pStyle w:val="BodyText"/>
      </w:pPr>
      <w:r w:rsidRPr="004E24F6">
        <w:t>This unit applies to general purpose hands working in the maritime industry on vessels up to 80 metres as part of a vessel crew</w:t>
      </w:r>
      <w:r w:rsidRPr="004E24F6">
        <w:t>.</w:t>
      </w:r>
    </w:p>
    <w:p w:rsidR="00000000" w:rsidRPr="004E24F6" w:rsidP="00E0756A">
      <w:pPr>
        <w:pStyle w:val="BodyText"/>
      </w:pPr>
      <w:r w:rsidRPr="004E24F6">
        <w:t>This unit has links to legislative and certification requirements.</w:t>
      </w:r>
    </w:p>
    <w:p w:rsidR="00000000" w:rsidRPr="004E24F6" w:rsidP="004E24F6">
      <w:pPr>
        <w:pStyle w:val="Heading1"/>
      </w:pPr>
      <w:bookmarkStart w:id="3" w:name="O_598119"/>
      <w:bookmarkEnd w:id="3"/>
      <w:r w:rsidRPr="004E24F6">
        <w:t>Pre-requisite Unit</w:t>
      </w:r>
    </w:p>
    <w:p w:rsidR="00000000" w:rsidRPr="004E24F6" w:rsidP="00E0756A">
      <w:pPr>
        <w:pStyle w:val="BodyText"/>
      </w:pPr>
      <w:r w:rsidRPr="004E24F6">
        <w:t>Not applicable.</w:t>
      </w:r>
    </w:p>
    <w:p w:rsidR="00000000" w:rsidRPr="004E24F6" w:rsidP="004E24F6">
      <w:pPr>
        <w:pStyle w:val="Heading1"/>
      </w:pPr>
      <w:bookmarkStart w:id="4" w:name="O_598120"/>
      <w:bookmarkEnd w:id="4"/>
      <w:r w:rsidRPr="004E24F6">
        <w:t>Competency Field</w:t>
      </w:r>
    </w:p>
    <w:p w:rsidR="00000000" w:rsidRPr="004E24F6" w:rsidP="00E0756A">
      <w:pPr>
        <w:pStyle w:val="BodyText"/>
      </w:pPr>
      <w:r w:rsidRPr="004E24F6">
        <w:t>G – Teamwork</w:t>
      </w:r>
    </w:p>
    <w:p w:rsidR="00000000" w:rsidRPr="004E24F6" w:rsidP="004E24F6">
      <w:pPr>
        <w:pStyle w:val="Heading1"/>
      </w:pPr>
      <w:bookmarkStart w:id="5" w:name="O_598121"/>
      <w:bookmarkEnd w:id="5"/>
      <w:r w:rsidRPr="004E24F6">
        <w:t>Unit Sector</w:t>
      </w:r>
    </w:p>
    <w:p w:rsidR="00000000" w:rsidRPr="004E24F6" w:rsidP="00E0756A">
      <w:pPr>
        <w:pStyle w:val="BodyText"/>
      </w:pPr>
      <w:r w:rsidRPr="004E24F6">
        <w:t>Not applicable.</w:t>
      </w:r>
    </w:p>
    <w:p w:rsidR="00000000" w:rsidRPr="004E24F6" w:rsidP="004E24F6">
      <w:pPr>
        <w:pStyle w:val="Heading1"/>
      </w:pPr>
      <w:bookmarkStart w:id="6" w:name="O_598122"/>
      <w:bookmarkEnd w:id="6"/>
      <w:r w:rsidRPr="004E24F6">
        <w:t xml:space="preserve">Elements and Performance </w:t>
      </w:r>
      <w:r w:rsidRPr="004E24F6">
        <w:t>Criteria</w:t>
      </w:r>
    </w:p>
    <w:tbl>
      <w:tblPr>
        <w:tblW w:w="9356" w:type="dxa"/>
        <w:tblLayout w:type="fixed"/>
        <w:tblCellMar>
          <w:left w:w="62" w:type="dxa"/>
          <w:right w:w="62" w:type="dxa"/>
        </w:tblCellMar>
        <w:tblLook w:val="0000"/>
      </w:tblPr>
      <w:tblGrid>
        <w:gridCol w:w="426"/>
        <w:gridCol w:w="2409"/>
        <w:gridCol w:w="567"/>
        <w:gridCol w:w="5954"/>
      </w:tblGrid>
      <w:tr w:rsidTr="00E0756A">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Performance criteria describe the performance needed to demonstrate achievement of the element.</w:t>
            </w:r>
          </w:p>
        </w:tc>
      </w:tr>
      <w:tr w:rsidTr="00E0756A">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rPr>
                <w:rStyle w:val="SpecialBold"/>
              </w:rPr>
              <w:t>Perform routine workplace duties following simple written instructions</w:t>
            </w: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1.1</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Routine work instructions and procedures are read and interpreted correctly</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1.2</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Appropriate lines of communication with supervisors and colleagues are identified and used</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1.3</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Routine work instructions and procedures are followed in sequence</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1.4</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Clarification is sought from workplace supervisor when any instruction or procedure is not understood</w:t>
            </w:r>
          </w:p>
        </w:tc>
      </w:tr>
      <w:tr w:rsidTr="00E0756A">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rPr>
                <w:rStyle w:val="SpecialBold"/>
              </w:rPr>
              <w:t>Follow simple spoken instructions</w:t>
            </w: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2.1</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Spoken instructions are interpreted correctly</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2.2</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Instructions are responded to promptly</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2.3</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Clarification is sought from workplace supervisor when any instruction is not understood</w:t>
            </w:r>
          </w:p>
        </w:tc>
      </w:tr>
      <w:tr w:rsidTr="00E0756A">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rPr>
                <w:rStyle w:val="SpecialBold"/>
              </w:rPr>
              <w:t>Communicate with other crew members</w:t>
            </w: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3.1</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Constructive feedback is encouraged and acted upon</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3.2</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All crew members are treated with respect, courtesy and sensitivity</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3.3</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Cultural differences are considered and appropriate language is used in all verbal and non-verbal communication</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3.4</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Communication is used to develop and maintain positive relationships, mutual trust and confidence</w:t>
            </w:r>
          </w:p>
        </w:tc>
      </w:tr>
      <w:tr w:rsidTr="00E0756A">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rPr>
                <w:rStyle w:val="SpecialBold"/>
              </w:rPr>
              <w:t>Complete workplace forms</w:t>
            </w: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4.1</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Workplace forms are completed clearly and concisely within designated timeframes</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4.2</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Assistance is sought to complete workp</w:t>
            </w:r>
            <w:r w:rsidRPr="004E24F6">
              <w:t>lace forms when necessary</w:t>
            </w:r>
          </w:p>
        </w:tc>
      </w:tr>
      <w:tr w:rsidTr="00E0756A">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rPr>
                <w:rStyle w:val="SpecialBold"/>
              </w:rPr>
              <w:t>5</w:t>
            </w:r>
          </w:p>
        </w:tc>
        <w:tc>
          <w:tcPr>
            <w:tcW w:w="2409" w:type="dxa"/>
            <w:vMerge w:val="restart"/>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rPr>
                <w:rStyle w:val="SpecialBold"/>
              </w:rPr>
              <w:t>Complete work tasks</w:t>
            </w: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5.1</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Tasks are completed within designated timeframes according to instructions</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5.2</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Effective questioning is used to seek assistance from other crew members when difficulties arise in achieving allocated tasks</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5.3</w:t>
            </w:r>
          </w:p>
        </w:tc>
        <w:tc>
          <w:tcPr>
            <w:tcW w:w="5954"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Factors affecting work requirements are identified and appropriate action is taken</w:t>
            </w:r>
          </w:p>
        </w:tc>
      </w:tr>
      <w:tr w:rsidTr="00E0756A">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5.4</w:t>
            </w:r>
          </w:p>
        </w:tc>
        <w:tc>
          <w:tcPr>
            <w:tcW w:w="5954" w:type="dxa"/>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t>Progress with task is communicated to supervisor as required</w:t>
            </w:r>
          </w:p>
        </w:tc>
      </w:tr>
    </w:tbl>
    <w:p w:rsidR="00000000" w:rsidRPr="004E24F6" w:rsidP="004E24F6">
      <w:pPr>
        <w:pStyle w:val="BodyText"/>
      </w:pPr>
    </w:p>
    <w:p w:rsidR="00000000" w:rsidRPr="004E24F6" w:rsidP="004E24F6">
      <w:pPr>
        <w:pStyle w:val="AllowPageBreak"/>
      </w:pPr>
    </w:p>
    <w:p w:rsidR="00000000" w:rsidRPr="004E24F6" w:rsidP="004E24F6">
      <w:pPr>
        <w:pStyle w:val="Heading1"/>
      </w:pPr>
      <w:bookmarkStart w:id="7" w:name="O_598123"/>
      <w:bookmarkEnd w:id="7"/>
      <w:r w:rsidRPr="004E24F6">
        <w:t>Foundation Skills</w:t>
      </w:r>
    </w:p>
    <w:tbl>
      <w:tblPr>
        <w:tblW w:w="9356" w:type="dxa"/>
        <w:tblLayout w:type="fixed"/>
        <w:tblCellMar>
          <w:left w:w="62" w:type="dxa"/>
          <w:right w:w="62" w:type="dxa"/>
        </w:tblCellMar>
        <w:tblLook w:val="0000"/>
      </w:tblPr>
      <w:tblGrid>
        <w:gridCol w:w="9356"/>
      </w:tblGrid>
      <w:tr w:rsidTr="004E24F6">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This section describes those language, literacy, numeracy and employment skills that are essential to performance.</w:t>
            </w:r>
          </w:p>
        </w:tc>
      </w:tr>
      <w:tr w:rsidTr="004E24F6">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t>Foundation skills essential to performance</w:t>
            </w:r>
            <w:r w:rsidRPr="004E24F6">
              <w:t xml:space="preserve"> are explicit in the performance criteria of this unit of </w:t>
            </w:r>
            <w:r w:rsidRPr="004E24F6">
              <w:t>competency.</w:t>
            </w:r>
          </w:p>
        </w:tc>
      </w:tr>
    </w:tbl>
    <w:p w:rsidR="00000000" w:rsidRPr="004E24F6" w:rsidP="004E24F6">
      <w:pPr>
        <w:pStyle w:val="BodyText"/>
      </w:pPr>
    </w:p>
    <w:p w:rsidR="00000000" w:rsidRPr="004E24F6" w:rsidP="004E24F6">
      <w:pPr>
        <w:pStyle w:val="AllowPageBreak"/>
      </w:pPr>
    </w:p>
    <w:p w:rsidR="00000000" w:rsidRPr="004E24F6" w:rsidP="004E24F6">
      <w:pPr>
        <w:pStyle w:val="Heading1"/>
      </w:pPr>
      <w:bookmarkStart w:id="8" w:name="O_598124"/>
      <w:bookmarkEnd w:id="8"/>
      <w:r w:rsidRPr="004E24F6">
        <w:t>Range of Conditions</w:t>
      </w:r>
    </w:p>
    <w:tbl>
      <w:tblPr>
        <w:tblW w:w="9356" w:type="dxa"/>
        <w:tblLayout w:type="fixed"/>
        <w:tblCellMar>
          <w:left w:w="62" w:type="dxa"/>
          <w:right w:w="62" w:type="dxa"/>
        </w:tblCellMar>
        <w:tblLook w:val="0000"/>
      </w:tblPr>
      <w:tblGrid>
        <w:gridCol w:w="2835"/>
        <w:gridCol w:w="6521"/>
      </w:tblGrid>
      <w:tr w:rsidTr="00E0756A">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4E24F6" w:rsidP="004E24F6">
            <w:pPr>
              <w:pStyle w:val="BodyText"/>
            </w:pPr>
            <w:r w:rsidRPr="004E24F6">
              <w:t xml:space="preserve">Specifies different work environments and conditions that may affect performance. Essential operating conditions that may be present (depending on </w:t>
            </w:r>
            <w:r w:rsidRPr="004E24F6">
              <w:t>the work situation, needs of the candidate, accessibility of the item, and local industry and regional contexts) are included.</w:t>
            </w:r>
          </w:p>
          <w:p w:rsidR="00000000" w:rsidRPr="004E24F6" w:rsidP="004E24F6">
            <w:pPr>
              <w:pStyle w:val="BodyText"/>
            </w:pPr>
          </w:p>
          <w:p w:rsidR="00000000" w:rsidP="004E24F6">
            <w:pPr>
              <w:pStyle w:val="BodyText"/>
              <w:rPr>
                <w:lang w:val="en-NZ"/>
              </w:rPr>
            </w:pPr>
            <w:r w:rsidRPr="004E24F6">
              <w:t>Range is restricted to essential operating conditions and any other variables essential to the work environment.</w:t>
            </w:r>
          </w:p>
        </w:tc>
      </w:tr>
      <w:tr w:rsidTr="00E0756A">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Routine work instructions and procedures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E24F6" w:rsidP="004E24F6">
            <w:pPr>
              <w:pStyle w:val="ListBullet"/>
            </w:pPr>
            <w:r w:rsidRPr="004E24F6">
              <w:t>instruction manuals</w:t>
            </w:r>
          </w:p>
          <w:p w:rsidR="00000000" w:rsidRPr="004E24F6" w:rsidP="004E24F6">
            <w:pPr>
              <w:pStyle w:val="ListBullet"/>
            </w:pPr>
            <w:r w:rsidRPr="004E24F6">
              <w:t>labels</w:t>
            </w:r>
          </w:p>
          <w:p w:rsidR="00000000" w:rsidRPr="004E24F6" w:rsidP="004E24F6">
            <w:pPr>
              <w:pStyle w:val="ListBullet"/>
            </w:pPr>
            <w:r w:rsidRPr="004E24F6">
              <w:t>personnel information, notes, rosters</w:t>
            </w:r>
          </w:p>
          <w:p w:rsidR="00000000" w:rsidRPr="004E24F6" w:rsidP="004E24F6">
            <w:pPr>
              <w:pStyle w:val="ListBullet"/>
            </w:pPr>
            <w:r w:rsidRPr="004E24F6">
              <w:t>signs and symbols</w:t>
            </w:r>
          </w:p>
          <w:p w:rsidR="00000000" w:rsidRPr="004E24F6" w:rsidP="004E24F6">
            <w:pPr>
              <w:pStyle w:val="ListBullet"/>
            </w:pPr>
            <w:r w:rsidRPr="004E24F6">
              <w:t>weather information</w:t>
            </w:r>
          </w:p>
          <w:p w:rsidR="00000000" w:rsidP="004E24F6">
            <w:pPr>
              <w:pStyle w:val="ListBullet"/>
              <w:rPr>
                <w:lang w:val="en-NZ"/>
              </w:rPr>
            </w:pPr>
            <w:r w:rsidRPr="004E24F6">
              <w:t>work health and safety (WHS)/occupational health and safety (OHS) policie</w:t>
            </w:r>
            <w:r w:rsidRPr="004E24F6">
              <w:t>s, procedures and alerts</w:t>
            </w:r>
          </w:p>
        </w:tc>
      </w:tr>
      <w:tr w:rsidTr="00E0756A">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p>
        </w:tc>
      </w:tr>
      <w:tr w:rsidTr="00E0756A">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Workplace forms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E24F6" w:rsidP="004E24F6">
            <w:pPr>
              <w:pStyle w:val="ListBullet"/>
            </w:pPr>
            <w:r w:rsidRPr="004E24F6">
              <w:t xml:space="preserve">hazard/incident/accident report forms </w:t>
            </w:r>
          </w:p>
          <w:p w:rsidR="00000000" w:rsidRPr="004E24F6" w:rsidP="004E24F6">
            <w:pPr>
              <w:pStyle w:val="ListBullet"/>
            </w:pPr>
            <w:r w:rsidRPr="004E24F6">
              <w:t>personnel forms</w:t>
            </w:r>
          </w:p>
          <w:p w:rsidR="00000000" w:rsidRPr="004E24F6" w:rsidP="004E24F6">
            <w:pPr>
              <w:pStyle w:val="ListBullet"/>
            </w:pPr>
            <w:r w:rsidRPr="004E24F6">
              <w:t>safety reports</w:t>
            </w:r>
          </w:p>
          <w:p w:rsidR="00000000" w:rsidP="004E24F6">
            <w:pPr>
              <w:pStyle w:val="ListBullet"/>
              <w:rPr>
                <w:lang w:val="en-NZ"/>
              </w:rPr>
            </w:pPr>
            <w:r w:rsidRPr="004E24F6">
              <w:t>telephone messages</w:t>
            </w:r>
          </w:p>
        </w:tc>
      </w:tr>
      <w:tr w:rsidTr="00E0756A">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p>
        </w:tc>
      </w:tr>
      <w:tr w:rsidTr="00E0756A">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4E24F6">
            <w:pPr>
              <w:pStyle w:val="BodyText"/>
              <w:rPr>
                <w:lang w:val="en-NZ"/>
              </w:rPr>
            </w:pPr>
            <w:r w:rsidRPr="004E24F6">
              <w:t>Factors affecting work requirements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4E24F6" w:rsidP="004E24F6">
            <w:pPr>
              <w:pStyle w:val="ListBullet"/>
            </w:pPr>
            <w:r w:rsidRPr="004E24F6">
              <w:t>changes to procedures</w:t>
            </w:r>
          </w:p>
          <w:p w:rsidR="00000000" w:rsidRPr="004E24F6" w:rsidP="004E24F6">
            <w:pPr>
              <w:pStyle w:val="ListBullet"/>
            </w:pPr>
            <w:r w:rsidRPr="004E24F6">
              <w:t>competing work demands</w:t>
            </w:r>
          </w:p>
          <w:p w:rsidR="00000000" w:rsidRPr="004E24F6" w:rsidP="004E24F6">
            <w:pPr>
              <w:pStyle w:val="ListBullet"/>
            </w:pPr>
            <w:r w:rsidRPr="004E24F6">
              <w:t>environmental factors such as weather</w:t>
            </w:r>
          </w:p>
          <w:p w:rsidR="00000000" w:rsidRPr="004E24F6" w:rsidP="004E24F6">
            <w:pPr>
              <w:pStyle w:val="ListBullet"/>
            </w:pPr>
            <w:r w:rsidRPr="004E24F6">
              <w:t xml:space="preserve">equipment/technology breakdowns </w:t>
            </w:r>
          </w:p>
          <w:p w:rsidR="00000000" w:rsidRPr="004E24F6" w:rsidP="004E24F6">
            <w:pPr>
              <w:pStyle w:val="ListBullet"/>
            </w:pPr>
            <w:r w:rsidRPr="004E24F6">
              <w:t>other work demands</w:t>
            </w:r>
          </w:p>
          <w:p w:rsidR="00000000" w:rsidRPr="004E24F6" w:rsidP="004E24F6">
            <w:pPr>
              <w:pStyle w:val="ListBullet"/>
            </w:pPr>
            <w:r w:rsidRPr="004E24F6">
              <w:t>resource issues</w:t>
            </w:r>
          </w:p>
        </w:tc>
      </w:tr>
    </w:tbl>
    <w:p w:rsidR="00000000" w:rsidRPr="004E24F6" w:rsidP="004E24F6">
      <w:pPr>
        <w:pStyle w:val="BodyText"/>
      </w:pPr>
    </w:p>
    <w:p w:rsidR="00000000" w:rsidRPr="004E24F6" w:rsidP="004E24F6">
      <w:pPr>
        <w:pStyle w:val="AllowPageBreak"/>
      </w:pPr>
    </w:p>
    <w:p w:rsidR="00000000" w:rsidRPr="004E24F6" w:rsidP="004E24F6">
      <w:pPr>
        <w:pStyle w:val="Heading1"/>
      </w:pPr>
      <w:bookmarkStart w:id="9" w:name="O_598125"/>
      <w:bookmarkEnd w:id="9"/>
      <w:r w:rsidRPr="004E24F6">
        <w:t>Unit Mapping Information</w:t>
      </w:r>
    </w:p>
    <w:p w:rsidR="00000000" w:rsidRPr="004E24F6" w:rsidP="00E0756A">
      <w:pPr>
        <w:pStyle w:val="BodyText"/>
      </w:pPr>
      <w:r w:rsidRPr="004E24F6">
        <w:t>This is a new unit. This unit is equivalent to MARG1001A Work effectively as part of a crew on a vessel up to 80 metres.</w:t>
      </w:r>
    </w:p>
    <w:p w:rsidR="00000000" w:rsidRPr="004E24F6" w:rsidP="004E24F6">
      <w:pPr>
        <w:pStyle w:val="Heading1"/>
      </w:pPr>
      <w:bookmarkStart w:id="10" w:name="O_598132"/>
      <w:bookmarkEnd w:id="10"/>
      <w:r w:rsidRPr="004E24F6">
        <w:t>Links</w:t>
      </w:r>
    </w:p>
    <w:p w:rsidR="00000000" w:rsidRPr="004E24F6" w:rsidP="00E0756A">
      <w:pPr>
        <w:pStyle w:val="BodyText"/>
      </w:pPr>
      <w:r w:rsidRPr="004E24F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0D9B">
        <w:rPr>
          <w:rStyle w:val="Hyperlink"/>
        </w:rPr>
        <w:t>https://vetnet.gov.au/Pages/TrainingDocs.aspx?q=772efb7b-4cce-47fe-9bbd-ee3b1d1eb4c2</w:t>
      </w:r>
      <w:r>
        <w:fldChar w:fldCharType="end"/>
      </w:r>
    </w:p>
    <w:p w:rsidR="00000000" w:rsidRPr="004E24F6" w:rsidP="00E0756A">
      <w:pPr>
        <w:pStyle w:val="BodyText"/>
        <w:sectPr w:rsidSect="004E24F6">
          <w:headerReference w:type="default" r:id="rId10"/>
          <w:footerReference w:type="default" r:id="rId11"/>
          <w:pgSz w:w="11908" w:h="16833"/>
          <w:pgMar w:top="1702" w:right="1418" w:bottom="1702" w:left="1418" w:header="992" w:footer="992" w:gutter="0"/>
          <w:cols w:space="720"/>
          <w:noEndnote/>
          <w:docGrid w:linePitch="299"/>
        </w:sectPr>
      </w:pPr>
    </w:p>
    <w:p w:rsidR="00000000" w:rsidRPr="004E24F6" w:rsidP="004E24F6">
      <w:pPr>
        <w:pStyle w:val="SuperHeading"/>
      </w:pPr>
      <w:r w:rsidRPr="004E24F6">
        <w:t>Assessment Requirements for MARG001 Work effectively as part of a crew on a vessel up to 80 metres</w:t>
      </w:r>
    </w:p>
    <w:p w:rsidR="00000000" w:rsidRPr="004E24F6" w:rsidP="004E24F6">
      <w:pPr>
        <w:pStyle w:val="Heading1"/>
      </w:pPr>
      <w:bookmarkStart w:id="11" w:name="O_598127"/>
      <w:bookmarkEnd w:id="11"/>
      <w:r w:rsidRPr="004E24F6">
        <w:t>Modification History</w:t>
      </w:r>
    </w:p>
    <w:p w:rsidR="00000000" w:rsidRPr="004E24F6" w:rsidP="00E0756A">
      <w:pPr>
        <w:pStyle w:val="BodyText"/>
      </w:pPr>
      <w:r w:rsidRPr="004E24F6">
        <w:t>Release 1. New unit of competency.</w:t>
      </w:r>
    </w:p>
    <w:p w:rsidR="00000000" w:rsidRPr="004E24F6" w:rsidP="004E24F6">
      <w:pPr>
        <w:pStyle w:val="Heading1"/>
      </w:pPr>
      <w:bookmarkStart w:id="12" w:name="O_598128"/>
      <w:bookmarkEnd w:id="12"/>
      <w:r w:rsidRPr="004E24F6">
        <w:t>Performance Evidence</w:t>
      </w:r>
    </w:p>
    <w:p w:rsidR="00000000" w:rsidRPr="004E24F6" w:rsidP="00E0756A">
      <w:pPr>
        <w:pStyle w:val="BodyText"/>
      </w:pPr>
      <w:r w:rsidRPr="004E24F6">
        <w:t>Evidence required to demonstrate competence in this unit must be relevant to and satisfy all of the requirements of the elements and performance criteria on at least one occasion and include:</w:t>
      </w:r>
    </w:p>
    <w:p w:rsidR="00000000" w:rsidRPr="004E24F6" w:rsidP="004E24F6">
      <w:pPr>
        <w:pStyle w:val="ListBullet"/>
      </w:pPr>
      <w:r w:rsidRPr="004E24F6">
        <w:t>being aware of own specifi</w:t>
      </w:r>
      <w:r w:rsidRPr="004E24F6">
        <w:t>c role and responsibilities</w:t>
      </w:r>
    </w:p>
    <w:p w:rsidR="00000000" w:rsidRPr="004E24F6" w:rsidP="004E24F6">
      <w:pPr>
        <w:pStyle w:val="ListBullet"/>
      </w:pPr>
      <w:r w:rsidRPr="004E24F6">
        <w:t>communicating effectively in the workplace relevant to own work responsibilities</w:t>
      </w:r>
    </w:p>
    <w:p w:rsidR="00000000" w:rsidRPr="004E24F6" w:rsidP="004E24F6">
      <w:pPr>
        <w:pStyle w:val="ListBullet"/>
      </w:pPr>
      <w:r w:rsidRPr="004E24F6">
        <w:t>communicating using maritime vocabulary</w:t>
      </w:r>
    </w:p>
    <w:p w:rsidR="00000000" w:rsidRPr="004E24F6" w:rsidP="004E24F6">
      <w:pPr>
        <w:pStyle w:val="ListBullet"/>
      </w:pPr>
      <w:r w:rsidRPr="004E24F6">
        <w:t>completing relevant workplace documentation</w:t>
      </w:r>
    </w:p>
    <w:p w:rsidR="00000000" w:rsidRPr="004E24F6" w:rsidP="004E24F6">
      <w:pPr>
        <w:pStyle w:val="ListBullet"/>
      </w:pPr>
      <w:r w:rsidRPr="004E24F6">
        <w:t>identifying work requirements</w:t>
      </w:r>
    </w:p>
    <w:p w:rsidR="00000000" w:rsidRPr="004E24F6" w:rsidP="004E24F6">
      <w:pPr>
        <w:pStyle w:val="ListBullet"/>
      </w:pPr>
      <w:r w:rsidRPr="004E24F6">
        <w:t>planning work tasks</w:t>
      </w:r>
    </w:p>
    <w:p w:rsidR="00000000" w:rsidRPr="004E24F6" w:rsidP="004E24F6">
      <w:pPr>
        <w:pStyle w:val="ListBullet"/>
      </w:pPr>
      <w:r w:rsidRPr="004E24F6">
        <w:t>processing ba</w:t>
      </w:r>
      <w:r w:rsidRPr="004E24F6">
        <w:t>sic workplace forms</w:t>
      </w:r>
    </w:p>
    <w:p w:rsidR="00000000" w:rsidRPr="004E24F6" w:rsidP="004E24F6">
      <w:pPr>
        <w:pStyle w:val="ListBullet"/>
      </w:pPr>
      <w:r w:rsidRPr="004E24F6">
        <w:t>relating to people from diverse backgrounds using culturally appropriate language</w:t>
      </w:r>
    </w:p>
    <w:p w:rsidR="00000000" w:rsidRPr="004E24F6" w:rsidP="004E24F6">
      <w:pPr>
        <w:pStyle w:val="ListBullet"/>
      </w:pPr>
      <w:r w:rsidRPr="004E24F6">
        <w:t>requesting advice, receiving feedback and working with others</w:t>
      </w:r>
    </w:p>
    <w:p w:rsidR="00000000" w:rsidRPr="004E24F6" w:rsidP="004E24F6">
      <w:pPr>
        <w:pStyle w:val="ListBullet"/>
      </w:pPr>
      <w:r w:rsidRPr="004E24F6">
        <w:t>working as part of a team.</w:t>
      </w:r>
    </w:p>
    <w:p w:rsidR="00000000" w:rsidRPr="004E24F6" w:rsidP="004E24F6">
      <w:pPr>
        <w:pStyle w:val="AllowPageBreak"/>
      </w:pPr>
    </w:p>
    <w:p w:rsidR="00000000" w:rsidRPr="004E24F6" w:rsidP="004E24F6">
      <w:pPr>
        <w:pStyle w:val="Heading1"/>
      </w:pPr>
      <w:bookmarkStart w:id="13" w:name="O_598129"/>
      <w:bookmarkEnd w:id="13"/>
      <w:r w:rsidRPr="004E24F6">
        <w:t>Knowledge Evidence</w:t>
      </w:r>
    </w:p>
    <w:p w:rsidR="00000000" w:rsidRPr="004E24F6" w:rsidP="00E0756A">
      <w:pPr>
        <w:pStyle w:val="BodyText"/>
      </w:pPr>
      <w:r w:rsidRPr="004E24F6">
        <w:t>Evidence required to demonstrate competence in this unit must be relevant to and satisfy all of the requirements of the elements and performance criteria and include knowledge of:</w:t>
      </w:r>
    </w:p>
    <w:p w:rsidR="00000000" w:rsidRPr="004E24F6" w:rsidP="004E24F6">
      <w:pPr>
        <w:pStyle w:val="ListBullet"/>
      </w:pPr>
      <w:r w:rsidRPr="004E24F6">
        <w:t>basic spelling, grammar and punctuation to complete basic workplace forms</w:t>
      </w:r>
    </w:p>
    <w:p w:rsidR="00000000" w:rsidRPr="004E24F6" w:rsidP="004E24F6">
      <w:pPr>
        <w:pStyle w:val="ListBullet"/>
      </w:pPr>
      <w:r w:rsidRPr="004E24F6">
        <w:t>c</w:t>
      </w:r>
      <w:r w:rsidRPr="004E24F6">
        <w:t>ommunication procedures relevant to the organisation and own work responsibilities</w:t>
      </w:r>
    </w:p>
    <w:p w:rsidR="00000000" w:rsidRPr="004E24F6" w:rsidP="004E24F6">
      <w:pPr>
        <w:pStyle w:val="ListBullet"/>
      </w:pPr>
      <w:r w:rsidRPr="004E24F6">
        <w:t>standard marine communication phrases (SMCPs)</w:t>
      </w:r>
    </w:p>
    <w:p w:rsidR="00000000" w:rsidRPr="004E24F6" w:rsidP="004E24F6">
      <w:pPr>
        <w:pStyle w:val="ListBullet"/>
      </w:pPr>
      <w:r w:rsidRPr="004E24F6">
        <w:t>work health and safety (WHS)/occupational health and safety (OHS) requirements and work practices.</w:t>
      </w:r>
    </w:p>
    <w:p w:rsidR="00000000" w:rsidRPr="004E24F6" w:rsidP="004E24F6">
      <w:pPr>
        <w:pStyle w:val="AllowPageBreak"/>
      </w:pPr>
    </w:p>
    <w:p w:rsidR="00000000" w:rsidRPr="004E24F6" w:rsidP="004E24F6">
      <w:pPr>
        <w:pStyle w:val="Heading1"/>
      </w:pPr>
      <w:bookmarkStart w:id="14" w:name="O_598130"/>
      <w:bookmarkEnd w:id="14"/>
      <w:r w:rsidRPr="004E24F6">
        <w:t xml:space="preserve">Assessment </w:t>
      </w:r>
      <w:r w:rsidRPr="004E24F6">
        <w:t>Conditions</w:t>
      </w:r>
    </w:p>
    <w:p w:rsidR="00000000" w:rsidRPr="004E24F6" w:rsidP="00E0756A">
      <w:pPr>
        <w:pStyle w:val="BodyText"/>
      </w:pPr>
      <w:r w:rsidRPr="004E24F6">
        <w:t>Assessors must satisfy National Vocational Education and Training Regulator (NVR)/Australian Quality Training Framework (AQTF) assessor requirements.</w:t>
      </w:r>
    </w:p>
    <w:p w:rsidR="00000000" w:rsidRPr="004E24F6" w:rsidP="00E0756A">
      <w:pPr>
        <w:pStyle w:val="BodyText"/>
      </w:pPr>
      <w:r w:rsidRPr="004E24F6">
        <w:t>Assessment must occur in workplace operational situations where it is appropriate to do so; wh</w:t>
      </w:r>
      <w:r w:rsidRPr="004E24F6">
        <w:t>ere this is not appropriate, assessment must occur in simulated workplace operational situations that reflect workplace conditions.</w:t>
      </w:r>
    </w:p>
    <w:p w:rsidR="00000000" w:rsidRPr="004E24F6" w:rsidP="00E0756A">
      <w:pPr>
        <w:pStyle w:val="BodyText"/>
      </w:pPr>
      <w:r w:rsidRPr="004E24F6">
        <w:t>Assessment processes and techniques must be appropriate to the language, literacy and numeracy requirements of the work bei</w:t>
      </w:r>
      <w:r w:rsidRPr="004E24F6">
        <w:t>ng performed and the needs of the candidate.</w:t>
      </w:r>
    </w:p>
    <w:p w:rsidR="00000000" w:rsidRPr="004E24F6" w:rsidP="00E0756A">
      <w:pPr>
        <w:pStyle w:val="BodyText"/>
      </w:pPr>
      <w:r w:rsidRPr="004E24F6">
        <w:t>Resources for assessment must include access to:</w:t>
      </w:r>
    </w:p>
    <w:p w:rsidR="00000000" w:rsidRPr="004E24F6" w:rsidP="004E24F6">
      <w:pPr>
        <w:pStyle w:val="ListBullet"/>
      </w:pPr>
      <w:r w:rsidRPr="004E24F6">
        <w:t>tools, equipment, machinery, materials and personal protective equipment currently used in industry</w:t>
      </w:r>
    </w:p>
    <w:p w:rsidR="00000000" w:rsidRPr="004E24F6" w:rsidP="004E24F6">
      <w:pPr>
        <w:pStyle w:val="ListBullet"/>
      </w:pPr>
      <w:r w:rsidRPr="004E24F6">
        <w:t>applicable documentation such as legislation, regulations, c</w:t>
      </w:r>
      <w:r w:rsidRPr="004E24F6">
        <w:t xml:space="preserve">odes of practice, workplace procedures and operational manuals </w:t>
      </w:r>
    </w:p>
    <w:p w:rsidR="00000000" w:rsidRPr="004E24F6" w:rsidP="004E24F6">
      <w:pPr>
        <w:pStyle w:val="ListBullet"/>
      </w:pPr>
      <w:r w:rsidRPr="004E24F6">
        <w:t>range of relevant exercises, case studies and/or simulations.</w:t>
      </w:r>
    </w:p>
    <w:p w:rsidR="00000000" w:rsidRPr="004E24F6" w:rsidP="004E24F6">
      <w:pPr>
        <w:pStyle w:val="AllowPageBreak"/>
      </w:pPr>
    </w:p>
    <w:p w:rsidR="00000000" w:rsidRPr="004E24F6" w:rsidP="004E24F6">
      <w:pPr>
        <w:pStyle w:val="Heading1"/>
      </w:pPr>
      <w:bookmarkStart w:id="15" w:name="O_598133"/>
      <w:bookmarkEnd w:id="15"/>
      <w:r w:rsidRPr="004E24F6">
        <w:t>Links</w:t>
      </w:r>
    </w:p>
    <w:p w:rsidR="00000000" w:rsidRPr="004E24F6" w:rsidP="00E0756A">
      <w:pPr>
        <w:pStyle w:val="BodyText"/>
      </w:pPr>
      <w:r w:rsidRPr="004E24F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0D9B">
        <w:rPr>
          <w:rStyle w:val="Hyperlink"/>
        </w:rPr>
        <w:t>https://vetnet.gov.au/Pages/TrainingDocs.aspx?q=772efb7b-4cce-47fe-9bbd-ee3b1d1eb4c2</w:t>
      </w:r>
      <w:r>
        <w:fldChar w:fldCharType="end"/>
      </w:r>
    </w:p>
    <w:p w:rsidR="00000000" w:rsidRPr="004E24F6" w:rsidP="004E24F6"/>
    <w:sectPr w:rsidSect="004E24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F6" w:rsidRPr="00E0756A" w:rsidP="00E07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56A" w:rsidP="004E2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756A" w:rsidP="004E24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0756A" w:rsidP="004E24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F6" w:rsidP="004E24F6">
    <w:pPr>
      <w:pStyle w:val="Footer"/>
      <w:framePr w:wrap="around"/>
    </w:pPr>
    <w:r>
      <w:fldChar w:fldCharType="begin"/>
    </w:r>
    <w:r>
      <w:instrText xml:space="preserve"> DOCPROPERTY  Subject  \* MERGEFORMAT </w:instrText>
    </w:r>
    <w:r>
      <w:fldChar w:fldCharType="separate"/>
    </w:r>
    <w:r w:rsidR="00E0756A">
      <w:t>Approved</w:t>
    </w:r>
    <w:r w:rsidR="00E0756A">
      <w:fldChar w:fldCharType="end"/>
    </w:r>
    <w:r>
      <w:tab/>
      <w:t xml:space="preserve">Page </w:t>
    </w:r>
    <w:r>
      <w:fldChar w:fldCharType="begin"/>
    </w:r>
    <w:r>
      <w:instrText xml:space="preserve"> PAGE  \* Arabic  \* MERGEFORMAT </w:instrText>
    </w:r>
    <w:r>
      <w:fldChar w:fldCharType="separate"/>
    </w:r>
    <w:r w:rsidR="00E075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56A">
      <w:rPr>
        <w:noProof/>
      </w:rPr>
      <w:t>5</w:t>
    </w:r>
    <w:r>
      <w:rPr>
        <w:noProof/>
      </w:rPr>
      <w:fldChar w:fldCharType="end"/>
    </w:r>
  </w:p>
  <w:p w:rsidR="004E24F6" w:rsidP="004E24F6">
    <w:pPr>
      <w:pStyle w:val="Footer"/>
      <w:framePr w:wrap="around"/>
    </w:pPr>
    <w:r>
      <w:t xml:space="preserve">© Commonwealth of Australia, </w:t>
    </w:r>
    <w:r>
      <w:fldChar w:fldCharType="begin"/>
    </w:r>
    <w:r>
      <w:instrText xml:space="preserve"> DATE  \@ "yyyy"  \* MERGEFORMAT </w:instrText>
    </w:r>
    <w:r>
      <w:fldChar w:fldCharType="separate"/>
    </w:r>
    <w:r w:rsidR="00E0756A">
      <w:rPr>
        <w:noProof/>
      </w:rPr>
      <w:t>2025</w:t>
    </w:r>
    <w:r>
      <w:fldChar w:fldCharType="end"/>
    </w:r>
    <w:r>
      <w:tab/>
    </w:r>
    <w:r>
      <w:fldChar w:fldCharType="begin"/>
    </w:r>
    <w:r>
      <w:instrText xml:space="preserve"> DOCPROPERTY  Author  \* MERGEFORMAT </w:instrText>
    </w:r>
    <w:r>
      <w:fldChar w:fldCharType="separate"/>
    </w:r>
    <w:r w:rsidR="00E0756A">
      <w:t>Industry Skills Australia</w:t>
    </w:r>
    <w:r w:rsidR="00E0756A">
      <w:fldChar w:fldCharType="end"/>
    </w:r>
  </w:p>
  <w:p w:rsidR="004E24F6" w:rsidP="004E2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4F6" w:rsidRPr="00E0756A" w:rsidP="00E07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56A" w:rsidRPr="002D2AF8" w:rsidP="004E24F6">
    <w:pPr>
      <w:pStyle w:val="Header"/>
      <w:framePr w:wrap="around"/>
    </w:pPr>
    <w:r>
      <w:fldChar w:fldCharType="begin"/>
    </w:r>
    <w:r>
      <w:instrText xml:space="preserve"> TITLE   \* MERGEFORMAT </w:instrText>
    </w:r>
    <w:r>
      <w:fldChar w:fldCharType="separate"/>
    </w:r>
    <w:r>
      <w:t>MARG001 Work effectively as part of a crew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56A" w:rsidP="004E24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F6" w:rsidRPr="002D2AF8" w:rsidP="004E24F6">
    <w:pPr>
      <w:pStyle w:val="Header"/>
      <w:framePr w:wrap="around"/>
    </w:pPr>
    <w:r>
      <w:fldChar w:fldCharType="begin"/>
    </w:r>
    <w:r>
      <w:instrText xml:space="preserve"> TITLE   \* MERGEFORMAT </w:instrText>
    </w:r>
    <w:r>
      <w:fldChar w:fldCharType="separate"/>
    </w:r>
    <w:r w:rsidR="00E0756A">
      <w:t>MARG001 Work effectively as part of a crew on a vessel up to 80 metres</w:t>
    </w:r>
    <w:r w:rsidR="00E0756A">
      <w:fldChar w:fldCharType="end"/>
    </w:r>
    <w:r>
      <w:tab/>
      <w:t xml:space="preserve">Date this document was generated: </w:t>
    </w:r>
    <w:r>
      <w:fldChar w:fldCharType="begin"/>
    </w:r>
    <w:r>
      <w:instrText xml:space="preserve"> CREATEDATE  \@ "d MMMM yyyy"  \* MERGEFORMAT </w:instrText>
    </w:r>
    <w:r>
      <w:fldChar w:fldCharType="separate"/>
    </w:r>
    <w:r w:rsidR="00E0756A">
      <w:rPr>
        <w:noProof/>
      </w:rPr>
      <w:t>2 March 2025</w:t>
    </w:r>
    <w:r>
      <w:fldChar w:fldCharType="end"/>
    </w:r>
  </w:p>
  <w:p w:rsidR="004E24F6" w:rsidP="004E2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507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5C4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4F6"/>
    <w:pPr>
      <w:spacing w:before="360" w:after="60"/>
      <w:outlineLvl w:val="0"/>
    </w:pPr>
    <w:rPr>
      <w:sz w:val="32"/>
    </w:rPr>
  </w:style>
  <w:style w:type="paragraph" w:styleId="Heading2">
    <w:name w:val="heading 2"/>
    <w:basedOn w:val="HeadingBase"/>
    <w:next w:val="BodyText"/>
    <w:link w:val="Heading2Char"/>
    <w:qFormat/>
    <w:rsid w:val="004E24F6"/>
    <w:pPr>
      <w:keepLines/>
      <w:spacing w:before="240" w:after="120"/>
      <w:outlineLvl w:val="1"/>
    </w:pPr>
    <w:rPr>
      <w:sz w:val="28"/>
      <w:szCs w:val="40"/>
    </w:rPr>
  </w:style>
  <w:style w:type="paragraph" w:styleId="Heading3">
    <w:name w:val="heading 3"/>
    <w:basedOn w:val="HeadingBase"/>
    <w:next w:val="BodyText"/>
    <w:link w:val="Heading3Char"/>
    <w:qFormat/>
    <w:rsid w:val="004E24F6"/>
    <w:pPr>
      <w:spacing w:before="180" w:after="120"/>
      <w:outlineLvl w:val="2"/>
    </w:pPr>
    <w:rPr>
      <w:spacing w:val="-10"/>
      <w:kern w:val="32"/>
    </w:rPr>
  </w:style>
  <w:style w:type="paragraph" w:styleId="Heading4">
    <w:name w:val="heading 4"/>
    <w:basedOn w:val="HeadingBase"/>
    <w:next w:val="BodyText"/>
    <w:link w:val="Heading4Char"/>
    <w:qFormat/>
    <w:rsid w:val="004E24F6"/>
    <w:pPr>
      <w:spacing w:before="160" w:after="120"/>
      <w:outlineLvl w:val="3"/>
    </w:pPr>
    <w:rPr>
      <w:sz w:val="22"/>
    </w:rPr>
  </w:style>
  <w:style w:type="paragraph" w:styleId="Heading5">
    <w:name w:val="heading 5"/>
    <w:basedOn w:val="HeadingBase"/>
    <w:next w:val="Normal"/>
    <w:link w:val="Heading5Char"/>
    <w:qFormat/>
    <w:rsid w:val="004E24F6"/>
    <w:pPr>
      <w:spacing w:before="80"/>
      <w:outlineLvl w:val="4"/>
    </w:pPr>
    <w:rPr>
      <w:color w:val="918585"/>
      <w:sz w:val="20"/>
    </w:rPr>
  </w:style>
  <w:style w:type="paragraph" w:styleId="Heading6">
    <w:name w:val="heading 6"/>
    <w:basedOn w:val="HeadingBase"/>
    <w:next w:val="Normal"/>
    <w:link w:val="Heading6Char"/>
    <w:qFormat/>
    <w:rsid w:val="004E24F6"/>
    <w:pPr>
      <w:spacing w:before="60"/>
      <w:outlineLvl w:val="5"/>
    </w:pPr>
    <w:rPr>
      <w:color w:val="918585"/>
      <w:sz w:val="20"/>
    </w:rPr>
  </w:style>
  <w:style w:type="paragraph" w:styleId="Heading7">
    <w:name w:val="heading 7"/>
    <w:basedOn w:val="Normal"/>
    <w:next w:val="Normal"/>
    <w:link w:val="Heading7Char"/>
    <w:qFormat/>
    <w:rsid w:val="004E24F6"/>
    <w:pPr>
      <w:ind w:left="720"/>
      <w:outlineLvl w:val="6"/>
    </w:pPr>
    <w:rPr>
      <w:i/>
    </w:rPr>
  </w:style>
  <w:style w:type="paragraph" w:styleId="Heading8">
    <w:name w:val="heading 8"/>
    <w:basedOn w:val="Normal"/>
    <w:next w:val="Normal"/>
    <w:link w:val="Heading8Char"/>
    <w:qFormat/>
    <w:rsid w:val="004E24F6"/>
    <w:pPr>
      <w:ind w:left="720"/>
      <w:outlineLvl w:val="7"/>
    </w:pPr>
    <w:rPr>
      <w:i/>
    </w:rPr>
  </w:style>
  <w:style w:type="paragraph" w:styleId="Heading9">
    <w:name w:val="heading 9"/>
    <w:basedOn w:val="Normal"/>
    <w:next w:val="Normal"/>
    <w:link w:val="Heading9Char"/>
    <w:qFormat/>
    <w:rsid w:val="004E24F6"/>
    <w:pPr>
      <w:ind w:left="720"/>
      <w:outlineLvl w:val="8"/>
    </w:pPr>
    <w:rPr>
      <w:i/>
    </w:rPr>
  </w:style>
  <w:style w:type="character" w:default="1" w:styleId="DefaultParagraphFont">
    <w:name w:val="Default Paragraph Font"/>
    <w:uiPriority w:val="1"/>
    <w:unhideWhenUsed/>
    <w:rsid w:val="004E2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4F6"/>
  </w:style>
  <w:style w:type="character" w:customStyle="1" w:styleId="Heading1Char">
    <w:name w:val="Heading 1 Char"/>
    <w:basedOn w:val="DefaultParagraphFont"/>
    <w:link w:val="Heading1"/>
    <w:rsid w:val="004E24F6"/>
    <w:rPr>
      <w:rFonts w:ascii="Times New Roman" w:eastAsia="Times New Roman" w:hAnsi="Times New Roman" w:cs="Times New Roman"/>
      <w:b/>
      <w:sz w:val="32"/>
      <w:szCs w:val="20"/>
      <w:lang w:eastAsia="en-US"/>
    </w:rPr>
  </w:style>
  <w:style w:type="paragraph" w:styleId="BodyText">
    <w:name w:val="Body Text"/>
    <w:basedOn w:val="Normal"/>
    <w:link w:val="BodyTextChar"/>
    <w:rsid w:val="004E24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4F6"/>
    <w:rPr>
      <w:rFonts w:ascii="Times New Roman" w:eastAsia="Times New Roman" w:hAnsi="Times New Roman" w:cs="Times New Roman"/>
      <w:sz w:val="24"/>
      <w:lang w:eastAsia="en-US"/>
    </w:rPr>
  </w:style>
  <w:style w:type="paragraph" w:styleId="ListBullet">
    <w:name w:val="List Bullet"/>
    <w:basedOn w:val="List"/>
    <w:rsid w:val="004E24F6"/>
    <w:pPr>
      <w:numPr>
        <w:numId w:val="11"/>
      </w:numPr>
      <w:tabs>
        <w:tab w:val="clear" w:pos="340"/>
      </w:tabs>
      <w:spacing w:before="40" w:after="40"/>
    </w:pPr>
  </w:style>
  <w:style w:type="character" w:customStyle="1" w:styleId="SpecialBold">
    <w:name w:val="Special Bold"/>
    <w:basedOn w:val="DefaultParagraphFont"/>
    <w:rsid w:val="004E24F6"/>
    <w:rPr>
      <w:b/>
      <w:spacing w:val="0"/>
    </w:rPr>
  </w:style>
  <w:style w:type="paragraph" w:customStyle="1" w:styleId="SuperHeading">
    <w:name w:val="SuperHeading"/>
    <w:basedOn w:val="Normal"/>
    <w:rsid w:val="004E24F6"/>
    <w:pPr>
      <w:spacing w:before="240" w:after="120"/>
      <w:outlineLvl w:val="0"/>
    </w:pPr>
    <w:rPr>
      <w:rFonts w:ascii="Times New Roman" w:hAnsi="Times New Roman"/>
      <w:b/>
      <w:sz w:val="32"/>
    </w:rPr>
  </w:style>
  <w:style w:type="paragraph" w:customStyle="1" w:styleId="AllowPageBreak">
    <w:name w:val="AllowPageBreak"/>
    <w:rsid w:val="004E2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4F6"/>
    <w:rPr>
      <w:rFonts w:ascii="Courier New" w:eastAsia="Times New Roman" w:hAnsi="Courier New" w:cs="Times New Roman"/>
      <w:i/>
      <w:szCs w:val="20"/>
      <w:lang w:eastAsia="en-US"/>
    </w:rPr>
  </w:style>
  <w:style w:type="paragraph" w:customStyle="1" w:styleId="HeadingBase">
    <w:name w:val="Heading Base"/>
    <w:rsid w:val="004E2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4F6"/>
    <w:pPr>
      <w:tabs>
        <w:tab w:val="right" w:leader="dot" w:pos="9072"/>
      </w:tabs>
      <w:ind w:left="567"/>
    </w:pPr>
    <w:rPr>
      <w:szCs w:val="22"/>
    </w:rPr>
  </w:style>
  <w:style w:type="paragraph" w:customStyle="1" w:styleId="TOCBase">
    <w:name w:val="TOC Base"/>
    <w:rsid w:val="004E2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4F6"/>
    <w:pPr>
      <w:tabs>
        <w:tab w:val="right" w:leader="dot" w:pos="9072"/>
      </w:tabs>
      <w:spacing w:before="40" w:after="40"/>
      <w:ind w:left="284"/>
    </w:pPr>
    <w:rPr>
      <w:rFonts w:ascii="Times New Roman" w:hAnsi="Times New Roman"/>
    </w:rPr>
  </w:style>
  <w:style w:type="paragraph" w:styleId="TOC1">
    <w:name w:val="toc 1"/>
    <w:basedOn w:val="TOCBase"/>
    <w:next w:val="Normal"/>
    <w:rsid w:val="004E2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4F6"/>
    <w:rPr>
      <w:rFonts w:ascii="Times New Roman" w:eastAsia="Times New Roman" w:hAnsi="Times New Roman" w:cs="Times New Roman"/>
      <w:sz w:val="16"/>
      <w:lang w:eastAsia="en-US"/>
    </w:rPr>
  </w:style>
  <w:style w:type="paragraph" w:styleId="Title">
    <w:name w:val="Title"/>
    <w:basedOn w:val="HeadingBase"/>
    <w:link w:val="TitleChar"/>
    <w:qFormat/>
    <w:rsid w:val="004E24F6"/>
    <w:pPr>
      <w:spacing w:before="5040"/>
      <w:jc w:val="center"/>
    </w:pPr>
    <w:rPr>
      <w:sz w:val="48"/>
      <w:szCs w:val="72"/>
      <w:lang w:val="en-US"/>
    </w:rPr>
  </w:style>
  <w:style w:type="character" w:customStyle="1" w:styleId="TitleChar">
    <w:name w:val="Title Char"/>
    <w:basedOn w:val="DefaultParagraphFont"/>
    <w:link w:val="Title"/>
    <w:rsid w:val="004E2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4F6"/>
    <w:pPr>
      <w:tabs>
        <w:tab w:val="left" w:pos="3600"/>
        <w:tab w:val="left" w:pos="3958"/>
      </w:tabs>
    </w:pPr>
  </w:style>
  <w:style w:type="paragraph" w:styleId="List">
    <w:name w:val="List"/>
    <w:basedOn w:val="BodyText"/>
    <w:next w:val="BodyText"/>
    <w:rsid w:val="004E24F6"/>
    <w:pPr>
      <w:tabs>
        <w:tab w:val="left" w:pos="340"/>
      </w:tabs>
      <w:spacing w:before="60" w:after="60"/>
      <w:ind w:left="340" w:hanging="340"/>
    </w:pPr>
  </w:style>
  <w:style w:type="paragraph" w:customStyle="1" w:styleId="Note">
    <w:name w:val="Note"/>
    <w:basedOn w:val="BodyText"/>
    <w:rsid w:val="004E2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4F6"/>
    <w:pPr>
      <w:framePr w:wrap="auto" w:hAnchor="text" w:y="6049"/>
    </w:pPr>
    <w:rPr>
      <w:color w:val="000000"/>
      <w:sz w:val="40"/>
    </w:rPr>
  </w:style>
  <w:style w:type="paragraph" w:customStyle="1" w:styleId="TOCTitle">
    <w:name w:val="TOCTitle"/>
    <w:basedOn w:val="Heading1"/>
    <w:rsid w:val="004E24F6"/>
    <w:pPr>
      <w:spacing w:after="240"/>
      <w:jc w:val="center"/>
      <w:outlineLvl w:val="9"/>
    </w:pPr>
    <w:rPr>
      <w:caps/>
    </w:rPr>
  </w:style>
  <w:style w:type="paragraph" w:customStyle="1" w:styleId="Version">
    <w:name w:val="Version"/>
    <w:rsid w:val="004E24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4F6"/>
    <w:pPr>
      <w:numPr>
        <w:numId w:val="12"/>
      </w:numPr>
      <w:tabs>
        <w:tab w:val="clear" w:pos="680"/>
      </w:tabs>
    </w:pPr>
  </w:style>
  <w:style w:type="paragraph" w:styleId="Index1">
    <w:name w:val="index 1"/>
    <w:basedOn w:val="Normal"/>
    <w:next w:val="Normal"/>
    <w:semiHidden/>
    <w:rsid w:val="004E24F6"/>
    <w:pPr>
      <w:keepNext w:val="0"/>
      <w:tabs>
        <w:tab w:val="right" w:pos="4176"/>
      </w:tabs>
      <w:ind w:left="198" w:hanging="198"/>
    </w:pPr>
    <w:rPr>
      <w:rFonts w:ascii="Garamond" w:hAnsi="Garamond"/>
    </w:rPr>
  </w:style>
  <w:style w:type="paragraph" w:styleId="IndexHeading">
    <w:name w:val="index heading"/>
    <w:basedOn w:val="Normal"/>
    <w:next w:val="Index1"/>
    <w:semiHidden/>
    <w:rsid w:val="004E24F6"/>
    <w:pPr>
      <w:spacing w:before="120" w:after="120"/>
    </w:pPr>
    <w:rPr>
      <w:rFonts w:ascii="Arial" w:hAnsi="Arial"/>
      <w:b/>
      <w:color w:val="918585"/>
      <w:sz w:val="24"/>
    </w:rPr>
  </w:style>
  <w:style w:type="paragraph" w:styleId="Header">
    <w:name w:val="header"/>
    <w:basedOn w:val="Normal"/>
    <w:link w:val="HeaderChar"/>
    <w:rsid w:val="004E2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4F6"/>
    <w:rPr>
      <w:rFonts w:ascii="Times New Roman" w:eastAsia="Times New Roman" w:hAnsi="Times New Roman" w:cs="Times New Roman"/>
      <w:sz w:val="16"/>
      <w:szCs w:val="20"/>
      <w:lang w:val="en-GB" w:eastAsia="en-US"/>
    </w:rPr>
  </w:style>
  <w:style w:type="paragraph" w:customStyle="1" w:styleId="Chapter">
    <w:name w:val="Chapter"/>
    <w:basedOn w:val="Normal"/>
    <w:rsid w:val="004E24F6"/>
    <w:pPr>
      <w:spacing w:before="240"/>
    </w:pPr>
    <w:rPr>
      <w:rFonts w:ascii="Times New Roman" w:hAnsi="Times New Roman"/>
      <w:smallCaps/>
      <w:spacing w:val="80"/>
      <w:sz w:val="28"/>
    </w:rPr>
  </w:style>
  <w:style w:type="paragraph" w:customStyle="1" w:styleId="InChapter">
    <w:name w:val="InChapter"/>
    <w:basedOn w:val="Heading3"/>
    <w:rsid w:val="004E24F6"/>
    <w:pPr>
      <w:spacing w:after="240"/>
      <w:outlineLvl w:val="9"/>
    </w:pPr>
    <w:rPr>
      <w:noProof/>
    </w:rPr>
  </w:style>
  <w:style w:type="paragraph" w:styleId="Index2">
    <w:name w:val="index 2"/>
    <w:basedOn w:val="Normal"/>
    <w:next w:val="Normal"/>
    <w:semiHidden/>
    <w:rsid w:val="004E24F6"/>
    <w:pPr>
      <w:tabs>
        <w:tab w:val="right" w:pos="4176"/>
      </w:tabs>
      <w:ind w:left="568" w:hanging="284"/>
    </w:pPr>
    <w:rPr>
      <w:rFonts w:ascii="Garamond" w:hAnsi="Garamond"/>
    </w:rPr>
  </w:style>
  <w:style w:type="paragraph" w:customStyle="1" w:styleId="Byline">
    <w:name w:val="Byline"/>
    <w:rsid w:val="004E2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4F6"/>
    <w:pPr>
      <w:tabs>
        <w:tab w:val="clear" w:pos="3600"/>
        <w:tab w:val="clear" w:pos="3958"/>
      </w:tabs>
      <w:jc w:val="right"/>
    </w:pPr>
  </w:style>
  <w:style w:type="character" w:styleId="Emphasis">
    <w:name w:val="Emphasis"/>
    <w:basedOn w:val="DefaultParagraphFont"/>
    <w:qFormat/>
    <w:rsid w:val="004E24F6"/>
    <w:rPr>
      <w:i/>
    </w:rPr>
  </w:style>
  <w:style w:type="paragraph" w:styleId="Caption">
    <w:name w:val="caption"/>
    <w:basedOn w:val="BodyText"/>
    <w:next w:val="Normal"/>
    <w:qFormat/>
    <w:rsid w:val="004E24F6"/>
    <w:pPr>
      <w:framePr w:w="2268" w:hSpace="181" w:vSpace="181" w:wrap="around" w:vAnchor="text" w:hAnchor="page" w:x="1135" w:y="285" w:anchorLock="1"/>
    </w:pPr>
    <w:rPr>
      <w:i/>
    </w:rPr>
  </w:style>
  <w:style w:type="paragraph" w:customStyle="1" w:styleId="MiniTOCTitle">
    <w:name w:val="MiniTOCTitle"/>
    <w:basedOn w:val="Heading4"/>
    <w:rsid w:val="004E24F6"/>
    <w:pPr>
      <w:spacing w:before="240"/>
      <w:outlineLvl w:val="9"/>
    </w:pPr>
    <w:rPr>
      <w:noProof/>
      <w:sz w:val="24"/>
    </w:rPr>
  </w:style>
  <w:style w:type="paragraph" w:customStyle="1" w:styleId="MiniTOCItem">
    <w:name w:val="MiniTOCItem"/>
    <w:basedOn w:val="ListBullet"/>
    <w:rsid w:val="004E24F6"/>
    <w:pPr>
      <w:numPr>
        <w:numId w:val="0"/>
      </w:numPr>
      <w:tabs>
        <w:tab w:val="right" w:leader="dot" w:pos="6521"/>
      </w:tabs>
      <w:spacing w:before="0" w:after="0"/>
    </w:pPr>
  </w:style>
  <w:style w:type="paragraph" w:customStyle="1" w:styleId="TOFTitle">
    <w:name w:val="TOFTitle"/>
    <w:basedOn w:val="TOCTitle"/>
    <w:rsid w:val="004E24F6"/>
  </w:style>
  <w:style w:type="paragraph" w:styleId="TableofFigures">
    <w:name w:val="table of figures"/>
    <w:basedOn w:val="Normal"/>
    <w:next w:val="Normal"/>
    <w:semiHidden/>
    <w:rsid w:val="004E24F6"/>
    <w:pPr>
      <w:tabs>
        <w:tab w:val="right" w:leader="dot" w:pos="9072"/>
      </w:tabs>
      <w:ind w:left="970" w:hanging="403"/>
    </w:pPr>
    <w:rPr>
      <w:rFonts w:ascii="Times New Roman" w:hAnsi="Times New Roman"/>
      <w:b/>
    </w:rPr>
  </w:style>
  <w:style w:type="paragraph" w:styleId="ListNumber">
    <w:name w:val="List Number"/>
    <w:basedOn w:val="List"/>
    <w:rsid w:val="004E24F6"/>
    <w:pPr>
      <w:numPr>
        <w:numId w:val="14"/>
      </w:numPr>
      <w:tabs>
        <w:tab w:val="clear" w:pos="340"/>
      </w:tabs>
    </w:pPr>
  </w:style>
  <w:style w:type="character" w:customStyle="1" w:styleId="WingdingSymbols">
    <w:name w:val="Wingding Symbols"/>
    <w:rsid w:val="004E24F6"/>
    <w:rPr>
      <w:rFonts w:ascii="Wingdings" w:hAnsi="Wingdings"/>
    </w:rPr>
  </w:style>
  <w:style w:type="paragraph" w:customStyle="1" w:styleId="TableHeading">
    <w:name w:val="Table Heading"/>
    <w:basedOn w:val="HeadingBase"/>
    <w:rsid w:val="004E24F6"/>
    <w:pPr>
      <w:keepLines/>
      <w:pBdr>
        <w:bottom w:val="single" w:sz="6" w:space="1" w:color="918585"/>
      </w:pBdr>
      <w:spacing w:before="240"/>
    </w:pPr>
  </w:style>
  <w:style w:type="character" w:customStyle="1" w:styleId="HotSpot">
    <w:name w:val="HotSpot"/>
    <w:rsid w:val="004E24F6"/>
    <w:rPr>
      <w:color w:val="0033CC"/>
      <w:u w:val="none"/>
    </w:rPr>
  </w:style>
  <w:style w:type="paragraph" w:customStyle="1" w:styleId="BodyTextRight">
    <w:name w:val="Body Text Right"/>
    <w:basedOn w:val="BodyText"/>
    <w:rsid w:val="004E24F6"/>
    <w:pPr>
      <w:spacing w:before="0" w:after="0"/>
      <w:jc w:val="right"/>
    </w:pPr>
  </w:style>
  <w:style w:type="paragraph" w:styleId="Index3">
    <w:name w:val="index 3"/>
    <w:basedOn w:val="ListNumber2"/>
    <w:next w:val="Normal"/>
    <w:semiHidden/>
    <w:rsid w:val="004E24F6"/>
    <w:pPr>
      <w:numPr>
        <w:numId w:val="0"/>
      </w:numPr>
      <w:tabs>
        <w:tab w:val="right" w:leader="dot" w:pos="4176"/>
      </w:tabs>
    </w:pPr>
  </w:style>
  <w:style w:type="paragraph" w:styleId="ListNumber2">
    <w:name w:val="List Number 2"/>
    <w:basedOn w:val="List2"/>
    <w:rsid w:val="004E24F6"/>
    <w:pPr>
      <w:numPr>
        <w:numId w:val="9"/>
      </w:numPr>
      <w:tabs>
        <w:tab w:val="clear" w:pos="1060"/>
      </w:tabs>
    </w:pPr>
  </w:style>
  <w:style w:type="paragraph" w:customStyle="1" w:styleId="MarginNote">
    <w:name w:val="Margin Note"/>
    <w:basedOn w:val="BodyText"/>
    <w:rsid w:val="004E2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4F6"/>
    <w:rPr>
      <w:sz w:val="32"/>
    </w:rPr>
  </w:style>
  <w:style w:type="paragraph" w:customStyle="1" w:styleId="HeadingProcedure">
    <w:name w:val="Heading Procedure"/>
    <w:basedOn w:val="HeadingBase"/>
    <w:next w:val="Normal"/>
    <w:rsid w:val="004E24F6"/>
    <w:pPr>
      <w:tabs>
        <w:tab w:val="left" w:pos="0"/>
      </w:tabs>
      <w:spacing w:before="120" w:after="60"/>
    </w:pPr>
    <w:rPr>
      <w:i/>
      <w:color w:val="918585"/>
      <w:sz w:val="22"/>
    </w:rPr>
  </w:style>
  <w:style w:type="paragraph" w:customStyle="1" w:styleId="TableBodyText">
    <w:name w:val="Table Body Text"/>
    <w:basedOn w:val="BodyText"/>
    <w:rsid w:val="004E24F6"/>
    <w:pPr>
      <w:spacing w:before="60" w:after="60"/>
    </w:pPr>
  </w:style>
  <w:style w:type="paragraph" w:styleId="ListContinue">
    <w:name w:val="List Continue"/>
    <w:basedOn w:val="List"/>
    <w:rsid w:val="004E24F6"/>
    <w:pPr>
      <w:ind w:firstLine="0"/>
    </w:pPr>
  </w:style>
  <w:style w:type="paragraph" w:customStyle="1" w:styleId="ListNote">
    <w:name w:val="List Note"/>
    <w:basedOn w:val="List"/>
    <w:rsid w:val="004E24F6"/>
    <w:pPr>
      <w:pBdr>
        <w:top w:val="single" w:sz="6" w:space="2" w:color="918585"/>
        <w:bottom w:val="single" w:sz="6" w:space="2" w:color="918585"/>
      </w:pBdr>
      <w:tabs>
        <w:tab w:val="left" w:pos="1021"/>
      </w:tabs>
      <w:ind w:firstLine="0"/>
    </w:pPr>
  </w:style>
  <w:style w:type="paragraph" w:customStyle="1" w:styleId="Warning">
    <w:name w:val="Warning"/>
    <w:basedOn w:val="BodyText"/>
    <w:rsid w:val="004E24F6"/>
    <w:pPr>
      <w:shd w:val="clear" w:color="auto" w:fill="D9D9D9"/>
      <w:tabs>
        <w:tab w:val="left" w:pos="992"/>
      </w:tabs>
      <w:ind w:left="119" w:right="119"/>
    </w:pPr>
    <w:rPr>
      <w:sz w:val="20"/>
    </w:rPr>
  </w:style>
  <w:style w:type="paragraph" w:customStyle="1" w:styleId="MarginIcons">
    <w:name w:val="Margin Icons"/>
    <w:basedOn w:val="BodyText"/>
    <w:rsid w:val="004E2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4F6"/>
    <w:rPr>
      <w:rFonts w:ascii="Courier New" w:hAnsi="Courier New"/>
    </w:rPr>
  </w:style>
  <w:style w:type="paragraph" w:customStyle="1" w:styleId="NoteBullet">
    <w:name w:val="Note Bullet"/>
    <w:basedOn w:val="Note"/>
    <w:rsid w:val="004E24F6"/>
    <w:pPr>
      <w:tabs>
        <w:tab w:val="clear" w:pos="680"/>
      </w:tabs>
      <w:spacing w:before="60" w:after="60"/>
    </w:pPr>
  </w:style>
  <w:style w:type="paragraph" w:customStyle="1" w:styleId="SubHeading2">
    <w:name w:val="SubHeading2"/>
    <w:basedOn w:val="HeadingBase"/>
    <w:rsid w:val="004E24F6"/>
    <w:pPr>
      <w:spacing w:before="240" w:after="60"/>
    </w:pPr>
    <w:rPr>
      <w:sz w:val="20"/>
    </w:rPr>
  </w:style>
  <w:style w:type="paragraph" w:customStyle="1" w:styleId="SubHeading1">
    <w:name w:val="SubHeading1"/>
    <w:basedOn w:val="HeadingBase"/>
    <w:rsid w:val="004E24F6"/>
    <w:pPr>
      <w:spacing w:before="240" w:after="60"/>
    </w:pPr>
    <w:rPr>
      <w:color w:val="918585"/>
      <w:sz w:val="22"/>
    </w:rPr>
  </w:style>
  <w:style w:type="paragraph" w:customStyle="1" w:styleId="SideHeading">
    <w:name w:val="Side Heading"/>
    <w:basedOn w:val="HeadingBase"/>
    <w:rsid w:val="004E2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4F6"/>
    <w:pPr>
      <w:numPr>
        <w:numId w:val="10"/>
      </w:numPr>
    </w:pPr>
  </w:style>
  <w:style w:type="paragraph" w:styleId="PlainText">
    <w:name w:val="Plain Text"/>
    <w:basedOn w:val="Normal"/>
    <w:link w:val="PlainTextChar"/>
    <w:rsid w:val="004E24F6"/>
    <w:rPr>
      <w:sz w:val="20"/>
    </w:rPr>
  </w:style>
  <w:style w:type="character" w:customStyle="1" w:styleId="PlainTextChar">
    <w:name w:val="Plain Text Char"/>
    <w:basedOn w:val="DefaultParagraphFont"/>
    <w:link w:val="PlainText"/>
    <w:rsid w:val="004E24F6"/>
    <w:rPr>
      <w:rFonts w:ascii="Courier New" w:eastAsia="Times New Roman" w:hAnsi="Courier New" w:cs="Times New Roman"/>
      <w:sz w:val="20"/>
      <w:szCs w:val="20"/>
      <w:lang w:eastAsia="en-US"/>
    </w:rPr>
  </w:style>
  <w:style w:type="character" w:customStyle="1" w:styleId="MenuOption">
    <w:name w:val="Menu Option"/>
    <w:basedOn w:val="DefaultParagraphFont"/>
    <w:rsid w:val="004E24F6"/>
    <w:rPr>
      <w:b/>
      <w:smallCaps/>
    </w:rPr>
  </w:style>
  <w:style w:type="paragraph" w:customStyle="1" w:styleId="TableListNumber">
    <w:name w:val="Table List Number"/>
    <w:basedOn w:val="ListNumber"/>
    <w:rsid w:val="004E24F6"/>
    <w:pPr>
      <w:numPr>
        <w:numId w:val="0"/>
      </w:numPr>
    </w:pPr>
  </w:style>
  <w:style w:type="paragraph" w:styleId="TOC4">
    <w:name w:val="toc 4"/>
    <w:basedOn w:val="TOCBase"/>
    <w:next w:val="Normal"/>
    <w:semiHidden/>
    <w:rsid w:val="004E24F6"/>
    <w:pPr>
      <w:tabs>
        <w:tab w:val="right" w:leader="dot" w:pos="9071"/>
      </w:tabs>
      <w:ind w:left="1701"/>
    </w:pPr>
  </w:style>
  <w:style w:type="paragraph" w:customStyle="1" w:styleId="ListAlpha">
    <w:name w:val="List Alpha"/>
    <w:basedOn w:val="List"/>
    <w:rsid w:val="004E24F6"/>
    <w:pPr>
      <w:numPr>
        <w:numId w:val="8"/>
      </w:numPr>
    </w:pPr>
  </w:style>
  <w:style w:type="paragraph" w:customStyle="1" w:styleId="ListAlpha2">
    <w:name w:val="List Alpha 2"/>
    <w:basedOn w:val="List2"/>
    <w:rsid w:val="004E24F6"/>
    <w:pPr>
      <w:numPr>
        <w:numId w:val="7"/>
      </w:numPr>
    </w:pPr>
  </w:style>
  <w:style w:type="paragraph" w:styleId="List2">
    <w:name w:val="List 2"/>
    <w:basedOn w:val="BodyText"/>
    <w:rsid w:val="004E24F6"/>
    <w:pPr>
      <w:tabs>
        <w:tab w:val="left" w:pos="680"/>
      </w:tabs>
      <w:spacing w:before="60" w:after="60"/>
      <w:ind w:left="680" w:hanging="340"/>
    </w:pPr>
  </w:style>
  <w:style w:type="paragraph" w:styleId="List3">
    <w:name w:val="List 3"/>
    <w:basedOn w:val="BodyText"/>
    <w:rsid w:val="004E24F6"/>
    <w:pPr>
      <w:tabs>
        <w:tab w:val="left" w:pos="1021"/>
      </w:tabs>
      <w:spacing w:before="60" w:after="60"/>
      <w:ind w:left="1020" w:hanging="340"/>
    </w:pPr>
  </w:style>
  <w:style w:type="paragraph" w:styleId="List4">
    <w:name w:val="List 4"/>
    <w:basedOn w:val="BodyText"/>
    <w:rsid w:val="004E24F6"/>
    <w:pPr>
      <w:tabs>
        <w:tab w:val="left" w:pos="1361"/>
      </w:tabs>
      <w:spacing w:before="60" w:after="60"/>
      <w:ind w:left="1361" w:hanging="340"/>
    </w:pPr>
  </w:style>
  <w:style w:type="paragraph" w:styleId="List5">
    <w:name w:val="List 5"/>
    <w:basedOn w:val="BodyText"/>
    <w:rsid w:val="004E24F6"/>
    <w:pPr>
      <w:tabs>
        <w:tab w:val="left" w:pos="1701"/>
      </w:tabs>
      <w:spacing w:before="60" w:after="60"/>
      <w:ind w:left="1701" w:hanging="340"/>
    </w:pPr>
  </w:style>
  <w:style w:type="paragraph" w:styleId="ListBullet3">
    <w:name w:val="List Bullet 3"/>
    <w:basedOn w:val="List3"/>
    <w:rsid w:val="004E24F6"/>
    <w:pPr>
      <w:numPr>
        <w:numId w:val="13"/>
      </w:numPr>
      <w:tabs>
        <w:tab w:val="clear" w:pos="1021"/>
      </w:tabs>
      <w:ind w:left="1037" w:hanging="357"/>
    </w:pPr>
  </w:style>
  <w:style w:type="paragraph" w:styleId="ListBullet4">
    <w:name w:val="List Bullet 4"/>
    <w:basedOn w:val="List4"/>
    <w:rsid w:val="004E24F6"/>
    <w:pPr>
      <w:numPr>
        <w:numId w:val="2"/>
      </w:numPr>
      <w:tabs>
        <w:tab w:val="clear" w:pos="1361"/>
      </w:tabs>
    </w:pPr>
  </w:style>
  <w:style w:type="paragraph" w:styleId="ListBullet5">
    <w:name w:val="List Bullet 5"/>
    <w:basedOn w:val="List5"/>
    <w:rsid w:val="004E24F6"/>
    <w:pPr>
      <w:numPr>
        <w:numId w:val="3"/>
      </w:numPr>
    </w:pPr>
  </w:style>
  <w:style w:type="paragraph" w:styleId="ListContinue2">
    <w:name w:val="List Continue 2"/>
    <w:basedOn w:val="List2"/>
    <w:rsid w:val="004E24F6"/>
    <w:pPr>
      <w:ind w:firstLine="0"/>
    </w:pPr>
  </w:style>
  <w:style w:type="paragraph" w:styleId="ListContinue3">
    <w:name w:val="List Continue 3"/>
    <w:basedOn w:val="List3"/>
    <w:rsid w:val="004E24F6"/>
    <w:pPr>
      <w:ind w:left="1021" w:firstLine="0"/>
    </w:pPr>
  </w:style>
  <w:style w:type="paragraph" w:styleId="ListContinue4">
    <w:name w:val="List Continue 4"/>
    <w:basedOn w:val="List4"/>
    <w:rsid w:val="004E24F6"/>
    <w:pPr>
      <w:ind w:firstLine="0"/>
    </w:pPr>
  </w:style>
  <w:style w:type="paragraph" w:styleId="ListContinue5">
    <w:name w:val="List Continue 5"/>
    <w:basedOn w:val="List5"/>
    <w:rsid w:val="004E24F6"/>
    <w:pPr>
      <w:ind w:firstLine="0"/>
    </w:pPr>
  </w:style>
  <w:style w:type="paragraph" w:styleId="ListNumber3">
    <w:name w:val="List Number 3"/>
    <w:basedOn w:val="List3"/>
    <w:rsid w:val="004E24F6"/>
    <w:pPr>
      <w:numPr>
        <w:numId w:val="4"/>
      </w:numPr>
    </w:pPr>
  </w:style>
  <w:style w:type="paragraph" w:styleId="ListNumber4">
    <w:name w:val="List Number 4"/>
    <w:basedOn w:val="List4"/>
    <w:rsid w:val="004E24F6"/>
    <w:pPr>
      <w:numPr>
        <w:numId w:val="5"/>
      </w:numPr>
    </w:pPr>
  </w:style>
  <w:style w:type="paragraph" w:styleId="ListNumber5">
    <w:name w:val="List Number 5"/>
    <w:basedOn w:val="List5"/>
    <w:rsid w:val="004E24F6"/>
    <w:pPr>
      <w:numPr>
        <w:numId w:val="6"/>
      </w:numPr>
    </w:pPr>
  </w:style>
  <w:style w:type="paragraph" w:styleId="BlockText">
    <w:name w:val="Block Text"/>
    <w:basedOn w:val="Normal"/>
    <w:rsid w:val="004E24F6"/>
    <w:pPr>
      <w:spacing w:after="120"/>
      <w:ind w:left="1440" w:right="1440"/>
    </w:pPr>
  </w:style>
  <w:style w:type="character" w:customStyle="1" w:styleId="Subscript">
    <w:name w:val="Subscript"/>
    <w:basedOn w:val="DefaultParagraphFont"/>
    <w:rsid w:val="004E24F6"/>
    <w:rPr>
      <w:sz w:val="16"/>
      <w:vertAlign w:val="subscript"/>
    </w:rPr>
  </w:style>
  <w:style w:type="character" w:customStyle="1" w:styleId="Superscript">
    <w:name w:val="Superscript"/>
    <w:basedOn w:val="DefaultParagraphFont"/>
    <w:rsid w:val="004E24F6"/>
    <w:rPr>
      <w:sz w:val="16"/>
      <w:vertAlign w:val="superscript"/>
    </w:rPr>
  </w:style>
  <w:style w:type="character" w:customStyle="1" w:styleId="Symbols">
    <w:name w:val="Symbols"/>
    <w:basedOn w:val="DefaultParagraphFont"/>
    <w:rsid w:val="004E24F6"/>
    <w:rPr>
      <w:rFonts w:ascii="Symbol" w:hAnsi="Symbol"/>
    </w:rPr>
  </w:style>
  <w:style w:type="character" w:customStyle="1" w:styleId="MenuOptions">
    <w:name w:val="Menu Options"/>
    <w:basedOn w:val="DefaultParagraphFont"/>
    <w:rsid w:val="004E24F6"/>
    <w:rPr>
      <w:rFonts w:ascii="Arial Narrow" w:hAnsi="Arial Narrow"/>
      <w:smallCaps/>
    </w:rPr>
  </w:style>
  <w:style w:type="character" w:customStyle="1" w:styleId="Buttons">
    <w:name w:val="Buttons"/>
    <w:basedOn w:val="DefaultParagraphFont"/>
    <w:rsid w:val="004E24F6"/>
    <w:rPr>
      <w:b/>
    </w:rPr>
  </w:style>
  <w:style w:type="character" w:customStyle="1" w:styleId="Underlined">
    <w:name w:val="Underlined"/>
    <w:basedOn w:val="DefaultParagraphFont"/>
    <w:rsid w:val="004E24F6"/>
    <w:rPr>
      <w:u w:val="single"/>
    </w:rPr>
  </w:style>
  <w:style w:type="paragraph" w:customStyle="1" w:styleId="TableBodyTextRight">
    <w:name w:val="Table Body Text Right"/>
    <w:basedOn w:val="TableBodyText"/>
    <w:rsid w:val="004E24F6"/>
    <w:pPr>
      <w:widowControl w:val="0"/>
      <w:autoSpaceDE w:val="0"/>
      <w:autoSpaceDN w:val="0"/>
      <w:adjustRightInd w:val="0"/>
      <w:jc w:val="right"/>
    </w:pPr>
    <w:rPr>
      <w:rFonts w:cs="Arial"/>
      <w:szCs w:val="18"/>
    </w:rPr>
  </w:style>
  <w:style w:type="paragraph" w:customStyle="1" w:styleId="CopyrightText">
    <w:name w:val="Copyright Text"/>
    <w:basedOn w:val="BodyText"/>
    <w:rsid w:val="004E24F6"/>
    <w:rPr>
      <w:sz w:val="18"/>
    </w:rPr>
  </w:style>
  <w:style w:type="paragraph" w:customStyle="1" w:styleId="BodySmallRight">
    <w:name w:val="Body Small Right"/>
    <w:basedOn w:val="BodyTextRight"/>
    <w:rsid w:val="004E24F6"/>
    <w:rPr>
      <w:sz w:val="18"/>
      <w:szCs w:val="18"/>
    </w:rPr>
  </w:style>
  <w:style w:type="paragraph" w:customStyle="1" w:styleId="MarginEdition">
    <w:name w:val="Margin Edition"/>
    <w:basedOn w:val="MarginNote"/>
    <w:rsid w:val="004E24F6"/>
    <w:pPr>
      <w:spacing w:before="0" w:after="0"/>
    </w:pPr>
    <w:rPr>
      <w:rFonts w:ascii="Times New Roman" w:hAnsi="Times New Roman"/>
      <w:color w:val="999999"/>
    </w:rPr>
  </w:style>
  <w:style w:type="paragraph" w:customStyle="1" w:styleId="Spacer">
    <w:name w:val="Spacer"/>
    <w:basedOn w:val="Normal"/>
    <w:rsid w:val="004E24F6"/>
    <w:rPr>
      <w:sz w:val="2"/>
      <w:szCs w:val="2"/>
    </w:rPr>
  </w:style>
  <w:style w:type="character" w:customStyle="1" w:styleId="Small">
    <w:name w:val="Small"/>
    <w:basedOn w:val="DefaultParagraphFont"/>
    <w:rsid w:val="004E24F6"/>
    <w:rPr>
      <w:sz w:val="16"/>
    </w:rPr>
  </w:style>
  <w:style w:type="paragraph" w:customStyle="1" w:styleId="WideTable">
    <w:name w:val="Wide Table"/>
    <w:basedOn w:val="Normal"/>
    <w:rsid w:val="004E24F6"/>
    <w:pPr>
      <w:ind w:left="-1418"/>
    </w:pPr>
    <w:rPr>
      <w:sz w:val="2"/>
      <w:szCs w:val="2"/>
    </w:rPr>
  </w:style>
  <w:style w:type="character" w:styleId="PageNumber">
    <w:name w:val="page number"/>
    <w:basedOn w:val="DefaultParagraphFont"/>
    <w:rsid w:val="004E24F6"/>
  </w:style>
  <w:style w:type="paragraph" w:styleId="Quote">
    <w:name w:val="Quote"/>
    <w:basedOn w:val="Heading1"/>
    <w:link w:val="QuoteChar"/>
    <w:qFormat/>
    <w:rsid w:val="004E24F6"/>
    <w:rPr>
      <w:b w:val="0"/>
      <w:sz w:val="72"/>
      <w:szCs w:val="72"/>
      <w:lang w:val="en-NZ"/>
    </w:rPr>
  </w:style>
  <w:style w:type="character" w:customStyle="1" w:styleId="QuoteChar">
    <w:name w:val="Quote Char"/>
    <w:basedOn w:val="DefaultParagraphFont"/>
    <w:link w:val="Quote"/>
    <w:rsid w:val="004E2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4F6"/>
    <w:pPr>
      <w:pageBreakBefore/>
    </w:pPr>
  </w:style>
  <w:style w:type="paragraph" w:customStyle="1" w:styleId="Border">
    <w:name w:val="Border"/>
    <w:basedOn w:val="Normal"/>
    <w:qFormat/>
    <w:rsid w:val="004E2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4F6"/>
    <w:rPr>
      <w:b/>
      <w:bCs/>
      <w:i/>
      <w:iCs/>
      <w:color w:val="auto"/>
    </w:rPr>
  </w:style>
  <w:style w:type="paragraph" w:styleId="IntenseQuote">
    <w:name w:val="Intense Quote"/>
    <w:basedOn w:val="Normal"/>
    <w:next w:val="Normal"/>
    <w:link w:val="IntenseQuoteChar"/>
    <w:uiPriority w:val="30"/>
    <w:qFormat/>
    <w:rsid w:val="004E2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4F6"/>
    <w:rPr>
      <w:smallCaps/>
      <w:color w:val="auto"/>
      <w:u w:val="single"/>
    </w:rPr>
  </w:style>
  <w:style w:type="character" w:styleId="IntenseReference">
    <w:name w:val="Intense Reference"/>
    <w:basedOn w:val="DefaultParagraphFont"/>
    <w:uiPriority w:val="32"/>
    <w:qFormat/>
    <w:rsid w:val="004E24F6"/>
    <w:rPr>
      <w:b/>
      <w:bCs/>
      <w:smallCaps/>
      <w:color w:val="auto"/>
      <w:spacing w:val="5"/>
      <w:u w:val="single"/>
    </w:rPr>
  </w:style>
  <w:style w:type="paragraph" w:customStyle="1" w:styleId="2ColumnHeading">
    <w:name w:val="2Column Heading"/>
    <w:basedOn w:val="BodyText"/>
    <w:qFormat/>
    <w:rsid w:val="004E24F6"/>
    <w:pPr>
      <w:spacing w:after="60"/>
      <w:ind w:left="-2268"/>
    </w:pPr>
    <w:rPr>
      <w:b/>
    </w:rPr>
  </w:style>
  <w:style w:type="paragraph" w:customStyle="1" w:styleId="Heading1TOC">
    <w:name w:val="Heading1 TOC"/>
    <w:basedOn w:val="Normal"/>
    <w:qFormat/>
    <w:rsid w:val="004E24F6"/>
    <w:pPr>
      <w:spacing w:before="240" w:after="120"/>
    </w:pPr>
    <w:rPr>
      <w:rFonts w:ascii="Times New Roman" w:hAnsi="Times New Roman"/>
      <w:b/>
      <w:sz w:val="32"/>
    </w:rPr>
  </w:style>
  <w:style w:type="paragraph" w:customStyle="1" w:styleId="Heading2TOC">
    <w:name w:val="Heading2 TOC"/>
    <w:basedOn w:val="Normal"/>
    <w:qFormat/>
    <w:rsid w:val="004E24F6"/>
    <w:pPr>
      <w:spacing w:before="240" w:after="60"/>
    </w:pPr>
    <w:rPr>
      <w:rFonts w:ascii="Times New Roman" w:hAnsi="Times New Roman"/>
      <w:b/>
      <w:sz w:val="28"/>
    </w:rPr>
  </w:style>
  <w:style w:type="character" w:customStyle="1" w:styleId="Underline">
    <w:name w:val="Underline"/>
    <w:basedOn w:val="DefaultParagraphFont"/>
    <w:qFormat/>
    <w:rsid w:val="004E24F6"/>
    <w:rPr>
      <w:u w:val="single"/>
    </w:rPr>
  </w:style>
  <w:style w:type="character" w:customStyle="1" w:styleId="BoldandItalics">
    <w:name w:val="Bold and Italics"/>
    <w:qFormat/>
    <w:rsid w:val="004E24F6"/>
    <w:rPr>
      <w:b/>
      <w:i/>
      <w:u w:val="none"/>
    </w:rPr>
  </w:style>
  <w:style w:type="paragraph" w:styleId="BalloonText">
    <w:name w:val="Balloon Text"/>
    <w:basedOn w:val="Normal"/>
    <w:link w:val="BalloonTextChar"/>
    <w:rsid w:val="004E24F6"/>
    <w:rPr>
      <w:rFonts w:ascii="Tahoma" w:hAnsi="Tahoma" w:cs="Tahoma"/>
      <w:sz w:val="16"/>
      <w:szCs w:val="16"/>
    </w:rPr>
  </w:style>
  <w:style w:type="character" w:customStyle="1" w:styleId="BalloonTextChar">
    <w:name w:val="Balloon Text Char"/>
    <w:basedOn w:val="DefaultParagraphFont"/>
    <w:link w:val="BalloonText"/>
    <w:rsid w:val="004E2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4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4F6"/>
    <w:rPr>
      <w:b/>
      <w:color w:val="660033"/>
      <w:spacing w:val="0"/>
    </w:rPr>
  </w:style>
  <w:style w:type="paragraph" w:customStyle="1" w:styleId="Nameditemlist">
    <w:name w:val="Named item list"/>
    <w:basedOn w:val="BodyText"/>
    <w:qFormat/>
    <w:rsid w:val="004E24F6"/>
    <w:pPr>
      <w:tabs>
        <w:tab w:val="left" w:pos="2835"/>
      </w:tabs>
      <w:ind w:left="2835" w:hanging="2835"/>
    </w:pPr>
  </w:style>
  <w:style w:type="paragraph" w:customStyle="1" w:styleId="BodyTextnopadding">
    <w:name w:val="Body Text no padding"/>
    <w:basedOn w:val="BodyText"/>
    <w:qFormat/>
    <w:rsid w:val="004E24F6"/>
    <w:pPr>
      <w:spacing w:before="0" w:after="0"/>
    </w:pPr>
  </w:style>
  <w:style w:type="paragraph" w:customStyle="1" w:styleId="BodyTextBold">
    <w:name w:val="Body Text Bold"/>
    <w:basedOn w:val="BodyText"/>
    <w:qFormat/>
    <w:rsid w:val="004E24F6"/>
    <w:rPr>
      <w:b/>
    </w:rPr>
  </w:style>
  <w:style w:type="character" w:styleId="Hyperlink">
    <w:name w:val="Hyperlink"/>
    <w:basedOn w:val="DefaultParagraphFont"/>
    <w:uiPriority w:val="99"/>
    <w:unhideWhenUsed/>
    <w:rsid w:val="00E07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5811</Characters>
  <Application>Microsoft Office Word</Application>
  <DocSecurity>0</DocSecurity>
  <Lines>242</Lines>
  <Paragraphs>146</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MARG001 Work effectively as part of a crew on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