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7EEB" w:rsidP="008E7EEB">
      <w:pPr>
        <w:pStyle w:val="Title"/>
      </w:pPr>
      <w:r>
        <w:fldChar w:fldCharType="begin"/>
      </w:r>
      <w:r>
        <w:instrText xml:space="preserve"> TITLE   \* MERGEFORMAT </w:instrText>
      </w:r>
      <w:r>
        <w:fldChar w:fldCharType="separate"/>
      </w:r>
      <w:r>
        <w:t>Assessment Requirements for MARF030 Survive at sea using survival craft</w:t>
      </w:r>
      <w:r>
        <w:fldChar w:fldCharType="end"/>
      </w:r>
    </w:p>
    <w:p w:rsidR="008E7EEB" w:rsidP="008E7EEB">
      <w:pPr>
        <w:pStyle w:val="Version"/>
        <w:sectPr w:rsidSect="004621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62103" w:rsidP="00462103">
      <w:pPr>
        <w:pStyle w:val="SuperHeading"/>
      </w:pPr>
      <w:r w:rsidRPr="00462103">
        <w:t>Assessment Requirements for MARF030 Survive at sea using survival craft</w:t>
      </w:r>
    </w:p>
    <w:p w:rsidR="00000000" w:rsidRPr="00462103" w:rsidP="00462103">
      <w:pPr>
        <w:pStyle w:val="Heading1"/>
      </w:pPr>
      <w:bookmarkStart w:id="1" w:name="O_1285243"/>
      <w:bookmarkEnd w:id="1"/>
      <w:r w:rsidRPr="00462103">
        <w:t>Modification History</w:t>
      </w:r>
    </w:p>
    <w:tbl>
      <w:tblPr>
        <w:tblW w:w="9497" w:type="dxa"/>
        <w:tblLayout w:type="fixed"/>
        <w:tblCellMar>
          <w:left w:w="62" w:type="dxa"/>
          <w:right w:w="62" w:type="dxa"/>
        </w:tblCellMar>
        <w:tblLook w:val="0000"/>
      </w:tblPr>
      <w:tblGrid>
        <w:gridCol w:w="9497"/>
      </w:tblGrid>
      <w:tr w:rsidTr="004621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2103" w:rsidP="00462103">
            <w:pPr>
              <w:pStyle w:val="BodyText"/>
            </w:pPr>
            <w:r w:rsidRPr="00462103">
              <w:rPr>
                <w:rStyle w:val="SpecialBold"/>
              </w:rPr>
              <w:t>Release 2</w:t>
            </w:r>
            <w:r w:rsidRPr="00462103">
              <w:t>. This is the second release of this unit of competency in the MAR Maritime Training Package.</w:t>
            </w:r>
          </w:p>
          <w:p w:rsidR="00000000" w:rsidRPr="00462103" w:rsidP="00462103">
            <w:pPr>
              <w:pStyle w:val="ListBullet"/>
            </w:pPr>
            <w:r w:rsidRPr="00462103">
              <w:t>Minor statement changes in unit Application</w:t>
            </w:r>
          </w:p>
          <w:p w:rsidR="00000000" w:rsidRPr="00462103" w:rsidP="00462103">
            <w:pPr>
              <w:pStyle w:val="ListBullet"/>
            </w:pPr>
            <w:r w:rsidRPr="00462103">
              <w:t>Minor statement change to Performance Criteria</w:t>
            </w:r>
          </w:p>
          <w:p w:rsidR="00000000" w:rsidRPr="00462103" w:rsidP="00462103">
            <w:pPr>
              <w:pStyle w:val="ListBullet"/>
            </w:pPr>
            <w:r w:rsidRPr="00462103">
              <w:t>Minor statement change in Performance Evidence</w:t>
            </w:r>
          </w:p>
          <w:p w:rsidR="00000000" w:rsidRPr="00462103" w:rsidP="00462103">
            <w:pPr>
              <w:pStyle w:val="ListBullet"/>
            </w:pPr>
            <w:r w:rsidRPr="00462103">
              <w:t>Minor statement changes in Knowledge Evidence</w:t>
            </w:r>
          </w:p>
          <w:p w:rsidR="00000000" w:rsidP="00462103">
            <w:pPr>
              <w:pStyle w:val="ListBullet"/>
              <w:rPr>
                <w:lang w:val="en-NZ"/>
              </w:rPr>
            </w:pPr>
            <w:r w:rsidRPr="00462103">
              <w:t>Minor statement changes in Assessment Conditions.</w:t>
            </w:r>
          </w:p>
        </w:tc>
      </w:tr>
      <w:tr w:rsidTr="004621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2103" w:rsidP="00462103">
            <w:pPr>
              <w:pStyle w:val="BodyText"/>
            </w:pPr>
            <w:r w:rsidRPr="00462103">
              <w:rPr>
                <w:rStyle w:val="SpecialBold"/>
              </w:rPr>
              <w:t>Release 1</w:t>
            </w:r>
            <w:r w:rsidRPr="00462103">
              <w:t>. New unit o</w:t>
            </w:r>
            <w:r w:rsidRPr="00462103">
              <w:t>f competency. Licensing/regulatory information has been incorporated in accordance with Regulatory requirements. Assessment Requirements have been strengthened in accordance with Regulatory requirements.</w:t>
            </w:r>
          </w:p>
        </w:tc>
      </w:tr>
    </w:tbl>
    <w:p w:rsidR="008E7EEB" w:rsidP="00462103">
      <w:pPr>
        <w:pStyle w:val="NoPaddingFontSize1"/>
      </w:pPr>
    </w:p>
    <w:p w:rsidR="008E7EEB" w:rsidP="00462103">
      <w:pPr>
        <w:pStyle w:val="NoPaddingFontSize1"/>
      </w:pPr>
    </w:p>
    <w:p w:rsidR="00000000" w:rsidRPr="00462103" w:rsidP="00462103">
      <w:pPr>
        <w:pStyle w:val="Heading1"/>
      </w:pPr>
      <w:bookmarkStart w:id="2" w:name="O_1285242"/>
      <w:bookmarkEnd w:id="2"/>
      <w:r w:rsidRPr="00462103">
        <w:t>Performance Evidence</w:t>
      </w:r>
    </w:p>
    <w:tbl>
      <w:tblPr>
        <w:tblW w:w="9497" w:type="dxa"/>
        <w:tblLayout w:type="fixed"/>
        <w:tblCellMar>
          <w:left w:w="62" w:type="dxa"/>
          <w:right w:w="62" w:type="dxa"/>
        </w:tblCellMar>
        <w:tblLook w:val="0000"/>
      </w:tblPr>
      <w:tblGrid>
        <w:gridCol w:w="9497"/>
      </w:tblGrid>
      <w:tr w:rsidTr="004621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62103">
            <w:pPr>
              <w:pStyle w:val="BodyText"/>
              <w:rPr>
                <w:lang w:val="en-NZ"/>
              </w:rPr>
            </w:pPr>
            <w:r w:rsidRPr="00462103">
              <w:t>Evidence required to demonstrate competence in this unit must be relevant to and satisfy all of the requirements of the elements and performance criteria on at least one occasion and include:</w:t>
            </w:r>
          </w:p>
        </w:tc>
      </w:tr>
      <w:tr w:rsidTr="004621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2103" w:rsidP="00462103">
            <w:pPr>
              <w:pStyle w:val="ListBullet"/>
            </w:pPr>
            <w:r w:rsidRPr="00462103">
              <w:t>applying appropriate handling strategies to manoeuvre survival</w:t>
            </w:r>
            <w:r w:rsidRPr="00462103">
              <w:t xml:space="preserve"> craft in rough weather and sea conditions</w:t>
            </w:r>
          </w:p>
          <w:p w:rsidR="00000000" w:rsidRPr="00462103" w:rsidP="00462103">
            <w:pPr>
              <w:pStyle w:val="ListBullet"/>
            </w:pPr>
            <w:r w:rsidRPr="00462103">
              <w:t>boarding a life raft unassisted while wearing a lifejacket and assisting others to board</w:t>
            </w:r>
          </w:p>
          <w:p w:rsidR="00000000" w:rsidRPr="00462103" w:rsidP="00462103">
            <w:pPr>
              <w:pStyle w:val="ListBullet"/>
            </w:pPr>
            <w:r w:rsidRPr="00462103">
              <w:t>collecting, managing and interpreting information on the use of lifesaving equipment</w:t>
            </w:r>
          </w:p>
          <w:p w:rsidR="00000000" w:rsidRPr="00462103" w:rsidP="00462103">
            <w:pPr>
              <w:pStyle w:val="ListBullet"/>
            </w:pPr>
            <w:r w:rsidRPr="00462103">
              <w:t>communicating with other crew members</w:t>
            </w:r>
          </w:p>
          <w:p w:rsidR="00000000" w:rsidRPr="00462103" w:rsidP="00462103">
            <w:pPr>
              <w:pStyle w:val="ListBullet"/>
            </w:pPr>
            <w:r w:rsidRPr="00462103">
              <w:t>d</w:t>
            </w:r>
            <w:r w:rsidRPr="00462103">
              <w:t>etermining type and extent of emergency</w:t>
            </w:r>
          </w:p>
          <w:p w:rsidR="00000000" w:rsidRPr="00462103" w:rsidP="00462103">
            <w:pPr>
              <w:pStyle w:val="ListBullet"/>
            </w:pPr>
            <w:r w:rsidRPr="00462103">
              <w:t>jumping safely from a height into the water while wearing a lifejacket and according to established survival practice</w:t>
            </w:r>
          </w:p>
          <w:p w:rsidR="00000000" w:rsidRPr="00462103" w:rsidP="00462103">
            <w:pPr>
              <w:pStyle w:val="ListBullet"/>
            </w:pPr>
            <w:r w:rsidRPr="00462103">
              <w:t xml:space="preserve">operating survival radio equipment </w:t>
            </w:r>
          </w:p>
          <w:p w:rsidR="00000000" w:rsidRPr="00462103" w:rsidP="00462103">
            <w:pPr>
              <w:pStyle w:val="ListBullet"/>
            </w:pPr>
            <w:r w:rsidRPr="00462103">
              <w:t>participating in training, musters and emergency drills</w:t>
            </w:r>
          </w:p>
          <w:p w:rsidR="00000000" w:rsidRPr="00462103" w:rsidP="00462103">
            <w:pPr>
              <w:pStyle w:val="ListBullet"/>
            </w:pPr>
            <w:r w:rsidRPr="00462103">
              <w:t>readin</w:t>
            </w:r>
            <w:r w:rsidRPr="00462103">
              <w:t>g and interpreting instructions for emergency procedures and for use of lifesaving and survival equipment</w:t>
            </w:r>
          </w:p>
          <w:p w:rsidR="00000000" w:rsidRPr="00462103" w:rsidP="00462103">
            <w:pPr>
              <w:pStyle w:val="ListBullet"/>
            </w:pPr>
            <w:r w:rsidRPr="00462103">
              <w:t>recognising and interpreting muster signals</w:t>
            </w:r>
          </w:p>
          <w:p w:rsidR="00000000" w:rsidRPr="00462103" w:rsidP="00462103">
            <w:pPr>
              <w:pStyle w:val="ListBullet"/>
            </w:pPr>
            <w:r w:rsidRPr="00462103">
              <w:t xml:space="preserve">righting an inverted life raft unassisted </w:t>
            </w:r>
            <w:r w:rsidRPr="00462103">
              <w:t>while wearing a lifejacket according to established survival practice</w:t>
            </w:r>
          </w:p>
          <w:p w:rsidR="00000000" w:rsidRPr="00462103" w:rsidP="00462103">
            <w:pPr>
              <w:pStyle w:val="ListBullet"/>
            </w:pPr>
            <w:r w:rsidRPr="00462103">
              <w:t>swimming while wearing a lifejacket and floating without a lifejacket according to established survival practice</w:t>
            </w:r>
          </w:p>
          <w:p w:rsidR="00000000" w:rsidRPr="00462103" w:rsidP="00462103">
            <w:pPr>
              <w:pStyle w:val="ListBullet"/>
            </w:pPr>
            <w:r w:rsidRPr="00462103">
              <w:t>using a rescue quoit to assist a person to the life raft</w:t>
            </w:r>
          </w:p>
          <w:p w:rsidR="00000000" w:rsidRPr="00462103" w:rsidP="00462103">
            <w:pPr>
              <w:pStyle w:val="ListBullet"/>
            </w:pPr>
            <w:r w:rsidRPr="00462103">
              <w:t>using paddles to</w:t>
            </w:r>
            <w:r w:rsidRPr="00462103">
              <w:t xml:space="preserve"> manoeuvre survival craft</w:t>
            </w:r>
          </w:p>
          <w:p w:rsidR="00000000" w:rsidRPr="00462103" w:rsidP="00462103">
            <w:pPr>
              <w:pStyle w:val="ListBullet"/>
            </w:pPr>
            <w:r w:rsidRPr="00462103">
              <w:t>using survival equipment.</w:t>
            </w:r>
          </w:p>
        </w:tc>
      </w:tr>
    </w:tbl>
    <w:p w:rsidR="00000000" w:rsidRPr="00462103" w:rsidP="00462103">
      <w:pPr>
        <w:pStyle w:val="NoPaddingFontSize1"/>
      </w:pPr>
    </w:p>
    <w:p w:rsidR="00000000" w:rsidRPr="00462103" w:rsidP="00462103">
      <w:pPr>
        <w:pStyle w:val="AllowPageBreak"/>
      </w:pPr>
    </w:p>
    <w:p w:rsidR="00000000" w:rsidRPr="00462103" w:rsidP="00462103">
      <w:pPr>
        <w:pStyle w:val="Heading1"/>
      </w:pPr>
      <w:bookmarkStart w:id="3" w:name="O_1285241"/>
      <w:bookmarkEnd w:id="3"/>
      <w:r w:rsidRPr="00462103">
        <w:t>Knowledge Evidence</w:t>
      </w:r>
    </w:p>
    <w:tbl>
      <w:tblPr>
        <w:tblW w:w="9497" w:type="dxa"/>
        <w:tblLayout w:type="fixed"/>
        <w:tblCellMar>
          <w:left w:w="62" w:type="dxa"/>
          <w:right w:w="62" w:type="dxa"/>
        </w:tblCellMar>
        <w:tblLook w:val="0000"/>
      </w:tblPr>
      <w:tblGrid>
        <w:gridCol w:w="9497"/>
      </w:tblGrid>
      <w:tr w:rsidTr="004621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62103">
            <w:pPr>
              <w:pStyle w:val="BodyText"/>
              <w:rPr>
                <w:lang w:val="en-NZ"/>
              </w:rPr>
            </w:pPr>
            <w:r w:rsidRPr="00462103">
              <w:t>Evidence required to demonstrate competence in this unit must be relevant to and satisfy all of the requirements of the elements and performance criteria and includ</w:t>
            </w:r>
            <w:r w:rsidRPr="00462103">
              <w:t>e knowledge of:</w:t>
            </w:r>
          </w:p>
        </w:tc>
      </w:tr>
      <w:tr w:rsidTr="004621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2103" w:rsidP="00462103">
            <w:pPr>
              <w:pStyle w:val="ListBullet"/>
            </w:pPr>
            <w:r w:rsidRPr="00462103">
              <w:t>actions to be taken in emergency situations</w:t>
            </w:r>
          </w:p>
          <w:p w:rsidR="00000000" w:rsidRPr="00462103" w:rsidP="00462103">
            <w:pPr>
              <w:pStyle w:val="ListBullet"/>
            </w:pPr>
            <w:r w:rsidRPr="00462103">
              <w:t>calculations required to ration food and water</w:t>
            </w:r>
          </w:p>
          <w:p w:rsidR="00000000" w:rsidRPr="00462103" w:rsidP="00462103">
            <w:pPr>
              <w:pStyle w:val="ListBullet"/>
            </w:pPr>
            <w:r w:rsidRPr="00462103">
              <w:t>emergency muster and abandon vessel signals</w:t>
            </w:r>
          </w:p>
          <w:p w:rsidR="00000000" w:rsidRPr="00462103" w:rsidP="00462103">
            <w:pPr>
              <w:pStyle w:val="ListBullet"/>
            </w:pPr>
            <w:r w:rsidRPr="00462103">
              <w:t>equipment found in survival craft, its function and procedures for correct operation</w:t>
            </w:r>
          </w:p>
          <w:p w:rsidR="00000000" w:rsidRPr="00462103" w:rsidP="00462103">
            <w:pPr>
              <w:pStyle w:val="ListBullet"/>
            </w:pPr>
            <w:r w:rsidRPr="00462103">
              <w:t>established survival practice</w:t>
            </w:r>
          </w:p>
          <w:p w:rsidR="00000000" w:rsidRPr="00462103" w:rsidP="00462103">
            <w:pPr>
              <w:pStyle w:val="ListBullet"/>
            </w:pPr>
            <w:r w:rsidRPr="00462103">
              <w:t>first aid treatment techniques relevant for a survival craft</w:t>
            </w:r>
          </w:p>
          <w:p w:rsidR="00000000" w:rsidRPr="00462103" w:rsidP="00462103">
            <w:pPr>
              <w:pStyle w:val="ListBullet"/>
            </w:pPr>
            <w:r w:rsidRPr="00462103">
              <w:t>how to launch survival craft</w:t>
            </w:r>
          </w:p>
          <w:p w:rsidR="00000000" w:rsidRPr="00462103" w:rsidP="00462103">
            <w:pPr>
              <w:pStyle w:val="ListBullet"/>
            </w:pPr>
            <w:r w:rsidRPr="00462103">
              <w:t>importance of being ready for shipboard emergencies</w:t>
            </w:r>
          </w:p>
          <w:p w:rsidR="00000000" w:rsidRPr="00462103" w:rsidP="00462103">
            <w:pPr>
              <w:pStyle w:val="ListBullet"/>
            </w:pPr>
            <w:r w:rsidRPr="00462103">
              <w:t>International Convention for the Safety of Life at Sea (SOLAS) regulations</w:t>
            </w:r>
          </w:p>
          <w:p w:rsidR="00000000" w:rsidRPr="00462103" w:rsidP="00462103">
            <w:pPr>
              <w:pStyle w:val="ListBullet"/>
            </w:pPr>
            <w:r w:rsidRPr="00462103">
              <w:t xml:space="preserve">location </w:t>
            </w:r>
            <w:r w:rsidRPr="00462103">
              <w:t>of survival equipment on vessel</w:t>
            </w:r>
          </w:p>
          <w:p w:rsidR="00000000" w:rsidRPr="00462103" w:rsidP="00462103">
            <w:pPr>
              <w:pStyle w:val="ListBullet"/>
            </w:pPr>
            <w:r w:rsidRPr="00462103">
              <w:t>maintenance of lifesaving appliances</w:t>
            </w:r>
          </w:p>
          <w:p w:rsidR="00000000" w:rsidRPr="00462103" w:rsidP="00462103">
            <w:pPr>
              <w:pStyle w:val="ListBullet"/>
            </w:pPr>
            <w:r w:rsidRPr="00462103">
              <w:t>means of activating gas release line to inflate life raft</w:t>
            </w:r>
          </w:p>
          <w:p w:rsidR="00000000" w:rsidRPr="00462103" w:rsidP="00462103">
            <w:pPr>
              <w:pStyle w:val="ListBullet"/>
            </w:pPr>
            <w:r w:rsidRPr="00462103">
              <w:t>procedures for abandoning vessel including use of:</w:t>
            </w:r>
          </w:p>
          <w:p w:rsidR="00000000" w:rsidRPr="00462103" w:rsidP="00462103">
            <w:pPr>
              <w:pStyle w:val="ListBullet2"/>
            </w:pPr>
            <w:r w:rsidRPr="00462103">
              <w:t>inflatable life raft</w:t>
            </w:r>
          </w:p>
          <w:p w:rsidR="00000000" w:rsidRPr="00462103" w:rsidP="00462103">
            <w:pPr>
              <w:pStyle w:val="ListBullet2"/>
            </w:pPr>
            <w:r w:rsidRPr="00462103">
              <w:t>life buoys</w:t>
            </w:r>
          </w:p>
          <w:p w:rsidR="00000000" w:rsidRPr="00462103" w:rsidP="00462103">
            <w:pPr>
              <w:pStyle w:val="ListBullet2"/>
            </w:pPr>
            <w:r w:rsidRPr="00462103">
              <w:t>life jackets</w:t>
            </w:r>
          </w:p>
          <w:p w:rsidR="00000000" w:rsidRPr="00462103" w:rsidP="00462103">
            <w:pPr>
              <w:pStyle w:val="ListBullet"/>
            </w:pPr>
            <w:r w:rsidRPr="00462103">
              <w:t>relevant maritime regulations relating to required survival equipment on a vessel</w:t>
            </w:r>
          </w:p>
          <w:p w:rsidR="00000000" w:rsidRPr="00462103" w:rsidP="00462103">
            <w:pPr>
              <w:pStyle w:val="ListBullet"/>
            </w:pPr>
            <w:r w:rsidRPr="00462103">
              <w:t>relevant work health and safety (WHS)/occupational health and safety (OHS) legislation and policies</w:t>
            </w:r>
          </w:p>
          <w:p w:rsidR="00000000" w:rsidRPr="00462103" w:rsidP="00462103">
            <w:pPr>
              <w:pStyle w:val="ListBullet"/>
            </w:pPr>
            <w:r w:rsidRPr="00462103">
              <w:t>search and rescue transponders (SARTs)</w:t>
            </w:r>
          </w:p>
          <w:p w:rsidR="00000000" w:rsidRPr="00462103" w:rsidP="00462103">
            <w:pPr>
              <w:pStyle w:val="ListBullet"/>
            </w:pPr>
            <w:r w:rsidRPr="00462103">
              <w:t xml:space="preserve">steps to be taken after collision, </w:t>
            </w:r>
            <w:r w:rsidRPr="00462103">
              <w:t>grounding or other marine incident and resulting hull damage</w:t>
            </w:r>
          </w:p>
          <w:p w:rsidR="00000000" w:rsidRPr="00462103" w:rsidP="00462103">
            <w:pPr>
              <w:pStyle w:val="ListBullet"/>
            </w:pPr>
            <w:r w:rsidRPr="00462103">
              <w:t>survival at sea techniques</w:t>
            </w:r>
          </w:p>
          <w:p w:rsidR="00000000" w:rsidRPr="00462103" w:rsidP="00462103">
            <w:pPr>
              <w:pStyle w:val="ListBullet"/>
            </w:pPr>
            <w:r w:rsidRPr="00462103">
              <w:t>survival craft:</w:t>
            </w:r>
          </w:p>
          <w:p w:rsidR="00000000" w:rsidRPr="00462103" w:rsidP="00462103">
            <w:pPr>
              <w:pStyle w:val="ListBullet2"/>
            </w:pPr>
            <w:r w:rsidRPr="00462103">
              <w:t>characteristics of different types of survival craft</w:t>
            </w:r>
          </w:p>
          <w:p w:rsidR="00000000" w:rsidRPr="00462103" w:rsidP="00462103">
            <w:pPr>
              <w:pStyle w:val="ListBullet2"/>
            </w:pPr>
            <w:r w:rsidRPr="00462103">
              <w:t>construction</w:t>
            </w:r>
          </w:p>
          <w:p w:rsidR="00000000" w:rsidRPr="00462103" w:rsidP="00462103">
            <w:pPr>
              <w:pStyle w:val="ListBullet"/>
            </w:pPr>
            <w:r w:rsidRPr="00462103">
              <w:t xml:space="preserve">technique used to deploy a sea anchor or drogue from the survival craft </w:t>
            </w:r>
          </w:p>
          <w:p w:rsidR="00000000" w:rsidRPr="00462103" w:rsidP="00462103">
            <w:pPr>
              <w:pStyle w:val="ListBullet"/>
            </w:pPr>
            <w:r w:rsidRPr="00462103">
              <w:t xml:space="preserve">techniques </w:t>
            </w:r>
            <w:r w:rsidRPr="00462103">
              <w:t>for using survival equipment</w:t>
            </w:r>
          </w:p>
          <w:p w:rsidR="00000000" w:rsidRPr="00462103" w:rsidP="00462103">
            <w:pPr>
              <w:pStyle w:val="ListBullet"/>
            </w:pPr>
            <w:r w:rsidRPr="00462103">
              <w:t>threats to survival on vessel abandonment and appropriate strategies for countering these threats</w:t>
            </w:r>
          </w:p>
          <w:p w:rsidR="00000000" w:rsidRPr="00462103" w:rsidP="00462103">
            <w:pPr>
              <w:pStyle w:val="ListBullet"/>
            </w:pPr>
            <w:r w:rsidRPr="00462103">
              <w:t>time required to make distress calls safely</w:t>
            </w:r>
          </w:p>
          <w:p w:rsidR="00000000" w:rsidRPr="00462103" w:rsidP="00462103">
            <w:pPr>
              <w:pStyle w:val="ListBullet"/>
            </w:pPr>
            <w:r w:rsidRPr="00462103">
              <w:t>use and purpose of personal protective equipment (PPE)</w:t>
            </w:r>
          </w:p>
          <w:p w:rsidR="00000000" w:rsidRPr="00462103" w:rsidP="00462103">
            <w:pPr>
              <w:pStyle w:val="ListBullet"/>
            </w:pPr>
            <w:r w:rsidRPr="00462103">
              <w:t>use of distress signals, including flares and penalty for misuse.</w:t>
            </w:r>
          </w:p>
        </w:tc>
      </w:tr>
    </w:tbl>
    <w:p w:rsidR="00000000" w:rsidRPr="00462103" w:rsidP="00462103">
      <w:pPr>
        <w:pStyle w:val="NoPaddingFontSize1"/>
      </w:pPr>
    </w:p>
    <w:p w:rsidR="00000000" w:rsidRPr="00462103" w:rsidP="00462103">
      <w:pPr>
        <w:pStyle w:val="AllowPageBreak"/>
      </w:pPr>
    </w:p>
    <w:p w:rsidR="00000000" w:rsidRPr="00462103" w:rsidP="00462103">
      <w:pPr>
        <w:pStyle w:val="Heading1"/>
      </w:pPr>
      <w:bookmarkStart w:id="4" w:name="O_1285240"/>
      <w:bookmarkEnd w:id="4"/>
      <w:r w:rsidRPr="00462103">
        <w:t>Assessment Conditions</w:t>
      </w:r>
    </w:p>
    <w:tbl>
      <w:tblPr>
        <w:tblW w:w="9497" w:type="dxa"/>
        <w:tblLayout w:type="fixed"/>
        <w:tblCellMar>
          <w:left w:w="62" w:type="dxa"/>
          <w:right w:w="62" w:type="dxa"/>
        </w:tblCellMar>
        <w:tblLook w:val="0000"/>
      </w:tblPr>
      <w:tblGrid>
        <w:gridCol w:w="9497"/>
      </w:tblGrid>
      <w:tr w:rsidTr="004621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2103" w:rsidP="00462103">
            <w:pPr>
              <w:pStyle w:val="BodyText"/>
            </w:pPr>
            <w:r w:rsidRPr="00462103">
              <w:t>Assessors must hold credentials specified within the Standards for Registered Training Organisations current at the time of assessment.</w:t>
            </w:r>
          </w:p>
          <w:p w:rsidR="00000000" w:rsidRPr="00462103" w:rsidP="00462103">
            <w:pPr>
              <w:pStyle w:val="BodyText"/>
            </w:pPr>
            <w:r w:rsidRPr="00462103">
              <w:t xml:space="preserve">Assessment </w:t>
            </w:r>
            <w:r w:rsidRPr="00462103">
              <w:t xml:space="preserve">must satisfy the Principles of Assessment and Rules of Evidence and all regulatory </w:t>
            </w:r>
            <w:r w:rsidRPr="00462103">
              <w:t>requirements included within the Standards for Registered Training Organisations current at the time of assessment.</w:t>
            </w:r>
          </w:p>
          <w:p w:rsidR="00000000" w:rsidRPr="00462103" w:rsidP="00462103">
            <w:pPr>
              <w:pStyle w:val="BodyText"/>
            </w:pPr>
            <w:r w:rsidRPr="00462103">
              <w:t>Assessment processes and techniques must be appropriate t</w:t>
            </w:r>
            <w:r w:rsidRPr="00462103">
              <w:t>o the language, literacy and numeracy requirements of the work being performed and the needs of the candidate.</w:t>
            </w:r>
          </w:p>
          <w:p w:rsidR="00000000" w:rsidRPr="00462103" w:rsidP="00462103">
            <w:pPr>
              <w:pStyle w:val="BodyText"/>
            </w:pPr>
            <w:r w:rsidRPr="00462103">
              <w:t>Practical assessment must occur in a workplace, or realistic simulated workplace, under the normal range of workplace conditions.</w:t>
            </w:r>
          </w:p>
          <w:p w:rsidR="00000000" w:rsidRPr="00462103" w:rsidP="00462103">
            <w:pPr>
              <w:pStyle w:val="BodyText"/>
            </w:pPr>
            <w:r w:rsidRPr="00462103">
              <w:t>Simulations and</w:t>
            </w:r>
            <w:r w:rsidRPr="00462103">
              <w:t xml:space="preserve"> scenarios may be used where situations cannot be provided in the workplace or may occur only rarely, in particular for situations relating to emergency procedures and adverse weather conditions where assessment would be unsafe, impractical or may lead to </w:t>
            </w:r>
            <w:r w:rsidRPr="00462103">
              <w:t>environmental damage.</w:t>
            </w:r>
          </w:p>
          <w:p w:rsidR="00000000" w:rsidRPr="00462103" w:rsidP="00462103">
            <w:pPr>
              <w:pStyle w:val="BodyText"/>
            </w:pPr>
            <w:r w:rsidRPr="00462103">
              <w:t>Resources for assessment must include access to:</w:t>
            </w:r>
          </w:p>
          <w:p w:rsidR="00000000" w:rsidRPr="00462103" w:rsidP="00462103">
            <w:pPr>
              <w:pStyle w:val="ListBullet"/>
            </w:pPr>
            <w:r w:rsidRPr="00462103">
              <w:t xml:space="preserve">applicable documentation, such as legislation, regulations, codes of practice, workplace procedures, </w:t>
            </w:r>
            <w:r w:rsidRPr="00462103">
              <w:t xml:space="preserve">instructions for use of lifesaving and survival equipment, emergency procedures and operational manuals </w:t>
            </w:r>
          </w:p>
          <w:p w:rsidR="00000000" w:rsidRPr="00462103" w:rsidP="00462103">
            <w:pPr>
              <w:pStyle w:val="ListBullet"/>
            </w:pPr>
            <w:r w:rsidRPr="00462103">
              <w:t>survival craft</w:t>
            </w:r>
          </w:p>
          <w:p w:rsidR="00000000" w:rsidRPr="00462103" w:rsidP="00462103">
            <w:pPr>
              <w:pStyle w:val="ListBullet"/>
            </w:pPr>
            <w:r w:rsidRPr="00462103">
              <w:t xml:space="preserve">tools, equipment, machinery, materials and relevant PPE currently used in industry. </w:t>
            </w:r>
          </w:p>
        </w:tc>
      </w:tr>
    </w:tbl>
    <w:p w:rsidR="00000000" w:rsidRPr="00462103" w:rsidP="00462103">
      <w:pPr>
        <w:pStyle w:val="NoPaddingFontSize1"/>
      </w:pPr>
    </w:p>
    <w:p w:rsidR="00000000" w:rsidRPr="00462103" w:rsidP="00462103">
      <w:pPr>
        <w:pStyle w:val="AllowPageBreak"/>
      </w:pPr>
    </w:p>
    <w:p w:rsidR="00000000" w:rsidRPr="00462103" w:rsidP="00462103">
      <w:pPr>
        <w:pStyle w:val="Heading1"/>
      </w:pPr>
      <w:bookmarkStart w:id="5" w:name="O_1285255"/>
      <w:bookmarkEnd w:id="5"/>
      <w:r w:rsidRPr="00462103">
        <w:t>Links</w:t>
      </w:r>
    </w:p>
    <w:p w:rsidR="00000000" w:rsidRPr="00462103" w:rsidP="008E7EEB">
      <w:pPr>
        <w:pStyle w:val="BodyText"/>
      </w:pPr>
      <w:r w:rsidRPr="00462103">
        <w:t>Companion Volume Impleme</w:t>
      </w:r>
      <w:r w:rsidRPr="00462103">
        <w:t xml:space="preserve">ntation Guides are found in VETNet - </w:t>
      </w:r>
      <w:r>
        <w:fldChar w:fldCharType="begin"/>
      </w:r>
      <w:r>
        <w:instrText xml:space="preserve"> HYPERLINK "https://vetnet.gov.au/Pages/TrainingDocs.aspx?q=772efb7b-4cce-47fe-9bbd-ee3b1d1eb4c2" </w:instrText>
      </w:r>
      <w:r>
        <w:fldChar w:fldCharType="separate"/>
      </w:r>
      <w:r w:rsidRPr="00B82605">
        <w:rPr>
          <w:rStyle w:val="Hyperlink"/>
        </w:rPr>
        <w:t>https://vetnet.gov.au/Pages/TrainingDocs.aspx?q=772efb7b-4cce-47fe-9bbd-ee3b1d1eb4c2</w:t>
      </w:r>
      <w:r>
        <w:fldChar w:fldCharType="end"/>
      </w:r>
    </w:p>
    <w:p w:rsidR="00000000" w:rsidRPr="00462103" w:rsidP="00462103"/>
    <w:sectPr w:rsidSect="004621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03" w:rsidRPr="008E7EEB" w:rsidP="008E7E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EEB" w:rsidP="004621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7EEB" w:rsidP="004621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E7EEB" w:rsidP="004621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E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2103" w:rsidRPr="008E7EEB" w:rsidP="008E7E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EEB" w:rsidRPr="002D2AF8" w:rsidP="00462103">
    <w:pPr>
      <w:pStyle w:val="Header"/>
      <w:framePr w:wrap="around"/>
    </w:pPr>
    <w:r>
      <w:fldChar w:fldCharType="begin"/>
    </w:r>
    <w:r>
      <w:instrText xml:space="preserve"> TITLE   \* MERGEFORMAT </w:instrText>
    </w:r>
    <w:r>
      <w:fldChar w:fldCharType="separate"/>
    </w:r>
    <w:r>
      <w:t>Assessment Requirements for MARF030 Survive at sea using survival 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8E7EEB" w:rsidP="004621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F2EB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48D3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EECB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1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2103"/>
    <w:pPr>
      <w:spacing w:before="360" w:after="60"/>
      <w:outlineLvl w:val="0"/>
    </w:pPr>
    <w:rPr>
      <w:sz w:val="32"/>
    </w:rPr>
  </w:style>
  <w:style w:type="paragraph" w:styleId="Heading2">
    <w:name w:val="heading 2"/>
    <w:basedOn w:val="HeadingBase"/>
    <w:next w:val="BodyText"/>
    <w:link w:val="Heading2Char"/>
    <w:qFormat/>
    <w:rsid w:val="00462103"/>
    <w:pPr>
      <w:keepLines/>
      <w:spacing w:before="240" w:after="120"/>
      <w:outlineLvl w:val="1"/>
    </w:pPr>
    <w:rPr>
      <w:sz w:val="28"/>
      <w:szCs w:val="40"/>
    </w:rPr>
  </w:style>
  <w:style w:type="paragraph" w:styleId="Heading3">
    <w:name w:val="heading 3"/>
    <w:basedOn w:val="HeadingBase"/>
    <w:next w:val="BodyText"/>
    <w:link w:val="Heading3Char"/>
    <w:qFormat/>
    <w:rsid w:val="00462103"/>
    <w:pPr>
      <w:spacing w:before="180" w:after="120"/>
      <w:outlineLvl w:val="2"/>
    </w:pPr>
    <w:rPr>
      <w:spacing w:val="-10"/>
      <w:kern w:val="32"/>
    </w:rPr>
  </w:style>
  <w:style w:type="paragraph" w:styleId="Heading4">
    <w:name w:val="heading 4"/>
    <w:basedOn w:val="HeadingBase"/>
    <w:next w:val="BodyText"/>
    <w:link w:val="Heading4Char"/>
    <w:qFormat/>
    <w:rsid w:val="00462103"/>
    <w:pPr>
      <w:spacing w:before="160" w:after="120"/>
      <w:outlineLvl w:val="3"/>
    </w:pPr>
    <w:rPr>
      <w:sz w:val="22"/>
    </w:rPr>
  </w:style>
  <w:style w:type="paragraph" w:styleId="Heading5">
    <w:name w:val="heading 5"/>
    <w:basedOn w:val="HeadingBase"/>
    <w:next w:val="Normal"/>
    <w:link w:val="Heading5Char"/>
    <w:qFormat/>
    <w:rsid w:val="00462103"/>
    <w:pPr>
      <w:spacing w:before="80"/>
      <w:outlineLvl w:val="4"/>
    </w:pPr>
    <w:rPr>
      <w:color w:val="918585"/>
      <w:sz w:val="20"/>
    </w:rPr>
  </w:style>
  <w:style w:type="paragraph" w:styleId="Heading6">
    <w:name w:val="heading 6"/>
    <w:basedOn w:val="HeadingBase"/>
    <w:next w:val="Normal"/>
    <w:link w:val="Heading6Char"/>
    <w:qFormat/>
    <w:rsid w:val="00462103"/>
    <w:pPr>
      <w:spacing w:before="60"/>
      <w:outlineLvl w:val="5"/>
    </w:pPr>
    <w:rPr>
      <w:color w:val="918585"/>
      <w:sz w:val="20"/>
    </w:rPr>
  </w:style>
  <w:style w:type="paragraph" w:styleId="Heading7">
    <w:name w:val="heading 7"/>
    <w:basedOn w:val="Normal"/>
    <w:next w:val="Normal"/>
    <w:link w:val="Heading7Char"/>
    <w:qFormat/>
    <w:rsid w:val="00462103"/>
    <w:pPr>
      <w:ind w:left="720"/>
      <w:outlineLvl w:val="6"/>
    </w:pPr>
    <w:rPr>
      <w:i/>
    </w:rPr>
  </w:style>
  <w:style w:type="paragraph" w:styleId="Heading8">
    <w:name w:val="heading 8"/>
    <w:basedOn w:val="Normal"/>
    <w:next w:val="Normal"/>
    <w:link w:val="Heading8Char"/>
    <w:qFormat/>
    <w:rsid w:val="00462103"/>
    <w:pPr>
      <w:ind w:left="720"/>
      <w:outlineLvl w:val="7"/>
    </w:pPr>
    <w:rPr>
      <w:i/>
    </w:rPr>
  </w:style>
  <w:style w:type="paragraph" w:styleId="Heading9">
    <w:name w:val="heading 9"/>
    <w:basedOn w:val="Normal"/>
    <w:next w:val="Normal"/>
    <w:link w:val="Heading9Char"/>
    <w:qFormat/>
    <w:rsid w:val="00462103"/>
    <w:pPr>
      <w:ind w:left="720"/>
      <w:outlineLvl w:val="8"/>
    </w:pPr>
    <w:rPr>
      <w:i/>
    </w:rPr>
  </w:style>
  <w:style w:type="character" w:default="1" w:styleId="DefaultParagraphFont">
    <w:name w:val="Default Paragraph Font"/>
    <w:uiPriority w:val="1"/>
    <w:unhideWhenUsed/>
    <w:rsid w:val="004621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2103"/>
  </w:style>
  <w:style w:type="character" w:customStyle="1" w:styleId="Heading1Char">
    <w:name w:val="Heading 1 Char"/>
    <w:basedOn w:val="DefaultParagraphFont"/>
    <w:link w:val="Heading1"/>
    <w:rsid w:val="00462103"/>
    <w:rPr>
      <w:rFonts w:ascii="Times New Roman" w:eastAsia="Times New Roman" w:hAnsi="Times New Roman" w:cs="Times New Roman"/>
      <w:b/>
      <w:sz w:val="32"/>
      <w:szCs w:val="20"/>
      <w:lang w:eastAsia="en-US"/>
    </w:rPr>
  </w:style>
  <w:style w:type="paragraph" w:styleId="BodyText">
    <w:name w:val="Body Text"/>
    <w:basedOn w:val="Normal"/>
    <w:link w:val="BodyTextChar"/>
    <w:rsid w:val="004621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2103"/>
    <w:rPr>
      <w:rFonts w:ascii="Times New Roman" w:eastAsia="Times New Roman" w:hAnsi="Times New Roman" w:cs="Times New Roman"/>
      <w:sz w:val="24"/>
      <w:lang w:eastAsia="en-US"/>
    </w:rPr>
  </w:style>
  <w:style w:type="paragraph" w:styleId="ListBullet">
    <w:name w:val="List Bullet"/>
    <w:basedOn w:val="List"/>
    <w:rsid w:val="00462103"/>
    <w:pPr>
      <w:numPr>
        <w:numId w:val="12"/>
      </w:numPr>
      <w:tabs>
        <w:tab w:val="clear" w:pos="340"/>
      </w:tabs>
      <w:spacing w:before="40" w:after="40"/>
    </w:pPr>
  </w:style>
  <w:style w:type="character" w:customStyle="1" w:styleId="SpecialBold">
    <w:name w:val="Special Bold"/>
    <w:basedOn w:val="DefaultParagraphFont"/>
    <w:rsid w:val="00462103"/>
    <w:rPr>
      <w:b/>
      <w:spacing w:val="0"/>
    </w:rPr>
  </w:style>
  <w:style w:type="paragraph" w:styleId="ListBullet2">
    <w:name w:val="List Bullet 2"/>
    <w:basedOn w:val="List2"/>
    <w:rsid w:val="00462103"/>
    <w:pPr>
      <w:numPr>
        <w:numId w:val="13"/>
      </w:numPr>
      <w:tabs>
        <w:tab w:val="clear" w:pos="680"/>
      </w:tabs>
    </w:pPr>
  </w:style>
  <w:style w:type="paragraph" w:customStyle="1" w:styleId="SuperHeading">
    <w:name w:val="SuperHeading"/>
    <w:basedOn w:val="Normal"/>
    <w:rsid w:val="00462103"/>
    <w:pPr>
      <w:spacing w:before="240" w:after="120"/>
      <w:outlineLvl w:val="0"/>
    </w:pPr>
    <w:rPr>
      <w:rFonts w:ascii="Times New Roman" w:hAnsi="Times New Roman"/>
      <w:b/>
      <w:sz w:val="32"/>
    </w:rPr>
  </w:style>
  <w:style w:type="paragraph" w:customStyle="1" w:styleId="AllowPageBreak">
    <w:name w:val="AllowPageBreak"/>
    <w:rsid w:val="0046210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621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21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21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21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21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21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21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2103"/>
    <w:rPr>
      <w:rFonts w:ascii="Courier New" w:eastAsia="Times New Roman" w:hAnsi="Courier New" w:cs="Times New Roman"/>
      <w:i/>
      <w:szCs w:val="20"/>
      <w:lang w:eastAsia="en-US"/>
    </w:rPr>
  </w:style>
  <w:style w:type="paragraph" w:customStyle="1" w:styleId="HeadingBase">
    <w:name w:val="Heading Base"/>
    <w:rsid w:val="004621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2103"/>
    <w:pPr>
      <w:tabs>
        <w:tab w:val="right" w:leader="dot" w:pos="9072"/>
      </w:tabs>
      <w:ind w:left="567"/>
    </w:pPr>
    <w:rPr>
      <w:szCs w:val="22"/>
    </w:rPr>
  </w:style>
  <w:style w:type="paragraph" w:customStyle="1" w:styleId="TOCBase">
    <w:name w:val="TOC Base"/>
    <w:rsid w:val="004621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2103"/>
    <w:pPr>
      <w:tabs>
        <w:tab w:val="right" w:leader="dot" w:pos="9072"/>
      </w:tabs>
      <w:spacing w:before="40" w:after="40"/>
      <w:ind w:left="284"/>
    </w:pPr>
    <w:rPr>
      <w:rFonts w:ascii="Times New Roman" w:hAnsi="Times New Roman"/>
    </w:rPr>
  </w:style>
  <w:style w:type="paragraph" w:styleId="TOC1">
    <w:name w:val="toc 1"/>
    <w:basedOn w:val="TOCBase"/>
    <w:next w:val="Normal"/>
    <w:rsid w:val="004621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21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2103"/>
    <w:rPr>
      <w:rFonts w:ascii="Times New Roman" w:eastAsia="Times New Roman" w:hAnsi="Times New Roman" w:cs="Times New Roman"/>
      <w:sz w:val="16"/>
      <w:lang w:eastAsia="en-US"/>
    </w:rPr>
  </w:style>
  <w:style w:type="paragraph" w:styleId="Title">
    <w:name w:val="Title"/>
    <w:basedOn w:val="HeadingBase"/>
    <w:link w:val="TitleChar"/>
    <w:qFormat/>
    <w:rsid w:val="00462103"/>
    <w:pPr>
      <w:spacing w:before="5040"/>
      <w:jc w:val="center"/>
    </w:pPr>
    <w:rPr>
      <w:sz w:val="48"/>
      <w:szCs w:val="72"/>
      <w:lang w:val="en-US"/>
    </w:rPr>
  </w:style>
  <w:style w:type="character" w:customStyle="1" w:styleId="TitleChar">
    <w:name w:val="Title Char"/>
    <w:basedOn w:val="DefaultParagraphFont"/>
    <w:link w:val="Title"/>
    <w:rsid w:val="004621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2103"/>
    <w:pPr>
      <w:tabs>
        <w:tab w:val="left" w:pos="3600"/>
        <w:tab w:val="left" w:pos="3958"/>
      </w:tabs>
    </w:pPr>
  </w:style>
  <w:style w:type="paragraph" w:styleId="List">
    <w:name w:val="List"/>
    <w:basedOn w:val="BodyText"/>
    <w:next w:val="BodyText"/>
    <w:rsid w:val="00462103"/>
    <w:pPr>
      <w:tabs>
        <w:tab w:val="left" w:pos="340"/>
      </w:tabs>
      <w:spacing w:before="60" w:after="60"/>
      <w:ind w:left="340" w:hanging="340"/>
    </w:pPr>
  </w:style>
  <w:style w:type="paragraph" w:customStyle="1" w:styleId="Note">
    <w:name w:val="Note"/>
    <w:basedOn w:val="BodyText"/>
    <w:rsid w:val="004621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2103"/>
    <w:pPr>
      <w:framePr w:wrap="auto" w:hAnchor="text" w:y="6049"/>
    </w:pPr>
    <w:rPr>
      <w:color w:val="000000"/>
      <w:sz w:val="40"/>
    </w:rPr>
  </w:style>
  <w:style w:type="paragraph" w:customStyle="1" w:styleId="TOCTitle">
    <w:name w:val="TOCTitle"/>
    <w:basedOn w:val="Heading1"/>
    <w:rsid w:val="00462103"/>
    <w:pPr>
      <w:spacing w:after="240"/>
      <w:jc w:val="center"/>
      <w:outlineLvl w:val="9"/>
    </w:pPr>
    <w:rPr>
      <w:caps/>
    </w:rPr>
  </w:style>
  <w:style w:type="paragraph" w:customStyle="1" w:styleId="Version">
    <w:name w:val="Version"/>
    <w:rsid w:val="004621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2103"/>
    <w:pPr>
      <w:keepNext w:val="0"/>
      <w:tabs>
        <w:tab w:val="right" w:pos="4176"/>
      </w:tabs>
      <w:ind w:left="198" w:hanging="198"/>
    </w:pPr>
    <w:rPr>
      <w:rFonts w:ascii="Garamond" w:hAnsi="Garamond"/>
    </w:rPr>
  </w:style>
  <w:style w:type="paragraph" w:styleId="IndexHeading">
    <w:name w:val="index heading"/>
    <w:basedOn w:val="Normal"/>
    <w:next w:val="Index1"/>
    <w:semiHidden/>
    <w:rsid w:val="00462103"/>
    <w:pPr>
      <w:spacing w:before="120" w:after="120"/>
    </w:pPr>
    <w:rPr>
      <w:rFonts w:ascii="Arial" w:hAnsi="Arial"/>
      <w:b/>
      <w:color w:val="918585"/>
      <w:sz w:val="24"/>
    </w:rPr>
  </w:style>
  <w:style w:type="paragraph" w:styleId="Header">
    <w:name w:val="header"/>
    <w:basedOn w:val="Normal"/>
    <w:link w:val="HeaderChar"/>
    <w:rsid w:val="004621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2103"/>
    <w:rPr>
      <w:rFonts w:ascii="Times New Roman" w:eastAsia="Times New Roman" w:hAnsi="Times New Roman" w:cs="Times New Roman"/>
      <w:sz w:val="16"/>
      <w:szCs w:val="20"/>
      <w:lang w:val="en-GB" w:eastAsia="en-US"/>
    </w:rPr>
  </w:style>
  <w:style w:type="paragraph" w:customStyle="1" w:styleId="Chapter">
    <w:name w:val="Chapter"/>
    <w:basedOn w:val="Normal"/>
    <w:rsid w:val="00462103"/>
    <w:pPr>
      <w:spacing w:before="240"/>
    </w:pPr>
    <w:rPr>
      <w:rFonts w:ascii="Times New Roman" w:hAnsi="Times New Roman"/>
      <w:smallCaps/>
      <w:spacing w:val="80"/>
      <w:sz w:val="28"/>
    </w:rPr>
  </w:style>
  <w:style w:type="paragraph" w:customStyle="1" w:styleId="InChapter">
    <w:name w:val="InChapter"/>
    <w:basedOn w:val="Heading3"/>
    <w:rsid w:val="00462103"/>
    <w:pPr>
      <w:spacing w:after="240"/>
      <w:outlineLvl w:val="9"/>
    </w:pPr>
    <w:rPr>
      <w:noProof/>
    </w:rPr>
  </w:style>
  <w:style w:type="paragraph" w:styleId="Index2">
    <w:name w:val="index 2"/>
    <w:basedOn w:val="Normal"/>
    <w:next w:val="Normal"/>
    <w:semiHidden/>
    <w:rsid w:val="00462103"/>
    <w:pPr>
      <w:tabs>
        <w:tab w:val="right" w:pos="4176"/>
      </w:tabs>
      <w:ind w:left="568" w:hanging="284"/>
    </w:pPr>
    <w:rPr>
      <w:rFonts w:ascii="Garamond" w:hAnsi="Garamond"/>
    </w:rPr>
  </w:style>
  <w:style w:type="paragraph" w:customStyle="1" w:styleId="Byline">
    <w:name w:val="Byline"/>
    <w:rsid w:val="004621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2103"/>
    <w:pPr>
      <w:tabs>
        <w:tab w:val="clear" w:pos="3600"/>
        <w:tab w:val="clear" w:pos="3958"/>
      </w:tabs>
      <w:jc w:val="right"/>
    </w:pPr>
  </w:style>
  <w:style w:type="character" w:styleId="Emphasis">
    <w:name w:val="Emphasis"/>
    <w:basedOn w:val="DefaultParagraphFont"/>
    <w:qFormat/>
    <w:rsid w:val="00462103"/>
    <w:rPr>
      <w:i/>
    </w:rPr>
  </w:style>
  <w:style w:type="paragraph" w:styleId="Caption">
    <w:name w:val="caption"/>
    <w:basedOn w:val="BodyText"/>
    <w:next w:val="Normal"/>
    <w:qFormat/>
    <w:rsid w:val="00462103"/>
    <w:pPr>
      <w:framePr w:w="2268" w:hSpace="181" w:vSpace="181" w:wrap="around" w:vAnchor="text" w:hAnchor="page" w:x="1135" w:y="285" w:anchorLock="1"/>
    </w:pPr>
    <w:rPr>
      <w:i/>
    </w:rPr>
  </w:style>
  <w:style w:type="paragraph" w:customStyle="1" w:styleId="MiniTOCTitle">
    <w:name w:val="MiniTOCTitle"/>
    <w:basedOn w:val="Heading4"/>
    <w:rsid w:val="00462103"/>
    <w:pPr>
      <w:spacing w:before="240"/>
      <w:outlineLvl w:val="9"/>
    </w:pPr>
    <w:rPr>
      <w:noProof/>
      <w:sz w:val="24"/>
    </w:rPr>
  </w:style>
  <w:style w:type="paragraph" w:customStyle="1" w:styleId="MiniTOCItem">
    <w:name w:val="MiniTOCItem"/>
    <w:basedOn w:val="ListBullet"/>
    <w:rsid w:val="00462103"/>
    <w:pPr>
      <w:numPr>
        <w:numId w:val="0"/>
      </w:numPr>
      <w:tabs>
        <w:tab w:val="right" w:leader="dot" w:pos="6521"/>
      </w:tabs>
      <w:spacing w:before="0" w:after="0"/>
    </w:pPr>
  </w:style>
  <w:style w:type="paragraph" w:customStyle="1" w:styleId="TOFTitle">
    <w:name w:val="TOFTitle"/>
    <w:basedOn w:val="TOCTitle"/>
    <w:rsid w:val="00462103"/>
  </w:style>
  <w:style w:type="paragraph" w:styleId="TableofFigures">
    <w:name w:val="table of figures"/>
    <w:basedOn w:val="Normal"/>
    <w:next w:val="Normal"/>
    <w:semiHidden/>
    <w:rsid w:val="00462103"/>
    <w:pPr>
      <w:tabs>
        <w:tab w:val="right" w:leader="dot" w:pos="9072"/>
      </w:tabs>
      <w:ind w:left="970" w:hanging="403"/>
    </w:pPr>
    <w:rPr>
      <w:rFonts w:ascii="Times New Roman" w:hAnsi="Times New Roman"/>
      <w:b/>
    </w:rPr>
  </w:style>
  <w:style w:type="paragraph" w:styleId="ListNumber">
    <w:name w:val="List Number"/>
    <w:basedOn w:val="List"/>
    <w:rsid w:val="00462103"/>
    <w:pPr>
      <w:numPr>
        <w:numId w:val="15"/>
      </w:numPr>
      <w:tabs>
        <w:tab w:val="clear" w:pos="340"/>
      </w:tabs>
    </w:pPr>
  </w:style>
  <w:style w:type="character" w:customStyle="1" w:styleId="WingdingSymbols">
    <w:name w:val="Wingding Symbols"/>
    <w:rsid w:val="00462103"/>
    <w:rPr>
      <w:rFonts w:ascii="Wingdings" w:hAnsi="Wingdings"/>
    </w:rPr>
  </w:style>
  <w:style w:type="paragraph" w:customStyle="1" w:styleId="TableHeading">
    <w:name w:val="Table Heading"/>
    <w:basedOn w:val="HeadingBase"/>
    <w:rsid w:val="00462103"/>
    <w:pPr>
      <w:keepLines/>
      <w:pBdr>
        <w:bottom w:val="single" w:sz="6" w:space="1" w:color="918585"/>
      </w:pBdr>
      <w:spacing w:before="240"/>
    </w:pPr>
  </w:style>
  <w:style w:type="character" w:customStyle="1" w:styleId="HotSpot">
    <w:name w:val="HotSpot"/>
    <w:rsid w:val="00462103"/>
    <w:rPr>
      <w:color w:val="0033CC"/>
      <w:u w:val="none"/>
    </w:rPr>
  </w:style>
  <w:style w:type="paragraph" w:customStyle="1" w:styleId="BodyTextRight">
    <w:name w:val="Body Text Right"/>
    <w:basedOn w:val="BodyText"/>
    <w:rsid w:val="00462103"/>
    <w:pPr>
      <w:spacing w:before="0" w:after="0"/>
      <w:jc w:val="right"/>
    </w:pPr>
  </w:style>
  <w:style w:type="paragraph" w:styleId="Index3">
    <w:name w:val="index 3"/>
    <w:basedOn w:val="ListNumber2"/>
    <w:next w:val="Normal"/>
    <w:semiHidden/>
    <w:rsid w:val="00462103"/>
    <w:pPr>
      <w:numPr>
        <w:numId w:val="0"/>
      </w:numPr>
      <w:tabs>
        <w:tab w:val="right" w:leader="dot" w:pos="4176"/>
      </w:tabs>
    </w:pPr>
  </w:style>
  <w:style w:type="paragraph" w:styleId="ListNumber2">
    <w:name w:val="List Number 2"/>
    <w:basedOn w:val="List2"/>
    <w:rsid w:val="00462103"/>
    <w:pPr>
      <w:numPr>
        <w:numId w:val="10"/>
      </w:numPr>
      <w:tabs>
        <w:tab w:val="clear" w:pos="1060"/>
      </w:tabs>
    </w:pPr>
  </w:style>
  <w:style w:type="paragraph" w:customStyle="1" w:styleId="MarginNote">
    <w:name w:val="Margin Note"/>
    <w:basedOn w:val="BodyText"/>
    <w:rsid w:val="004621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21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21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2103"/>
    <w:rPr>
      <w:sz w:val="32"/>
    </w:rPr>
  </w:style>
  <w:style w:type="paragraph" w:customStyle="1" w:styleId="HeadingProcedure">
    <w:name w:val="Heading Procedure"/>
    <w:basedOn w:val="HeadingBase"/>
    <w:next w:val="Normal"/>
    <w:rsid w:val="00462103"/>
    <w:pPr>
      <w:tabs>
        <w:tab w:val="left" w:pos="0"/>
      </w:tabs>
      <w:spacing w:before="120" w:after="60"/>
    </w:pPr>
    <w:rPr>
      <w:i/>
      <w:color w:val="918585"/>
      <w:sz w:val="22"/>
    </w:rPr>
  </w:style>
  <w:style w:type="paragraph" w:customStyle="1" w:styleId="TableBodyText">
    <w:name w:val="Table Body Text"/>
    <w:basedOn w:val="BodyText"/>
    <w:rsid w:val="00462103"/>
    <w:pPr>
      <w:spacing w:before="60" w:after="60"/>
    </w:pPr>
  </w:style>
  <w:style w:type="paragraph" w:styleId="ListContinue">
    <w:name w:val="List Continue"/>
    <w:basedOn w:val="List"/>
    <w:rsid w:val="00462103"/>
    <w:pPr>
      <w:ind w:firstLine="0"/>
    </w:pPr>
  </w:style>
  <w:style w:type="paragraph" w:customStyle="1" w:styleId="ListNote">
    <w:name w:val="List Note"/>
    <w:basedOn w:val="List"/>
    <w:rsid w:val="00462103"/>
    <w:pPr>
      <w:pBdr>
        <w:top w:val="single" w:sz="6" w:space="2" w:color="918585"/>
        <w:bottom w:val="single" w:sz="6" w:space="2" w:color="918585"/>
      </w:pBdr>
      <w:tabs>
        <w:tab w:val="left" w:pos="1021"/>
      </w:tabs>
      <w:ind w:firstLine="0"/>
    </w:pPr>
  </w:style>
  <w:style w:type="paragraph" w:customStyle="1" w:styleId="Warning">
    <w:name w:val="Warning"/>
    <w:basedOn w:val="BodyText"/>
    <w:rsid w:val="00462103"/>
    <w:pPr>
      <w:shd w:val="clear" w:color="auto" w:fill="D9D9D9"/>
      <w:tabs>
        <w:tab w:val="left" w:pos="992"/>
      </w:tabs>
      <w:ind w:left="119" w:right="119"/>
    </w:pPr>
    <w:rPr>
      <w:sz w:val="20"/>
    </w:rPr>
  </w:style>
  <w:style w:type="paragraph" w:customStyle="1" w:styleId="MarginIcons">
    <w:name w:val="Margin Icons"/>
    <w:basedOn w:val="BodyText"/>
    <w:rsid w:val="004621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2103"/>
    <w:rPr>
      <w:rFonts w:ascii="Courier New" w:hAnsi="Courier New"/>
    </w:rPr>
  </w:style>
  <w:style w:type="paragraph" w:customStyle="1" w:styleId="NoteBullet">
    <w:name w:val="Note Bullet"/>
    <w:basedOn w:val="Note"/>
    <w:rsid w:val="00462103"/>
    <w:pPr>
      <w:tabs>
        <w:tab w:val="clear" w:pos="680"/>
      </w:tabs>
      <w:spacing w:before="60" w:after="60"/>
    </w:pPr>
  </w:style>
  <w:style w:type="paragraph" w:customStyle="1" w:styleId="SubHeading2">
    <w:name w:val="SubHeading2"/>
    <w:basedOn w:val="HeadingBase"/>
    <w:rsid w:val="00462103"/>
    <w:pPr>
      <w:spacing w:before="240" w:after="60"/>
    </w:pPr>
    <w:rPr>
      <w:sz w:val="20"/>
    </w:rPr>
  </w:style>
  <w:style w:type="paragraph" w:customStyle="1" w:styleId="SubHeading1">
    <w:name w:val="SubHeading1"/>
    <w:basedOn w:val="HeadingBase"/>
    <w:rsid w:val="00462103"/>
    <w:pPr>
      <w:spacing w:before="240" w:after="60"/>
    </w:pPr>
    <w:rPr>
      <w:color w:val="918585"/>
      <w:sz w:val="22"/>
    </w:rPr>
  </w:style>
  <w:style w:type="paragraph" w:customStyle="1" w:styleId="SideHeading">
    <w:name w:val="Side Heading"/>
    <w:basedOn w:val="HeadingBase"/>
    <w:rsid w:val="004621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2103"/>
    <w:pPr>
      <w:tabs>
        <w:tab w:val="num" w:pos="360"/>
      </w:tabs>
    </w:pPr>
  </w:style>
  <w:style w:type="paragraph" w:styleId="PlainText">
    <w:name w:val="Plain Text"/>
    <w:basedOn w:val="Normal"/>
    <w:link w:val="PlainTextChar"/>
    <w:rsid w:val="00462103"/>
    <w:rPr>
      <w:sz w:val="20"/>
    </w:rPr>
  </w:style>
  <w:style w:type="character" w:customStyle="1" w:styleId="PlainTextChar">
    <w:name w:val="Plain Text Char"/>
    <w:basedOn w:val="DefaultParagraphFont"/>
    <w:link w:val="PlainText"/>
    <w:rsid w:val="00462103"/>
    <w:rPr>
      <w:rFonts w:ascii="Courier New" w:eastAsia="Times New Roman" w:hAnsi="Courier New" w:cs="Times New Roman"/>
      <w:sz w:val="20"/>
      <w:szCs w:val="20"/>
      <w:lang w:eastAsia="en-US"/>
    </w:rPr>
  </w:style>
  <w:style w:type="character" w:customStyle="1" w:styleId="MenuOption">
    <w:name w:val="Menu Option"/>
    <w:basedOn w:val="DefaultParagraphFont"/>
    <w:rsid w:val="00462103"/>
    <w:rPr>
      <w:b/>
      <w:smallCaps/>
    </w:rPr>
  </w:style>
  <w:style w:type="paragraph" w:customStyle="1" w:styleId="TableListNumber">
    <w:name w:val="Table List Number"/>
    <w:basedOn w:val="ListNumber"/>
    <w:rsid w:val="00462103"/>
    <w:pPr>
      <w:numPr>
        <w:numId w:val="0"/>
      </w:numPr>
    </w:pPr>
  </w:style>
  <w:style w:type="paragraph" w:styleId="TOC4">
    <w:name w:val="toc 4"/>
    <w:basedOn w:val="TOCBase"/>
    <w:next w:val="Normal"/>
    <w:semiHidden/>
    <w:rsid w:val="00462103"/>
    <w:pPr>
      <w:tabs>
        <w:tab w:val="right" w:leader="dot" w:pos="9071"/>
      </w:tabs>
      <w:ind w:left="1701"/>
    </w:pPr>
  </w:style>
  <w:style w:type="paragraph" w:customStyle="1" w:styleId="ListAlpha">
    <w:name w:val="List Alpha"/>
    <w:basedOn w:val="List"/>
    <w:rsid w:val="00462103"/>
    <w:pPr>
      <w:numPr>
        <w:numId w:val="9"/>
      </w:numPr>
    </w:pPr>
  </w:style>
  <w:style w:type="paragraph" w:customStyle="1" w:styleId="ListAlpha2">
    <w:name w:val="List Alpha 2"/>
    <w:basedOn w:val="List2"/>
    <w:rsid w:val="00462103"/>
    <w:pPr>
      <w:numPr>
        <w:numId w:val="8"/>
      </w:numPr>
    </w:pPr>
  </w:style>
  <w:style w:type="paragraph" w:styleId="List2">
    <w:name w:val="List 2"/>
    <w:basedOn w:val="BodyText"/>
    <w:rsid w:val="00462103"/>
    <w:pPr>
      <w:tabs>
        <w:tab w:val="left" w:pos="680"/>
      </w:tabs>
      <w:spacing w:before="60" w:after="60"/>
      <w:ind w:left="680" w:hanging="340"/>
    </w:pPr>
  </w:style>
  <w:style w:type="paragraph" w:styleId="List3">
    <w:name w:val="List 3"/>
    <w:basedOn w:val="BodyText"/>
    <w:rsid w:val="00462103"/>
    <w:pPr>
      <w:tabs>
        <w:tab w:val="left" w:pos="1021"/>
      </w:tabs>
      <w:spacing w:before="60" w:after="60"/>
      <w:ind w:left="1020" w:hanging="340"/>
    </w:pPr>
  </w:style>
  <w:style w:type="paragraph" w:styleId="List4">
    <w:name w:val="List 4"/>
    <w:basedOn w:val="BodyText"/>
    <w:rsid w:val="00462103"/>
    <w:pPr>
      <w:tabs>
        <w:tab w:val="left" w:pos="1361"/>
      </w:tabs>
      <w:spacing w:before="60" w:after="60"/>
      <w:ind w:left="1361" w:hanging="340"/>
    </w:pPr>
  </w:style>
  <w:style w:type="paragraph" w:styleId="List5">
    <w:name w:val="List 5"/>
    <w:basedOn w:val="BodyText"/>
    <w:rsid w:val="00462103"/>
    <w:pPr>
      <w:tabs>
        <w:tab w:val="left" w:pos="1701"/>
      </w:tabs>
      <w:spacing w:before="60" w:after="60"/>
      <w:ind w:left="1701" w:hanging="340"/>
    </w:pPr>
  </w:style>
  <w:style w:type="paragraph" w:styleId="ListBullet3">
    <w:name w:val="List Bullet 3"/>
    <w:basedOn w:val="List3"/>
    <w:rsid w:val="00462103"/>
    <w:pPr>
      <w:numPr>
        <w:numId w:val="14"/>
      </w:numPr>
      <w:tabs>
        <w:tab w:val="clear" w:pos="1021"/>
      </w:tabs>
      <w:ind w:left="1037" w:hanging="357"/>
    </w:pPr>
  </w:style>
  <w:style w:type="paragraph" w:styleId="ListBullet4">
    <w:name w:val="List Bullet 4"/>
    <w:basedOn w:val="List4"/>
    <w:rsid w:val="00462103"/>
    <w:pPr>
      <w:numPr>
        <w:numId w:val="3"/>
      </w:numPr>
      <w:tabs>
        <w:tab w:val="clear" w:pos="1361"/>
      </w:tabs>
    </w:pPr>
  </w:style>
  <w:style w:type="paragraph" w:styleId="ListBullet5">
    <w:name w:val="List Bullet 5"/>
    <w:basedOn w:val="List5"/>
    <w:rsid w:val="00462103"/>
    <w:pPr>
      <w:numPr>
        <w:numId w:val="4"/>
      </w:numPr>
    </w:pPr>
  </w:style>
  <w:style w:type="paragraph" w:styleId="ListContinue2">
    <w:name w:val="List Continue 2"/>
    <w:basedOn w:val="List2"/>
    <w:rsid w:val="00462103"/>
    <w:pPr>
      <w:ind w:firstLine="0"/>
    </w:pPr>
  </w:style>
  <w:style w:type="paragraph" w:styleId="ListContinue3">
    <w:name w:val="List Continue 3"/>
    <w:basedOn w:val="List3"/>
    <w:rsid w:val="00462103"/>
    <w:pPr>
      <w:ind w:left="1021" w:firstLine="0"/>
    </w:pPr>
  </w:style>
  <w:style w:type="paragraph" w:styleId="ListContinue4">
    <w:name w:val="List Continue 4"/>
    <w:basedOn w:val="List4"/>
    <w:rsid w:val="00462103"/>
    <w:pPr>
      <w:ind w:firstLine="0"/>
    </w:pPr>
  </w:style>
  <w:style w:type="paragraph" w:styleId="ListContinue5">
    <w:name w:val="List Continue 5"/>
    <w:basedOn w:val="List5"/>
    <w:rsid w:val="00462103"/>
    <w:pPr>
      <w:ind w:firstLine="0"/>
    </w:pPr>
  </w:style>
  <w:style w:type="paragraph" w:styleId="ListNumber3">
    <w:name w:val="List Number 3"/>
    <w:basedOn w:val="List3"/>
    <w:rsid w:val="00462103"/>
    <w:pPr>
      <w:numPr>
        <w:numId w:val="5"/>
      </w:numPr>
    </w:pPr>
  </w:style>
  <w:style w:type="paragraph" w:styleId="ListNumber4">
    <w:name w:val="List Number 4"/>
    <w:basedOn w:val="List4"/>
    <w:rsid w:val="00462103"/>
    <w:pPr>
      <w:numPr>
        <w:numId w:val="6"/>
      </w:numPr>
    </w:pPr>
  </w:style>
  <w:style w:type="paragraph" w:styleId="ListNumber5">
    <w:name w:val="List Number 5"/>
    <w:basedOn w:val="List5"/>
    <w:rsid w:val="00462103"/>
    <w:pPr>
      <w:numPr>
        <w:numId w:val="7"/>
      </w:numPr>
    </w:pPr>
  </w:style>
  <w:style w:type="paragraph" w:styleId="BlockText">
    <w:name w:val="Block Text"/>
    <w:basedOn w:val="Normal"/>
    <w:rsid w:val="00462103"/>
    <w:pPr>
      <w:spacing w:after="120"/>
      <w:ind w:left="1440" w:right="1440"/>
    </w:pPr>
  </w:style>
  <w:style w:type="character" w:customStyle="1" w:styleId="Subscript">
    <w:name w:val="Subscript"/>
    <w:basedOn w:val="DefaultParagraphFont"/>
    <w:rsid w:val="00462103"/>
    <w:rPr>
      <w:sz w:val="16"/>
      <w:vertAlign w:val="subscript"/>
    </w:rPr>
  </w:style>
  <w:style w:type="character" w:customStyle="1" w:styleId="Superscript">
    <w:name w:val="Superscript"/>
    <w:basedOn w:val="DefaultParagraphFont"/>
    <w:rsid w:val="00462103"/>
    <w:rPr>
      <w:sz w:val="16"/>
      <w:vertAlign w:val="superscript"/>
    </w:rPr>
  </w:style>
  <w:style w:type="character" w:customStyle="1" w:styleId="Symbols">
    <w:name w:val="Symbols"/>
    <w:basedOn w:val="DefaultParagraphFont"/>
    <w:rsid w:val="00462103"/>
    <w:rPr>
      <w:rFonts w:ascii="Symbol" w:hAnsi="Symbol"/>
    </w:rPr>
  </w:style>
  <w:style w:type="character" w:customStyle="1" w:styleId="MenuOptions">
    <w:name w:val="Menu Options"/>
    <w:basedOn w:val="DefaultParagraphFont"/>
    <w:rsid w:val="00462103"/>
    <w:rPr>
      <w:rFonts w:ascii="Arial Narrow" w:hAnsi="Arial Narrow"/>
      <w:smallCaps/>
    </w:rPr>
  </w:style>
  <w:style w:type="character" w:customStyle="1" w:styleId="Buttons">
    <w:name w:val="Buttons"/>
    <w:basedOn w:val="DefaultParagraphFont"/>
    <w:rsid w:val="00462103"/>
    <w:rPr>
      <w:b/>
    </w:rPr>
  </w:style>
  <w:style w:type="character" w:customStyle="1" w:styleId="Underlined">
    <w:name w:val="Underlined"/>
    <w:basedOn w:val="DefaultParagraphFont"/>
    <w:rsid w:val="00462103"/>
    <w:rPr>
      <w:u w:val="single"/>
    </w:rPr>
  </w:style>
  <w:style w:type="paragraph" w:customStyle="1" w:styleId="TableBodyTextRight">
    <w:name w:val="Table Body Text Right"/>
    <w:basedOn w:val="TableBodyText"/>
    <w:rsid w:val="00462103"/>
    <w:pPr>
      <w:widowControl w:val="0"/>
      <w:autoSpaceDE w:val="0"/>
      <w:autoSpaceDN w:val="0"/>
      <w:adjustRightInd w:val="0"/>
      <w:jc w:val="right"/>
    </w:pPr>
    <w:rPr>
      <w:rFonts w:cs="Arial"/>
      <w:szCs w:val="18"/>
    </w:rPr>
  </w:style>
  <w:style w:type="paragraph" w:customStyle="1" w:styleId="CopyrightText">
    <w:name w:val="Copyright Text"/>
    <w:basedOn w:val="BodyText"/>
    <w:rsid w:val="00462103"/>
    <w:rPr>
      <w:sz w:val="18"/>
    </w:rPr>
  </w:style>
  <w:style w:type="paragraph" w:customStyle="1" w:styleId="BodySmallRight">
    <w:name w:val="Body Small Right"/>
    <w:basedOn w:val="BodyTextRight"/>
    <w:rsid w:val="00462103"/>
    <w:rPr>
      <w:sz w:val="18"/>
      <w:szCs w:val="18"/>
    </w:rPr>
  </w:style>
  <w:style w:type="paragraph" w:customStyle="1" w:styleId="MarginEdition">
    <w:name w:val="Margin Edition"/>
    <w:basedOn w:val="MarginNote"/>
    <w:rsid w:val="00462103"/>
    <w:pPr>
      <w:spacing w:before="0" w:after="0"/>
    </w:pPr>
    <w:rPr>
      <w:rFonts w:ascii="Times New Roman" w:hAnsi="Times New Roman"/>
      <w:color w:val="999999"/>
    </w:rPr>
  </w:style>
  <w:style w:type="paragraph" w:customStyle="1" w:styleId="Spacer">
    <w:name w:val="Spacer"/>
    <w:basedOn w:val="Normal"/>
    <w:rsid w:val="00462103"/>
    <w:rPr>
      <w:sz w:val="2"/>
      <w:szCs w:val="2"/>
    </w:rPr>
  </w:style>
  <w:style w:type="character" w:customStyle="1" w:styleId="Small">
    <w:name w:val="Small"/>
    <w:basedOn w:val="DefaultParagraphFont"/>
    <w:rsid w:val="00462103"/>
    <w:rPr>
      <w:sz w:val="16"/>
    </w:rPr>
  </w:style>
  <w:style w:type="paragraph" w:customStyle="1" w:styleId="WideTable">
    <w:name w:val="Wide Table"/>
    <w:basedOn w:val="Normal"/>
    <w:rsid w:val="00462103"/>
    <w:pPr>
      <w:ind w:left="-1418"/>
    </w:pPr>
    <w:rPr>
      <w:sz w:val="2"/>
      <w:szCs w:val="2"/>
    </w:rPr>
  </w:style>
  <w:style w:type="character" w:styleId="PageNumber">
    <w:name w:val="page number"/>
    <w:basedOn w:val="DefaultParagraphFont"/>
    <w:rsid w:val="00462103"/>
  </w:style>
  <w:style w:type="paragraph" w:styleId="Quote">
    <w:name w:val="Quote"/>
    <w:basedOn w:val="Heading1"/>
    <w:link w:val="QuoteChar"/>
    <w:qFormat/>
    <w:rsid w:val="00462103"/>
    <w:rPr>
      <w:b w:val="0"/>
      <w:sz w:val="72"/>
      <w:szCs w:val="72"/>
      <w:lang w:val="en-NZ"/>
    </w:rPr>
  </w:style>
  <w:style w:type="character" w:customStyle="1" w:styleId="QuoteChar">
    <w:name w:val="Quote Char"/>
    <w:basedOn w:val="DefaultParagraphFont"/>
    <w:link w:val="Quote"/>
    <w:rsid w:val="004621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2103"/>
    <w:pPr>
      <w:pageBreakBefore/>
    </w:pPr>
  </w:style>
  <w:style w:type="paragraph" w:customStyle="1" w:styleId="Border">
    <w:name w:val="Border"/>
    <w:basedOn w:val="Normal"/>
    <w:qFormat/>
    <w:rsid w:val="004621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2103"/>
    <w:rPr>
      <w:b/>
      <w:bCs/>
      <w:i/>
      <w:iCs/>
      <w:color w:val="auto"/>
    </w:rPr>
  </w:style>
  <w:style w:type="paragraph" w:styleId="IntenseQuote">
    <w:name w:val="Intense Quote"/>
    <w:basedOn w:val="Normal"/>
    <w:next w:val="Normal"/>
    <w:link w:val="IntenseQuoteChar"/>
    <w:uiPriority w:val="30"/>
    <w:qFormat/>
    <w:rsid w:val="004621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21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2103"/>
    <w:rPr>
      <w:smallCaps/>
      <w:color w:val="auto"/>
      <w:u w:val="single"/>
    </w:rPr>
  </w:style>
  <w:style w:type="character" w:styleId="IntenseReference">
    <w:name w:val="Intense Reference"/>
    <w:basedOn w:val="DefaultParagraphFont"/>
    <w:uiPriority w:val="32"/>
    <w:qFormat/>
    <w:rsid w:val="00462103"/>
    <w:rPr>
      <w:b/>
      <w:bCs/>
      <w:smallCaps/>
      <w:color w:val="auto"/>
      <w:spacing w:val="5"/>
      <w:u w:val="single"/>
    </w:rPr>
  </w:style>
  <w:style w:type="paragraph" w:customStyle="1" w:styleId="2ColumnHeading">
    <w:name w:val="2Column Heading"/>
    <w:basedOn w:val="BodyText"/>
    <w:qFormat/>
    <w:rsid w:val="00462103"/>
    <w:pPr>
      <w:spacing w:after="60"/>
      <w:ind w:left="-2268"/>
    </w:pPr>
    <w:rPr>
      <w:b/>
    </w:rPr>
  </w:style>
  <w:style w:type="paragraph" w:customStyle="1" w:styleId="Heading1TOC">
    <w:name w:val="Heading1 TOC"/>
    <w:basedOn w:val="Normal"/>
    <w:qFormat/>
    <w:rsid w:val="00462103"/>
    <w:pPr>
      <w:spacing w:before="240" w:after="120"/>
    </w:pPr>
    <w:rPr>
      <w:rFonts w:ascii="Times New Roman" w:hAnsi="Times New Roman"/>
      <w:b/>
      <w:sz w:val="32"/>
    </w:rPr>
  </w:style>
  <w:style w:type="paragraph" w:customStyle="1" w:styleId="Heading2TOC">
    <w:name w:val="Heading2 TOC"/>
    <w:basedOn w:val="Normal"/>
    <w:qFormat/>
    <w:rsid w:val="00462103"/>
    <w:pPr>
      <w:spacing w:before="240" w:after="60"/>
    </w:pPr>
    <w:rPr>
      <w:rFonts w:ascii="Times New Roman" w:hAnsi="Times New Roman"/>
      <w:b/>
      <w:sz w:val="28"/>
    </w:rPr>
  </w:style>
  <w:style w:type="character" w:customStyle="1" w:styleId="Underline">
    <w:name w:val="Underline"/>
    <w:basedOn w:val="DefaultParagraphFont"/>
    <w:qFormat/>
    <w:rsid w:val="00462103"/>
    <w:rPr>
      <w:u w:val="single"/>
    </w:rPr>
  </w:style>
  <w:style w:type="character" w:customStyle="1" w:styleId="BoldandItalics">
    <w:name w:val="Bold and Italics"/>
    <w:qFormat/>
    <w:rsid w:val="00462103"/>
    <w:rPr>
      <w:b/>
      <w:i/>
      <w:u w:val="none"/>
    </w:rPr>
  </w:style>
  <w:style w:type="paragraph" w:styleId="BalloonText">
    <w:name w:val="Balloon Text"/>
    <w:basedOn w:val="Normal"/>
    <w:link w:val="BalloonTextChar"/>
    <w:rsid w:val="00462103"/>
    <w:rPr>
      <w:rFonts w:ascii="Tahoma" w:hAnsi="Tahoma" w:cs="Tahoma"/>
      <w:sz w:val="16"/>
      <w:szCs w:val="16"/>
    </w:rPr>
  </w:style>
  <w:style w:type="character" w:customStyle="1" w:styleId="BalloonTextChar">
    <w:name w:val="Balloon Text Char"/>
    <w:basedOn w:val="DefaultParagraphFont"/>
    <w:link w:val="BalloonText"/>
    <w:rsid w:val="004621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21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21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2103"/>
    <w:rPr>
      <w:b/>
      <w:color w:val="660033"/>
      <w:spacing w:val="0"/>
    </w:rPr>
  </w:style>
  <w:style w:type="paragraph" w:customStyle="1" w:styleId="Nameditemlist">
    <w:name w:val="Named item list"/>
    <w:basedOn w:val="BodyText"/>
    <w:qFormat/>
    <w:rsid w:val="00462103"/>
    <w:pPr>
      <w:tabs>
        <w:tab w:val="left" w:pos="2835"/>
      </w:tabs>
      <w:ind w:left="2835" w:hanging="2835"/>
    </w:pPr>
  </w:style>
  <w:style w:type="paragraph" w:customStyle="1" w:styleId="BodyTextnopadding">
    <w:name w:val="Body Text no padding"/>
    <w:basedOn w:val="BodyText"/>
    <w:qFormat/>
    <w:rsid w:val="00462103"/>
    <w:pPr>
      <w:spacing w:before="0" w:after="0"/>
    </w:pPr>
  </w:style>
  <w:style w:type="paragraph" w:customStyle="1" w:styleId="BodyTextBold">
    <w:name w:val="Body Text Bold"/>
    <w:basedOn w:val="BodyText"/>
    <w:qFormat/>
    <w:rsid w:val="00462103"/>
    <w:rPr>
      <w:b/>
    </w:rPr>
  </w:style>
  <w:style w:type="character" w:styleId="Hyperlink">
    <w:name w:val="Hyperlink"/>
    <w:basedOn w:val="DefaultParagraphFont"/>
    <w:uiPriority w:val="99"/>
    <w:unhideWhenUsed/>
    <w:rsid w:val="008E7E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735</Words>
  <Characters>4642</Characters>
  <Application>Microsoft Office Word</Application>
  <DocSecurity>0</DocSecurity>
  <Lines>110</Lines>
  <Paragraphs>85</Paragraphs>
  <ScaleCrop>false</ScaleCrop>
  <Company>Author-it Software Corporation Ltd.</Company>
  <LinksUpToDate>false</LinksUpToDate>
  <CharactersWithSpaces>5292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MARF030 Survive at sea using survival craft</dc:title>
  <dc:subject>Approved</dc:subject>
  <dc:creator>Industry Skills Australia</dc:creator>
  <cp:keywords>Release: 2</cp:keywords>
  <dc:description>Review Date: 12 April 2008</dc:description>
  <cp:lastModifiedBy>HSD_TPCMSd.prod</cp:lastModifiedBy>
  <cp:revision>3</cp:revision>
  <dcterms:created xsi:type="dcterms:W3CDTF">2025-02-11T06:44:00Z</dcterms:created>
  <dcterms:modified xsi:type="dcterms:W3CDTF">2025-02-11T06:44:00Z</dcterms:modified>
</cp:coreProperties>
</file>