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A0B" w:rsidP="00C71A0B">
      <w:pPr>
        <w:pStyle w:val="Title"/>
      </w:pPr>
      <w:r>
        <w:fldChar w:fldCharType="begin"/>
      </w:r>
      <w:r>
        <w:instrText xml:space="preserve"> TITLE   \* MERGEFORMAT </w:instrText>
      </w:r>
      <w:r>
        <w:fldChar w:fldCharType="separate"/>
      </w:r>
      <w:r>
        <w:t>Assessment Requirements for MARE002 Communicate during mooring and unmooring activities</w:t>
      </w:r>
      <w:r>
        <w:fldChar w:fldCharType="end"/>
      </w:r>
    </w:p>
    <w:p w:rsidR="00C71A0B" w:rsidP="00C71A0B">
      <w:pPr>
        <w:pStyle w:val="Version"/>
        <w:sectPr w:rsidSect="00570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391" w:rsidP="00570391">
      <w:pPr>
        <w:pStyle w:val="SuperHeading"/>
      </w:pPr>
      <w:r w:rsidRPr="00570391">
        <w:t>Assessment Requirements for MARE002 Communicate during mooring and unmooring activities</w:t>
      </w:r>
    </w:p>
    <w:p w:rsidR="00000000" w:rsidRPr="00570391" w:rsidP="00570391">
      <w:pPr>
        <w:pStyle w:val="Heading1"/>
      </w:pPr>
      <w:bookmarkStart w:id="1" w:name="O_845286"/>
      <w:bookmarkEnd w:id="1"/>
      <w:r w:rsidRPr="00570391">
        <w:t>Modification History</w:t>
      </w:r>
    </w:p>
    <w:p w:rsidR="00C71A0B" w:rsidP="00C71A0B">
      <w:pPr>
        <w:pStyle w:val="BodyText"/>
      </w:pPr>
      <w:r w:rsidRPr="00570391">
        <w:t>Release 1. New unit of competency.</w:t>
      </w:r>
    </w:p>
    <w:p w:rsidR="00000000" w:rsidRPr="00570391" w:rsidP="00570391">
      <w:pPr>
        <w:pStyle w:val="Heading1"/>
      </w:pPr>
      <w:bookmarkStart w:id="2" w:name="O_845287"/>
      <w:bookmarkEnd w:id="2"/>
      <w:r w:rsidRPr="00570391">
        <w:t>Performance Evidence</w:t>
      </w:r>
    </w:p>
    <w:tbl>
      <w:tblPr>
        <w:tblW w:w="9498" w:type="dxa"/>
        <w:tblLayout w:type="fixed"/>
        <w:tblCellMar>
          <w:left w:w="62" w:type="dxa"/>
          <w:right w:w="62" w:type="dxa"/>
        </w:tblCellMar>
        <w:tblLook w:val="0000"/>
      </w:tblPr>
      <w:tblGrid>
        <w:gridCol w:w="9498"/>
      </w:tblGrid>
      <w:tr w:rsidTr="0057039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70391">
            <w:pPr>
              <w:pStyle w:val="BodyText"/>
              <w:rPr>
                <w:lang w:val="en-NZ"/>
              </w:rPr>
            </w:pPr>
            <w:r w:rsidRPr="00570391">
              <w:t>Evidence required to demonstrate competence in this unit must be relevant to and satisfy all of the requirements of the elements, performance criteria and range of conditions on at least one occasion and include:</w:t>
            </w:r>
          </w:p>
        </w:tc>
      </w:tr>
      <w:tr w:rsidTr="00570391">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570391" w:rsidP="00570391">
            <w:pPr>
              <w:pStyle w:val="ListBullet"/>
            </w:pPr>
            <w:r w:rsidRPr="00570391">
              <w:t xml:space="preserve">applying relevant work health and safety </w:t>
            </w:r>
            <w:r w:rsidRPr="00570391">
              <w:t>(WHS)/occupational health and safety (OHS) requirements and work practices</w:t>
            </w:r>
          </w:p>
          <w:p w:rsidR="00000000" w:rsidRPr="00570391" w:rsidP="00570391">
            <w:pPr>
              <w:pStyle w:val="ListBullet"/>
            </w:pPr>
            <w:r w:rsidRPr="00570391">
              <w:t>being aware of own ability and limits to rectify irregularities and faults</w:t>
            </w:r>
          </w:p>
          <w:p w:rsidR="00000000" w:rsidRPr="00570391" w:rsidP="00570391">
            <w:pPr>
              <w:pStyle w:val="ListBullet"/>
            </w:pPr>
            <w:r w:rsidRPr="00570391">
              <w:t xml:space="preserve">checking functioning of radios and communications equipment </w:t>
            </w:r>
          </w:p>
          <w:p w:rsidR="00000000" w:rsidRPr="00570391" w:rsidP="00570391">
            <w:pPr>
              <w:pStyle w:val="ListBullet"/>
            </w:pPr>
            <w:r w:rsidRPr="00570391">
              <w:t>communicating effectively with others when mo</w:t>
            </w:r>
            <w:r w:rsidRPr="00570391">
              <w:t>oring and unmooring a vessel</w:t>
            </w:r>
          </w:p>
          <w:p w:rsidR="00000000" w:rsidRPr="00570391" w:rsidP="00570391">
            <w:pPr>
              <w:pStyle w:val="ListBullet"/>
            </w:pPr>
            <w:r w:rsidRPr="00570391">
              <w:t>complying with relevant maritime regulations and International Maritime Organization (IMO) Conventions and Codes, including relevant sections of Australian Maritime Safety Authority (AMSA) Marine Orders as they apply to mooring</w:t>
            </w:r>
            <w:r w:rsidRPr="00570391">
              <w:t xml:space="preserve"> and unmooring operations on ocean-going vessels</w:t>
            </w:r>
          </w:p>
          <w:p w:rsidR="00000000" w:rsidRPr="00570391" w:rsidP="00570391">
            <w:pPr>
              <w:pStyle w:val="ListBullet"/>
            </w:pPr>
            <w:r w:rsidRPr="00570391">
              <w:t>ensuring behaviour reflects relevant current legislative and regulatory requirements</w:t>
            </w:r>
          </w:p>
          <w:p w:rsidR="00000000" w:rsidRPr="00570391" w:rsidP="00570391">
            <w:pPr>
              <w:pStyle w:val="ListBullet"/>
            </w:pPr>
            <w:r w:rsidRPr="00570391">
              <w:t>following all orders carefully and systematically</w:t>
            </w:r>
          </w:p>
          <w:p w:rsidR="00000000" w:rsidRPr="00570391" w:rsidP="00570391">
            <w:pPr>
              <w:pStyle w:val="ListBullet"/>
            </w:pPr>
            <w:r w:rsidRPr="00570391">
              <w:t>following work instructions</w:t>
            </w:r>
          </w:p>
          <w:p w:rsidR="00000000" w:rsidRPr="00570391" w:rsidP="00570391">
            <w:pPr>
              <w:pStyle w:val="ListBullet"/>
            </w:pPr>
            <w:r w:rsidRPr="00570391">
              <w:t>identifying and correctly using various types of radios and other relevant communications equipment</w:t>
            </w:r>
          </w:p>
          <w:p w:rsidR="00000000" w:rsidRPr="00570391" w:rsidP="00570391">
            <w:pPr>
              <w:pStyle w:val="ListBullet"/>
            </w:pPr>
            <w:r w:rsidRPr="00570391">
              <w:t>implementing port and vessel security procedures</w:t>
            </w:r>
          </w:p>
          <w:p w:rsidR="00000000" w:rsidRPr="00570391" w:rsidP="00570391">
            <w:pPr>
              <w:pStyle w:val="ListBullet"/>
            </w:pPr>
            <w:r w:rsidRPr="00570391">
              <w:t>initiating timely action in response to defects or damage</w:t>
            </w:r>
          </w:p>
          <w:p w:rsidR="00000000" w:rsidRPr="00570391" w:rsidP="00570391">
            <w:pPr>
              <w:pStyle w:val="ListBullet"/>
            </w:pPr>
            <w:r w:rsidRPr="00570391">
              <w:t>interpreting and following procedures for communi</w:t>
            </w:r>
            <w:r w:rsidRPr="00570391">
              <w:t>cating with others during mooring and unmooring operations</w:t>
            </w:r>
          </w:p>
          <w:p w:rsidR="00000000" w:rsidRPr="00570391" w:rsidP="00570391">
            <w:pPr>
              <w:pStyle w:val="ListBullet"/>
            </w:pPr>
            <w:r w:rsidRPr="00570391">
              <w:t>recognising and responding appropriately to cultural differences in the workplace</w:t>
            </w:r>
          </w:p>
          <w:p w:rsidR="00000000" w:rsidRPr="00570391" w:rsidP="00570391">
            <w:pPr>
              <w:pStyle w:val="ListBullet"/>
            </w:pPr>
            <w:r w:rsidRPr="00570391">
              <w:t>recognising problems that may occur when communicating with others during mooring and unmooring operations and taki</w:t>
            </w:r>
            <w:r w:rsidRPr="00570391">
              <w:t>ng appropriate action to report and resolve these problems</w:t>
            </w:r>
          </w:p>
          <w:p w:rsidR="00000000" w:rsidRPr="00570391" w:rsidP="00570391">
            <w:pPr>
              <w:pStyle w:val="ListBullet"/>
            </w:pPr>
            <w:r w:rsidRPr="00570391">
              <w:t>taking proper care of radios and communications equipment</w:t>
            </w:r>
          </w:p>
          <w:p w:rsidR="00000000" w:rsidRPr="00570391" w:rsidP="00570391">
            <w:pPr>
              <w:pStyle w:val="ListBullet"/>
            </w:pPr>
            <w:r w:rsidRPr="00570391">
              <w:t>testing and recharging batteries used in radios and other communications equipment</w:t>
            </w:r>
          </w:p>
          <w:p w:rsidR="00000000" w:rsidRPr="00570391" w:rsidP="00570391">
            <w:pPr>
              <w:pStyle w:val="ListBullet"/>
            </w:pPr>
            <w:r w:rsidRPr="00570391">
              <w:t xml:space="preserve">using hand held VHF radios correctly when communicating </w:t>
            </w:r>
            <w:r w:rsidRPr="00570391">
              <w:t>with ship’s crew, pilot and wharf supervisor.</w:t>
            </w:r>
          </w:p>
        </w:tc>
      </w:tr>
    </w:tbl>
    <w:p w:rsidR="00C71A0B" w:rsidP="00570391">
      <w:pPr>
        <w:pStyle w:val="BodyText"/>
      </w:pPr>
    </w:p>
    <w:p w:rsidR="00C71A0B" w:rsidP="00570391">
      <w:pPr>
        <w:pStyle w:val="BodyText"/>
      </w:pPr>
    </w:p>
    <w:p w:rsidR="00000000" w:rsidRPr="00570391" w:rsidP="00570391">
      <w:pPr>
        <w:pStyle w:val="Heading1"/>
      </w:pPr>
      <w:bookmarkStart w:id="3" w:name="O_845288"/>
      <w:bookmarkEnd w:id="3"/>
      <w:r w:rsidRPr="00570391">
        <w:t>Knowledge Evidence</w:t>
      </w:r>
    </w:p>
    <w:tbl>
      <w:tblPr>
        <w:tblW w:w="9498" w:type="dxa"/>
        <w:tblLayout w:type="fixed"/>
        <w:tblCellMar>
          <w:left w:w="62" w:type="dxa"/>
          <w:right w:w="62" w:type="dxa"/>
        </w:tblCellMar>
        <w:tblLook w:val="0000"/>
      </w:tblPr>
      <w:tblGrid>
        <w:gridCol w:w="9498"/>
      </w:tblGrid>
      <w:tr w:rsidTr="0057039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70391">
            <w:pPr>
              <w:pStyle w:val="BodyText"/>
              <w:rPr>
                <w:lang w:val="en-NZ"/>
              </w:rPr>
            </w:pPr>
            <w:r w:rsidRPr="00570391">
              <w:t>Evidence required to demonstrate competence in this unit must be relevant to and satisfy all of the requirements of the elements, performance criteria and range of conditi</w:t>
            </w:r>
            <w:r w:rsidRPr="00570391">
              <w:t>ons and include knowledge of:</w:t>
            </w:r>
          </w:p>
        </w:tc>
      </w:tr>
      <w:tr w:rsidTr="0057039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70391" w:rsidP="00570391">
            <w:pPr>
              <w:pStyle w:val="ListBullet"/>
            </w:pPr>
            <w:r w:rsidRPr="00570391">
              <w:t>basic principles and procedures for marine VHF radio communication:</w:t>
            </w:r>
          </w:p>
          <w:p w:rsidR="00000000" w:rsidRPr="00570391" w:rsidP="00570391">
            <w:pPr>
              <w:pStyle w:val="ListBullet2"/>
            </w:pPr>
            <w:r w:rsidRPr="00570391">
              <w:t>by day or night</w:t>
            </w:r>
          </w:p>
          <w:p w:rsidR="00000000" w:rsidRPr="00570391" w:rsidP="00570391">
            <w:pPr>
              <w:pStyle w:val="ListBullet2"/>
            </w:pPr>
            <w:r w:rsidRPr="00570391">
              <w:t>in normal and emergency situations</w:t>
            </w:r>
          </w:p>
          <w:p w:rsidR="00000000" w:rsidRPr="00570391" w:rsidP="00570391">
            <w:pPr>
              <w:pStyle w:val="ListBullet2"/>
            </w:pPr>
            <w:r w:rsidRPr="00570391">
              <w:t>under any permissible conditions of weather</w:t>
            </w:r>
          </w:p>
          <w:p w:rsidR="00000000" w:rsidRPr="00570391" w:rsidP="00570391">
            <w:pPr>
              <w:pStyle w:val="ListBullet2"/>
            </w:pPr>
            <w:r w:rsidRPr="00570391">
              <w:t>at a range of shore-side terminals and wharves</w:t>
            </w:r>
          </w:p>
          <w:p w:rsidR="00000000" w:rsidRPr="00570391" w:rsidP="00570391">
            <w:pPr>
              <w:pStyle w:val="ListBullet"/>
            </w:pPr>
            <w:r w:rsidRPr="00570391">
              <w:t>communications techniques and equipment required during mooring and unmooring operations, including protocols for radio use</w:t>
            </w:r>
          </w:p>
          <w:p w:rsidR="00000000" w:rsidRPr="00570391" w:rsidP="00570391">
            <w:pPr>
              <w:pStyle w:val="ListBullet"/>
            </w:pPr>
            <w:r w:rsidRPr="00570391">
              <w:t xml:space="preserve">correct use of handheld VHF radio </w:t>
            </w:r>
          </w:p>
          <w:p w:rsidR="00000000" w:rsidRPr="00570391" w:rsidP="00570391">
            <w:pPr>
              <w:pStyle w:val="ListBullet"/>
            </w:pPr>
            <w:r w:rsidRPr="00570391">
              <w:t>factors that affect communication during mooring and unmoor</w:t>
            </w:r>
            <w:r w:rsidRPr="00570391">
              <w:t>ing operations, such as effects of noise, faulty equipment, discharged batteries, wind, weather</w:t>
            </w:r>
          </w:p>
          <w:p w:rsidR="00000000" w:rsidRPr="00570391" w:rsidP="00570391">
            <w:pPr>
              <w:pStyle w:val="ListBullet"/>
            </w:pPr>
            <w:r w:rsidRPr="00570391">
              <w:t>maritime regulations applicable to communication during mooring and unmooring of vessels</w:t>
            </w:r>
          </w:p>
          <w:p w:rsidR="00000000" w:rsidRPr="00570391" w:rsidP="00570391">
            <w:pPr>
              <w:pStyle w:val="ListBullet"/>
            </w:pPr>
            <w:r w:rsidRPr="00570391">
              <w:t xml:space="preserve">methods of visual contact and hand signals </w:t>
            </w:r>
          </w:p>
          <w:p w:rsidR="00000000" w:rsidRPr="00570391" w:rsidP="00570391">
            <w:pPr>
              <w:pStyle w:val="ListBullet"/>
            </w:pPr>
            <w:r w:rsidRPr="00570391">
              <w:t>operational characteristics</w:t>
            </w:r>
            <w:r w:rsidRPr="00570391">
              <w:t xml:space="preserve"> of different types of radios and other forms of communications equipment used in mooring and unmooring operations</w:t>
            </w:r>
          </w:p>
          <w:p w:rsidR="00000000" w:rsidRPr="00570391" w:rsidP="00570391">
            <w:pPr>
              <w:pStyle w:val="ListBullet"/>
            </w:pPr>
            <w:r w:rsidRPr="00570391">
              <w:t xml:space="preserve">practices and procedures for communicating with others during mooring and unmooring operations </w:t>
            </w:r>
          </w:p>
          <w:p w:rsidR="00000000" w:rsidRPr="00570391" w:rsidP="00570391">
            <w:pPr>
              <w:pStyle w:val="ListBullet"/>
            </w:pPr>
            <w:r w:rsidRPr="00570391">
              <w:t>purpose of silence periods when operating rad</w:t>
            </w:r>
            <w:r w:rsidRPr="00570391">
              <w:t>io equipment</w:t>
            </w:r>
          </w:p>
          <w:p w:rsidR="00000000" w:rsidRPr="00570391" w:rsidP="00570391">
            <w:pPr>
              <w:pStyle w:val="ListBullet"/>
            </w:pPr>
            <w:r w:rsidRPr="00570391">
              <w:t>radio calling and replying procedures</w:t>
            </w:r>
          </w:p>
          <w:p w:rsidR="00000000" w:rsidRPr="00570391" w:rsidP="00570391">
            <w:pPr>
              <w:pStyle w:val="ListBullet"/>
            </w:pPr>
            <w:r w:rsidRPr="00570391">
              <w:t>relevant manufacturer instructions relating to use of radios and other communications equipment</w:t>
            </w:r>
          </w:p>
          <w:p w:rsidR="00000000" w:rsidRPr="00570391" w:rsidP="00570391">
            <w:pPr>
              <w:pStyle w:val="ListBullet"/>
            </w:pPr>
            <w:r w:rsidRPr="00570391">
              <w:t>relevant maritime and radio communications regulations</w:t>
            </w:r>
          </w:p>
          <w:p w:rsidR="00000000" w:rsidRPr="00570391" w:rsidP="00570391">
            <w:pPr>
              <w:pStyle w:val="ListBullet"/>
            </w:pPr>
            <w:r w:rsidRPr="00570391">
              <w:t>relevant port and vessel security procedures, includin</w:t>
            </w:r>
            <w:r w:rsidRPr="00570391">
              <w:t>g operating radio communications channel instructions</w:t>
            </w:r>
          </w:p>
          <w:p w:rsidR="00000000" w:rsidRPr="00570391" w:rsidP="00570391">
            <w:pPr>
              <w:pStyle w:val="ListBullet"/>
            </w:pPr>
            <w:r w:rsidRPr="00570391">
              <w:t>relevant WHS/OHS codes of practice, policies and procedures.</w:t>
            </w:r>
          </w:p>
        </w:tc>
      </w:tr>
    </w:tbl>
    <w:p w:rsidR="00C71A0B" w:rsidP="00570391">
      <w:pPr>
        <w:pStyle w:val="BodyText"/>
      </w:pPr>
    </w:p>
    <w:p w:rsidR="00C71A0B" w:rsidP="00570391">
      <w:pPr>
        <w:pStyle w:val="BodyText"/>
      </w:pPr>
    </w:p>
    <w:p w:rsidR="00000000" w:rsidRPr="00570391" w:rsidP="00570391">
      <w:pPr>
        <w:pStyle w:val="Heading1"/>
      </w:pPr>
      <w:bookmarkStart w:id="4" w:name="O_845289"/>
      <w:bookmarkEnd w:id="4"/>
      <w:r w:rsidRPr="00570391">
        <w:t>Assessment Conditions</w:t>
      </w:r>
    </w:p>
    <w:tbl>
      <w:tblPr>
        <w:tblW w:w="9498" w:type="dxa"/>
        <w:tblLayout w:type="fixed"/>
        <w:tblCellMar>
          <w:left w:w="62" w:type="dxa"/>
          <w:right w:w="62" w:type="dxa"/>
        </w:tblCellMar>
        <w:tblLook w:val="0000"/>
      </w:tblPr>
      <w:tblGrid>
        <w:gridCol w:w="9498"/>
      </w:tblGrid>
      <w:tr w:rsidTr="005703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70391" w:rsidP="00570391">
            <w:pPr>
              <w:pStyle w:val="BodyText"/>
            </w:pPr>
            <w:r w:rsidRPr="00570391">
              <w:t xml:space="preserve">As a minimum, assessors must satisfy applicable regulatory requirements, which include requirements in the </w:t>
            </w:r>
            <w:r w:rsidRPr="00570391">
              <w:rPr>
                <w:rStyle w:val="Emphasis"/>
              </w:rPr>
              <w:t>Standards for Registered Training Organisations</w:t>
            </w:r>
            <w:r w:rsidRPr="00570391">
              <w:t xml:space="preserve"> current at the time of assessment. </w:t>
            </w:r>
          </w:p>
          <w:p w:rsidR="00000000" w:rsidRPr="00570391" w:rsidP="00570391">
            <w:pPr>
              <w:pStyle w:val="BodyText"/>
            </w:pPr>
            <w:r w:rsidRPr="00570391">
              <w:t>As a minimum, assessment must satisfy applicable regulatory requi</w:t>
            </w:r>
            <w:r w:rsidRPr="00570391">
              <w:t xml:space="preserve">rements, which include requirements in the </w:t>
            </w:r>
            <w:r w:rsidRPr="00570391">
              <w:rPr>
                <w:rStyle w:val="Emphasis"/>
              </w:rPr>
              <w:t>Standards for Registered Training Organisations</w:t>
            </w:r>
            <w:r w:rsidRPr="00570391">
              <w:t xml:space="preserve"> current at the time of assessment.</w:t>
            </w:r>
          </w:p>
          <w:p w:rsidR="00000000" w:rsidRPr="00570391" w:rsidP="00570391">
            <w:pPr>
              <w:pStyle w:val="BodyText"/>
            </w:pPr>
            <w:r w:rsidRPr="00570391">
              <w:t>Assessment processes and techniques must be appropriate to the language, literacy and numeracy requirements of the work being perf</w:t>
            </w:r>
            <w:r w:rsidRPr="00570391">
              <w:t>ormed and the needs of the candidate.</w:t>
            </w:r>
          </w:p>
          <w:p w:rsidR="00000000" w:rsidRPr="00570391" w:rsidP="00570391">
            <w:pPr>
              <w:pStyle w:val="BodyText"/>
            </w:pPr>
            <w:r w:rsidRPr="00570391">
              <w:t>Assessment must occur in workplace operational situations or where this is not available, in simulated workplace operational situations or an industry-approved marine operations site that replicate workplace conditions</w:t>
            </w:r>
            <w:r w:rsidRPr="00570391">
              <w:t>.</w:t>
            </w:r>
          </w:p>
          <w:p w:rsidR="00000000" w:rsidRPr="00570391" w:rsidP="00570391">
            <w:pPr>
              <w:pStyle w:val="BodyText"/>
            </w:pPr>
            <w:r w:rsidRPr="00570391">
              <w:t>Resources for assessment include access to:</w:t>
            </w:r>
          </w:p>
          <w:p w:rsidR="00000000" w:rsidRPr="00570391" w:rsidP="00570391">
            <w:pPr>
              <w:pStyle w:val="ListBullet"/>
            </w:pPr>
            <w:r w:rsidRPr="00570391">
              <w:t>a range of relevant exercises, case studies and/or other simulated practical and knowledge assessments</w:t>
            </w:r>
          </w:p>
          <w:p w:rsidR="00000000" w:rsidRPr="00570391" w:rsidP="00570391">
            <w:pPr>
              <w:pStyle w:val="ListBullet"/>
            </w:pPr>
            <w:r w:rsidRPr="00570391">
              <w:t>relevant documentation including workplace procedures, regulations, codes of practice and operation manual</w:t>
            </w:r>
            <w:r w:rsidRPr="00570391">
              <w:t>s</w:t>
            </w:r>
          </w:p>
          <w:p w:rsidR="00000000" w:rsidRPr="00570391" w:rsidP="00570391">
            <w:pPr>
              <w:pStyle w:val="ListBullet"/>
            </w:pPr>
            <w:r w:rsidRPr="00570391">
              <w:t>tools, equipment, materials and personal protective equipment currently used in industry.</w:t>
            </w:r>
          </w:p>
        </w:tc>
      </w:tr>
    </w:tbl>
    <w:p w:rsidR="00C71A0B" w:rsidP="00570391">
      <w:pPr>
        <w:pStyle w:val="BodyText"/>
      </w:pPr>
    </w:p>
    <w:p w:rsidR="00C71A0B" w:rsidP="00570391">
      <w:pPr>
        <w:pStyle w:val="BodyText"/>
      </w:pPr>
    </w:p>
    <w:p w:rsidR="00000000" w:rsidRPr="00570391" w:rsidP="00570391">
      <w:pPr>
        <w:pStyle w:val="Heading1"/>
      </w:pPr>
      <w:bookmarkStart w:id="5" w:name="O_845292"/>
      <w:bookmarkEnd w:id="5"/>
      <w:r w:rsidRPr="00570391">
        <w:t>Links</w:t>
      </w:r>
    </w:p>
    <w:p w:rsidR="00000000" w:rsidRPr="00570391" w:rsidP="00C71A0B">
      <w:pPr>
        <w:pStyle w:val="BodyText"/>
      </w:pPr>
      <w:r w:rsidRPr="0057039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B2DE7">
        <w:rPr>
          <w:rStyle w:val="Hyperlink"/>
        </w:rPr>
        <w:t>https://vetnet.gov.au/Pages/TrainingDocs.aspx?q=772efb7b-4cce-47fe-9bbd-ee3b1d1eb4c2</w:t>
      </w:r>
      <w:r>
        <w:fldChar w:fldCharType="end"/>
      </w:r>
    </w:p>
    <w:p w:rsidR="00000000" w:rsidRPr="00570391" w:rsidP="00570391"/>
    <w:sectPr w:rsidSect="00570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1" w:rsidRPr="00C71A0B" w:rsidP="00C71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0B" w:rsidP="00570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1A0B" w:rsidP="005703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1A0B" w:rsidP="00570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391" w:rsidRPr="00C71A0B" w:rsidP="00C71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0B" w:rsidRPr="002D2AF8" w:rsidP="00570391">
    <w:pPr>
      <w:pStyle w:val="Header"/>
      <w:framePr w:wrap="around"/>
    </w:pPr>
    <w:r>
      <w:fldChar w:fldCharType="begin"/>
    </w:r>
    <w:r>
      <w:instrText xml:space="preserve"> TITLE   \* MERGEFORMAT </w:instrText>
    </w:r>
    <w:r>
      <w:fldChar w:fldCharType="separate"/>
    </w:r>
    <w:r>
      <w:t>Assessment Requirements for MARE002 Communicate during mooring and unmooring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C71A0B" w:rsidP="00570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49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43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E4E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391"/>
    <w:pPr>
      <w:spacing w:before="360" w:after="60"/>
      <w:outlineLvl w:val="0"/>
    </w:pPr>
    <w:rPr>
      <w:sz w:val="32"/>
    </w:rPr>
  </w:style>
  <w:style w:type="paragraph" w:styleId="Heading2">
    <w:name w:val="heading 2"/>
    <w:basedOn w:val="HeadingBase"/>
    <w:next w:val="BodyText"/>
    <w:link w:val="Heading2Char"/>
    <w:qFormat/>
    <w:rsid w:val="00570391"/>
    <w:pPr>
      <w:keepLines/>
      <w:spacing w:before="240" w:after="120"/>
      <w:outlineLvl w:val="1"/>
    </w:pPr>
    <w:rPr>
      <w:sz w:val="28"/>
      <w:szCs w:val="40"/>
    </w:rPr>
  </w:style>
  <w:style w:type="paragraph" w:styleId="Heading3">
    <w:name w:val="heading 3"/>
    <w:basedOn w:val="HeadingBase"/>
    <w:next w:val="BodyText"/>
    <w:link w:val="Heading3Char"/>
    <w:qFormat/>
    <w:rsid w:val="00570391"/>
    <w:pPr>
      <w:spacing w:before="180" w:after="120"/>
      <w:outlineLvl w:val="2"/>
    </w:pPr>
    <w:rPr>
      <w:spacing w:val="-10"/>
      <w:kern w:val="32"/>
    </w:rPr>
  </w:style>
  <w:style w:type="paragraph" w:styleId="Heading4">
    <w:name w:val="heading 4"/>
    <w:basedOn w:val="HeadingBase"/>
    <w:next w:val="BodyText"/>
    <w:link w:val="Heading4Char"/>
    <w:qFormat/>
    <w:rsid w:val="00570391"/>
    <w:pPr>
      <w:spacing w:before="160" w:after="120"/>
      <w:outlineLvl w:val="3"/>
    </w:pPr>
    <w:rPr>
      <w:sz w:val="22"/>
    </w:rPr>
  </w:style>
  <w:style w:type="paragraph" w:styleId="Heading5">
    <w:name w:val="heading 5"/>
    <w:basedOn w:val="HeadingBase"/>
    <w:next w:val="Normal"/>
    <w:link w:val="Heading5Char"/>
    <w:qFormat/>
    <w:rsid w:val="00570391"/>
    <w:pPr>
      <w:spacing w:before="80"/>
      <w:outlineLvl w:val="4"/>
    </w:pPr>
    <w:rPr>
      <w:color w:val="918585"/>
      <w:sz w:val="20"/>
    </w:rPr>
  </w:style>
  <w:style w:type="paragraph" w:styleId="Heading6">
    <w:name w:val="heading 6"/>
    <w:basedOn w:val="HeadingBase"/>
    <w:next w:val="Normal"/>
    <w:link w:val="Heading6Char"/>
    <w:qFormat/>
    <w:rsid w:val="00570391"/>
    <w:pPr>
      <w:spacing w:before="60"/>
      <w:outlineLvl w:val="5"/>
    </w:pPr>
    <w:rPr>
      <w:color w:val="918585"/>
      <w:sz w:val="20"/>
    </w:rPr>
  </w:style>
  <w:style w:type="paragraph" w:styleId="Heading7">
    <w:name w:val="heading 7"/>
    <w:basedOn w:val="Normal"/>
    <w:next w:val="Normal"/>
    <w:link w:val="Heading7Char"/>
    <w:qFormat/>
    <w:rsid w:val="00570391"/>
    <w:pPr>
      <w:ind w:left="720"/>
      <w:outlineLvl w:val="6"/>
    </w:pPr>
    <w:rPr>
      <w:i/>
    </w:rPr>
  </w:style>
  <w:style w:type="paragraph" w:styleId="Heading8">
    <w:name w:val="heading 8"/>
    <w:basedOn w:val="Normal"/>
    <w:next w:val="Normal"/>
    <w:link w:val="Heading8Char"/>
    <w:qFormat/>
    <w:rsid w:val="00570391"/>
    <w:pPr>
      <w:ind w:left="720"/>
      <w:outlineLvl w:val="7"/>
    </w:pPr>
    <w:rPr>
      <w:i/>
    </w:rPr>
  </w:style>
  <w:style w:type="paragraph" w:styleId="Heading9">
    <w:name w:val="heading 9"/>
    <w:basedOn w:val="Normal"/>
    <w:next w:val="Normal"/>
    <w:link w:val="Heading9Char"/>
    <w:qFormat/>
    <w:rsid w:val="00570391"/>
    <w:pPr>
      <w:ind w:left="720"/>
      <w:outlineLvl w:val="8"/>
    </w:pPr>
    <w:rPr>
      <w:i/>
    </w:rPr>
  </w:style>
  <w:style w:type="character" w:default="1" w:styleId="DefaultParagraphFont">
    <w:name w:val="Default Paragraph Font"/>
    <w:uiPriority w:val="1"/>
    <w:unhideWhenUsed/>
    <w:rsid w:val="00570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391"/>
  </w:style>
  <w:style w:type="character" w:customStyle="1" w:styleId="Heading1Char">
    <w:name w:val="Heading 1 Char"/>
    <w:basedOn w:val="DefaultParagraphFont"/>
    <w:link w:val="Heading1"/>
    <w:rsid w:val="00570391"/>
    <w:rPr>
      <w:rFonts w:ascii="Times New Roman" w:eastAsia="Times New Roman" w:hAnsi="Times New Roman" w:cs="Times New Roman"/>
      <w:b/>
      <w:sz w:val="32"/>
      <w:szCs w:val="20"/>
      <w:lang w:eastAsia="en-US"/>
    </w:rPr>
  </w:style>
  <w:style w:type="paragraph" w:styleId="BodyText">
    <w:name w:val="Body Text"/>
    <w:basedOn w:val="Normal"/>
    <w:link w:val="BodyTextChar"/>
    <w:rsid w:val="00570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391"/>
    <w:rPr>
      <w:rFonts w:ascii="Times New Roman" w:eastAsia="Times New Roman" w:hAnsi="Times New Roman" w:cs="Times New Roman"/>
      <w:sz w:val="24"/>
      <w:lang w:eastAsia="en-US"/>
    </w:rPr>
  </w:style>
  <w:style w:type="paragraph" w:styleId="ListBullet">
    <w:name w:val="List Bullet"/>
    <w:basedOn w:val="List"/>
    <w:rsid w:val="00570391"/>
    <w:pPr>
      <w:numPr>
        <w:numId w:val="12"/>
      </w:numPr>
      <w:tabs>
        <w:tab w:val="clear" w:pos="340"/>
      </w:tabs>
      <w:spacing w:before="40" w:after="40"/>
    </w:pPr>
  </w:style>
  <w:style w:type="paragraph" w:styleId="ListBullet2">
    <w:name w:val="List Bullet 2"/>
    <w:basedOn w:val="List2"/>
    <w:rsid w:val="00570391"/>
    <w:pPr>
      <w:numPr>
        <w:numId w:val="13"/>
      </w:numPr>
      <w:tabs>
        <w:tab w:val="clear" w:pos="680"/>
      </w:tabs>
    </w:pPr>
  </w:style>
  <w:style w:type="character" w:styleId="Emphasis">
    <w:name w:val="Emphasis"/>
    <w:basedOn w:val="DefaultParagraphFont"/>
    <w:qFormat/>
    <w:rsid w:val="00570391"/>
    <w:rPr>
      <w:i/>
    </w:rPr>
  </w:style>
  <w:style w:type="paragraph" w:customStyle="1" w:styleId="SuperHeading">
    <w:name w:val="SuperHeading"/>
    <w:basedOn w:val="Normal"/>
    <w:rsid w:val="00570391"/>
    <w:pPr>
      <w:spacing w:before="240" w:after="120"/>
      <w:outlineLvl w:val="0"/>
    </w:pPr>
    <w:rPr>
      <w:rFonts w:ascii="Times New Roman" w:hAnsi="Times New Roman"/>
      <w:b/>
      <w:sz w:val="32"/>
    </w:rPr>
  </w:style>
  <w:style w:type="paragraph" w:customStyle="1" w:styleId="AllowPageBreak">
    <w:name w:val="AllowPageBreak"/>
    <w:rsid w:val="00570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391"/>
    <w:rPr>
      <w:rFonts w:ascii="Courier New" w:eastAsia="Times New Roman" w:hAnsi="Courier New" w:cs="Times New Roman"/>
      <w:i/>
      <w:szCs w:val="20"/>
      <w:lang w:eastAsia="en-US"/>
    </w:rPr>
  </w:style>
  <w:style w:type="paragraph" w:customStyle="1" w:styleId="HeadingBase">
    <w:name w:val="Heading Base"/>
    <w:rsid w:val="00570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391"/>
    <w:pPr>
      <w:tabs>
        <w:tab w:val="right" w:leader="dot" w:pos="9072"/>
      </w:tabs>
      <w:ind w:left="567"/>
    </w:pPr>
    <w:rPr>
      <w:szCs w:val="22"/>
    </w:rPr>
  </w:style>
  <w:style w:type="paragraph" w:customStyle="1" w:styleId="TOCBase">
    <w:name w:val="TOC Base"/>
    <w:rsid w:val="00570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391"/>
    <w:pPr>
      <w:tabs>
        <w:tab w:val="right" w:leader="dot" w:pos="9072"/>
      </w:tabs>
      <w:spacing w:before="40" w:after="40"/>
      <w:ind w:left="284"/>
    </w:pPr>
    <w:rPr>
      <w:rFonts w:ascii="Times New Roman" w:hAnsi="Times New Roman"/>
    </w:rPr>
  </w:style>
  <w:style w:type="paragraph" w:styleId="TOC1">
    <w:name w:val="toc 1"/>
    <w:basedOn w:val="TOCBase"/>
    <w:next w:val="Normal"/>
    <w:rsid w:val="00570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391"/>
    <w:rPr>
      <w:rFonts w:ascii="Times New Roman" w:eastAsia="Times New Roman" w:hAnsi="Times New Roman" w:cs="Times New Roman"/>
      <w:sz w:val="16"/>
      <w:lang w:eastAsia="en-US"/>
    </w:rPr>
  </w:style>
  <w:style w:type="paragraph" w:styleId="Title">
    <w:name w:val="Title"/>
    <w:basedOn w:val="HeadingBase"/>
    <w:link w:val="TitleChar"/>
    <w:qFormat/>
    <w:rsid w:val="00570391"/>
    <w:pPr>
      <w:spacing w:before="5040"/>
      <w:jc w:val="center"/>
    </w:pPr>
    <w:rPr>
      <w:sz w:val="48"/>
      <w:szCs w:val="72"/>
      <w:lang w:val="en-US"/>
    </w:rPr>
  </w:style>
  <w:style w:type="character" w:customStyle="1" w:styleId="TitleChar">
    <w:name w:val="Title Char"/>
    <w:basedOn w:val="DefaultParagraphFont"/>
    <w:link w:val="Title"/>
    <w:rsid w:val="00570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391"/>
    <w:pPr>
      <w:tabs>
        <w:tab w:val="left" w:pos="3600"/>
        <w:tab w:val="left" w:pos="3958"/>
      </w:tabs>
    </w:pPr>
  </w:style>
  <w:style w:type="paragraph" w:styleId="List">
    <w:name w:val="List"/>
    <w:basedOn w:val="BodyText"/>
    <w:next w:val="BodyText"/>
    <w:rsid w:val="00570391"/>
    <w:pPr>
      <w:tabs>
        <w:tab w:val="left" w:pos="340"/>
      </w:tabs>
      <w:spacing w:before="60" w:after="60"/>
      <w:ind w:left="340" w:hanging="340"/>
    </w:pPr>
  </w:style>
  <w:style w:type="paragraph" w:customStyle="1" w:styleId="Note">
    <w:name w:val="Note"/>
    <w:basedOn w:val="BodyText"/>
    <w:rsid w:val="00570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391"/>
    <w:rPr>
      <w:b/>
      <w:spacing w:val="0"/>
    </w:rPr>
  </w:style>
  <w:style w:type="paragraph" w:customStyle="1" w:styleId="SuperTitle">
    <w:name w:val="SuperTitle"/>
    <w:basedOn w:val="Title"/>
    <w:rsid w:val="00570391"/>
    <w:pPr>
      <w:framePr w:wrap="auto" w:hAnchor="text" w:y="6049"/>
    </w:pPr>
    <w:rPr>
      <w:color w:val="000000"/>
      <w:sz w:val="40"/>
    </w:rPr>
  </w:style>
  <w:style w:type="paragraph" w:customStyle="1" w:styleId="TOCTitle">
    <w:name w:val="TOCTitle"/>
    <w:basedOn w:val="Heading1"/>
    <w:rsid w:val="00570391"/>
    <w:pPr>
      <w:spacing w:after="240"/>
      <w:jc w:val="center"/>
      <w:outlineLvl w:val="9"/>
    </w:pPr>
    <w:rPr>
      <w:caps/>
    </w:rPr>
  </w:style>
  <w:style w:type="paragraph" w:customStyle="1" w:styleId="Version">
    <w:name w:val="Version"/>
    <w:rsid w:val="00570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391"/>
    <w:pPr>
      <w:keepNext w:val="0"/>
      <w:tabs>
        <w:tab w:val="right" w:pos="4176"/>
      </w:tabs>
      <w:ind w:left="198" w:hanging="198"/>
    </w:pPr>
    <w:rPr>
      <w:rFonts w:ascii="Garamond" w:hAnsi="Garamond"/>
    </w:rPr>
  </w:style>
  <w:style w:type="paragraph" w:styleId="IndexHeading">
    <w:name w:val="index heading"/>
    <w:basedOn w:val="Normal"/>
    <w:next w:val="Index1"/>
    <w:semiHidden/>
    <w:rsid w:val="00570391"/>
    <w:pPr>
      <w:spacing w:before="120" w:after="120"/>
    </w:pPr>
    <w:rPr>
      <w:rFonts w:ascii="Arial" w:hAnsi="Arial"/>
      <w:b/>
      <w:color w:val="918585"/>
      <w:sz w:val="24"/>
    </w:rPr>
  </w:style>
  <w:style w:type="paragraph" w:styleId="Header">
    <w:name w:val="header"/>
    <w:basedOn w:val="Normal"/>
    <w:link w:val="HeaderChar"/>
    <w:rsid w:val="00570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391"/>
    <w:rPr>
      <w:rFonts w:ascii="Times New Roman" w:eastAsia="Times New Roman" w:hAnsi="Times New Roman" w:cs="Times New Roman"/>
      <w:sz w:val="16"/>
      <w:szCs w:val="20"/>
      <w:lang w:val="en-GB" w:eastAsia="en-US"/>
    </w:rPr>
  </w:style>
  <w:style w:type="paragraph" w:customStyle="1" w:styleId="Chapter">
    <w:name w:val="Chapter"/>
    <w:basedOn w:val="Normal"/>
    <w:rsid w:val="00570391"/>
    <w:pPr>
      <w:spacing w:before="240"/>
    </w:pPr>
    <w:rPr>
      <w:rFonts w:ascii="Times New Roman" w:hAnsi="Times New Roman"/>
      <w:smallCaps/>
      <w:spacing w:val="80"/>
      <w:sz w:val="28"/>
    </w:rPr>
  </w:style>
  <w:style w:type="paragraph" w:customStyle="1" w:styleId="InChapter">
    <w:name w:val="InChapter"/>
    <w:basedOn w:val="Heading3"/>
    <w:rsid w:val="00570391"/>
    <w:pPr>
      <w:spacing w:after="240"/>
      <w:outlineLvl w:val="9"/>
    </w:pPr>
    <w:rPr>
      <w:noProof/>
    </w:rPr>
  </w:style>
  <w:style w:type="paragraph" w:styleId="Index2">
    <w:name w:val="index 2"/>
    <w:basedOn w:val="Normal"/>
    <w:next w:val="Normal"/>
    <w:semiHidden/>
    <w:rsid w:val="00570391"/>
    <w:pPr>
      <w:tabs>
        <w:tab w:val="right" w:pos="4176"/>
      </w:tabs>
      <w:ind w:left="568" w:hanging="284"/>
    </w:pPr>
    <w:rPr>
      <w:rFonts w:ascii="Garamond" w:hAnsi="Garamond"/>
    </w:rPr>
  </w:style>
  <w:style w:type="paragraph" w:customStyle="1" w:styleId="Byline">
    <w:name w:val="Byline"/>
    <w:rsid w:val="00570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391"/>
    <w:pPr>
      <w:tabs>
        <w:tab w:val="clear" w:pos="3600"/>
        <w:tab w:val="clear" w:pos="3958"/>
      </w:tabs>
      <w:jc w:val="right"/>
    </w:pPr>
  </w:style>
  <w:style w:type="paragraph" w:styleId="Caption">
    <w:name w:val="caption"/>
    <w:basedOn w:val="BodyText"/>
    <w:next w:val="Normal"/>
    <w:qFormat/>
    <w:rsid w:val="00570391"/>
    <w:pPr>
      <w:framePr w:w="2268" w:hSpace="181" w:vSpace="181" w:wrap="around" w:vAnchor="text" w:hAnchor="page" w:x="1135" w:y="285" w:anchorLock="1"/>
    </w:pPr>
    <w:rPr>
      <w:i/>
    </w:rPr>
  </w:style>
  <w:style w:type="paragraph" w:customStyle="1" w:styleId="MiniTOCTitle">
    <w:name w:val="MiniTOCTitle"/>
    <w:basedOn w:val="Heading4"/>
    <w:rsid w:val="00570391"/>
    <w:pPr>
      <w:spacing w:before="240"/>
      <w:outlineLvl w:val="9"/>
    </w:pPr>
    <w:rPr>
      <w:noProof/>
      <w:sz w:val="24"/>
    </w:rPr>
  </w:style>
  <w:style w:type="paragraph" w:customStyle="1" w:styleId="MiniTOCItem">
    <w:name w:val="MiniTOCItem"/>
    <w:basedOn w:val="ListBullet"/>
    <w:rsid w:val="00570391"/>
    <w:pPr>
      <w:numPr>
        <w:numId w:val="0"/>
      </w:numPr>
      <w:tabs>
        <w:tab w:val="right" w:leader="dot" w:pos="6521"/>
      </w:tabs>
      <w:spacing w:before="0" w:after="0"/>
    </w:pPr>
  </w:style>
  <w:style w:type="paragraph" w:customStyle="1" w:styleId="TOFTitle">
    <w:name w:val="TOFTitle"/>
    <w:basedOn w:val="TOCTitle"/>
    <w:rsid w:val="00570391"/>
  </w:style>
  <w:style w:type="paragraph" w:styleId="TableofFigures">
    <w:name w:val="table of figures"/>
    <w:basedOn w:val="Normal"/>
    <w:next w:val="Normal"/>
    <w:semiHidden/>
    <w:rsid w:val="00570391"/>
    <w:pPr>
      <w:tabs>
        <w:tab w:val="right" w:leader="dot" w:pos="9072"/>
      </w:tabs>
      <w:ind w:left="970" w:hanging="403"/>
    </w:pPr>
    <w:rPr>
      <w:rFonts w:ascii="Times New Roman" w:hAnsi="Times New Roman"/>
      <w:b/>
    </w:rPr>
  </w:style>
  <w:style w:type="paragraph" w:styleId="ListNumber">
    <w:name w:val="List Number"/>
    <w:basedOn w:val="List"/>
    <w:rsid w:val="00570391"/>
    <w:pPr>
      <w:numPr>
        <w:numId w:val="15"/>
      </w:numPr>
      <w:tabs>
        <w:tab w:val="clear" w:pos="340"/>
      </w:tabs>
    </w:pPr>
  </w:style>
  <w:style w:type="character" w:customStyle="1" w:styleId="WingdingSymbols">
    <w:name w:val="Wingding Symbols"/>
    <w:rsid w:val="00570391"/>
    <w:rPr>
      <w:rFonts w:ascii="Wingdings" w:hAnsi="Wingdings"/>
    </w:rPr>
  </w:style>
  <w:style w:type="paragraph" w:customStyle="1" w:styleId="TableHeading">
    <w:name w:val="Table Heading"/>
    <w:basedOn w:val="HeadingBase"/>
    <w:rsid w:val="00570391"/>
    <w:pPr>
      <w:keepLines/>
      <w:pBdr>
        <w:bottom w:val="single" w:sz="6" w:space="1" w:color="918585"/>
      </w:pBdr>
      <w:spacing w:before="240"/>
    </w:pPr>
  </w:style>
  <w:style w:type="character" w:customStyle="1" w:styleId="HotSpot">
    <w:name w:val="HotSpot"/>
    <w:rsid w:val="00570391"/>
    <w:rPr>
      <w:color w:val="0033CC"/>
      <w:u w:val="none"/>
    </w:rPr>
  </w:style>
  <w:style w:type="paragraph" w:customStyle="1" w:styleId="BodyTextRight">
    <w:name w:val="Body Text Right"/>
    <w:basedOn w:val="BodyText"/>
    <w:rsid w:val="00570391"/>
    <w:pPr>
      <w:spacing w:before="0" w:after="0"/>
      <w:jc w:val="right"/>
    </w:pPr>
  </w:style>
  <w:style w:type="paragraph" w:styleId="Index3">
    <w:name w:val="index 3"/>
    <w:basedOn w:val="ListNumber2"/>
    <w:next w:val="Normal"/>
    <w:semiHidden/>
    <w:rsid w:val="00570391"/>
    <w:pPr>
      <w:numPr>
        <w:numId w:val="0"/>
      </w:numPr>
      <w:tabs>
        <w:tab w:val="right" w:leader="dot" w:pos="4176"/>
      </w:tabs>
    </w:pPr>
  </w:style>
  <w:style w:type="paragraph" w:styleId="ListNumber2">
    <w:name w:val="List Number 2"/>
    <w:basedOn w:val="List2"/>
    <w:rsid w:val="00570391"/>
    <w:pPr>
      <w:numPr>
        <w:numId w:val="10"/>
      </w:numPr>
      <w:tabs>
        <w:tab w:val="clear" w:pos="1060"/>
      </w:tabs>
    </w:pPr>
  </w:style>
  <w:style w:type="paragraph" w:customStyle="1" w:styleId="MarginNote">
    <w:name w:val="Margin Note"/>
    <w:basedOn w:val="BodyText"/>
    <w:rsid w:val="00570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391"/>
    <w:rPr>
      <w:sz w:val="32"/>
    </w:rPr>
  </w:style>
  <w:style w:type="paragraph" w:customStyle="1" w:styleId="HeadingProcedure">
    <w:name w:val="Heading Procedure"/>
    <w:basedOn w:val="HeadingBase"/>
    <w:next w:val="Normal"/>
    <w:rsid w:val="00570391"/>
    <w:pPr>
      <w:tabs>
        <w:tab w:val="left" w:pos="0"/>
      </w:tabs>
      <w:spacing w:before="120" w:after="60"/>
    </w:pPr>
    <w:rPr>
      <w:i/>
      <w:color w:val="918585"/>
      <w:sz w:val="22"/>
    </w:rPr>
  </w:style>
  <w:style w:type="paragraph" w:customStyle="1" w:styleId="TableBodyText">
    <w:name w:val="Table Body Text"/>
    <w:basedOn w:val="BodyText"/>
    <w:rsid w:val="00570391"/>
    <w:pPr>
      <w:spacing w:before="60" w:after="60"/>
    </w:pPr>
  </w:style>
  <w:style w:type="paragraph" w:styleId="ListContinue">
    <w:name w:val="List Continue"/>
    <w:basedOn w:val="List"/>
    <w:rsid w:val="00570391"/>
    <w:pPr>
      <w:ind w:firstLine="0"/>
    </w:pPr>
  </w:style>
  <w:style w:type="paragraph" w:customStyle="1" w:styleId="ListNote">
    <w:name w:val="List Note"/>
    <w:basedOn w:val="List"/>
    <w:rsid w:val="00570391"/>
    <w:pPr>
      <w:pBdr>
        <w:top w:val="single" w:sz="6" w:space="2" w:color="918585"/>
        <w:bottom w:val="single" w:sz="6" w:space="2" w:color="918585"/>
      </w:pBdr>
      <w:tabs>
        <w:tab w:val="left" w:pos="1021"/>
      </w:tabs>
      <w:ind w:firstLine="0"/>
    </w:pPr>
  </w:style>
  <w:style w:type="paragraph" w:customStyle="1" w:styleId="Warning">
    <w:name w:val="Warning"/>
    <w:basedOn w:val="BodyText"/>
    <w:rsid w:val="00570391"/>
    <w:pPr>
      <w:shd w:val="clear" w:color="auto" w:fill="D9D9D9"/>
      <w:tabs>
        <w:tab w:val="left" w:pos="992"/>
      </w:tabs>
      <w:ind w:left="119" w:right="119"/>
    </w:pPr>
    <w:rPr>
      <w:sz w:val="20"/>
    </w:rPr>
  </w:style>
  <w:style w:type="paragraph" w:customStyle="1" w:styleId="MarginIcons">
    <w:name w:val="Margin Icons"/>
    <w:basedOn w:val="BodyText"/>
    <w:rsid w:val="00570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391"/>
    <w:rPr>
      <w:rFonts w:ascii="Courier New" w:hAnsi="Courier New"/>
    </w:rPr>
  </w:style>
  <w:style w:type="paragraph" w:customStyle="1" w:styleId="NoteBullet">
    <w:name w:val="Note Bullet"/>
    <w:basedOn w:val="Note"/>
    <w:rsid w:val="00570391"/>
    <w:pPr>
      <w:tabs>
        <w:tab w:val="clear" w:pos="680"/>
      </w:tabs>
      <w:spacing w:before="60" w:after="60"/>
    </w:pPr>
  </w:style>
  <w:style w:type="paragraph" w:customStyle="1" w:styleId="SubHeading2">
    <w:name w:val="SubHeading2"/>
    <w:basedOn w:val="HeadingBase"/>
    <w:rsid w:val="00570391"/>
    <w:pPr>
      <w:spacing w:before="240" w:after="60"/>
    </w:pPr>
    <w:rPr>
      <w:sz w:val="20"/>
    </w:rPr>
  </w:style>
  <w:style w:type="paragraph" w:customStyle="1" w:styleId="SubHeading1">
    <w:name w:val="SubHeading1"/>
    <w:basedOn w:val="HeadingBase"/>
    <w:rsid w:val="00570391"/>
    <w:pPr>
      <w:spacing w:before="240" w:after="60"/>
    </w:pPr>
    <w:rPr>
      <w:color w:val="918585"/>
      <w:sz w:val="22"/>
    </w:rPr>
  </w:style>
  <w:style w:type="paragraph" w:customStyle="1" w:styleId="SideHeading">
    <w:name w:val="Side Heading"/>
    <w:basedOn w:val="HeadingBase"/>
    <w:rsid w:val="00570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391"/>
    <w:pPr>
      <w:tabs>
        <w:tab w:val="num" w:pos="360"/>
      </w:tabs>
    </w:pPr>
  </w:style>
  <w:style w:type="paragraph" w:styleId="PlainText">
    <w:name w:val="Plain Text"/>
    <w:basedOn w:val="Normal"/>
    <w:link w:val="PlainTextChar"/>
    <w:rsid w:val="00570391"/>
    <w:rPr>
      <w:sz w:val="20"/>
    </w:rPr>
  </w:style>
  <w:style w:type="character" w:customStyle="1" w:styleId="PlainTextChar">
    <w:name w:val="Plain Text Char"/>
    <w:basedOn w:val="DefaultParagraphFont"/>
    <w:link w:val="PlainText"/>
    <w:rsid w:val="00570391"/>
    <w:rPr>
      <w:rFonts w:ascii="Courier New" w:eastAsia="Times New Roman" w:hAnsi="Courier New" w:cs="Times New Roman"/>
      <w:sz w:val="20"/>
      <w:szCs w:val="20"/>
      <w:lang w:eastAsia="en-US"/>
    </w:rPr>
  </w:style>
  <w:style w:type="character" w:customStyle="1" w:styleId="MenuOption">
    <w:name w:val="Menu Option"/>
    <w:basedOn w:val="DefaultParagraphFont"/>
    <w:rsid w:val="00570391"/>
    <w:rPr>
      <w:b/>
      <w:smallCaps/>
    </w:rPr>
  </w:style>
  <w:style w:type="paragraph" w:customStyle="1" w:styleId="TableListNumber">
    <w:name w:val="Table List Number"/>
    <w:basedOn w:val="ListNumber"/>
    <w:rsid w:val="00570391"/>
    <w:pPr>
      <w:numPr>
        <w:numId w:val="0"/>
      </w:numPr>
    </w:pPr>
  </w:style>
  <w:style w:type="paragraph" w:styleId="TOC4">
    <w:name w:val="toc 4"/>
    <w:basedOn w:val="TOCBase"/>
    <w:next w:val="Normal"/>
    <w:semiHidden/>
    <w:rsid w:val="00570391"/>
    <w:pPr>
      <w:tabs>
        <w:tab w:val="right" w:leader="dot" w:pos="9071"/>
      </w:tabs>
      <w:ind w:left="1701"/>
    </w:pPr>
  </w:style>
  <w:style w:type="paragraph" w:customStyle="1" w:styleId="ListAlpha">
    <w:name w:val="List Alpha"/>
    <w:basedOn w:val="List"/>
    <w:rsid w:val="00570391"/>
    <w:pPr>
      <w:numPr>
        <w:numId w:val="9"/>
      </w:numPr>
    </w:pPr>
  </w:style>
  <w:style w:type="paragraph" w:customStyle="1" w:styleId="ListAlpha2">
    <w:name w:val="List Alpha 2"/>
    <w:basedOn w:val="List2"/>
    <w:rsid w:val="00570391"/>
    <w:pPr>
      <w:numPr>
        <w:numId w:val="8"/>
      </w:numPr>
    </w:pPr>
  </w:style>
  <w:style w:type="paragraph" w:styleId="List2">
    <w:name w:val="List 2"/>
    <w:basedOn w:val="BodyText"/>
    <w:rsid w:val="00570391"/>
    <w:pPr>
      <w:tabs>
        <w:tab w:val="left" w:pos="680"/>
      </w:tabs>
      <w:spacing w:before="60" w:after="60"/>
      <w:ind w:left="680" w:hanging="340"/>
    </w:pPr>
  </w:style>
  <w:style w:type="paragraph" w:styleId="List3">
    <w:name w:val="List 3"/>
    <w:basedOn w:val="BodyText"/>
    <w:rsid w:val="00570391"/>
    <w:pPr>
      <w:tabs>
        <w:tab w:val="left" w:pos="1021"/>
      </w:tabs>
      <w:spacing w:before="60" w:after="60"/>
      <w:ind w:left="1020" w:hanging="340"/>
    </w:pPr>
  </w:style>
  <w:style w:type="paragraph" w:styleId="List4">
    <w:name w:val="List 4"/>
    <w:basedOn w:val="BodyText"/>
    <w:rsid w:val="00570391"/>
    <w:pPr>
      <w:tabs>
        <w:tab w:val="left" w:pos="1361"/>
      </w:tabs>
      <w:spacing w:before="60" w:after="60"/>
      <w:ind w:left="1361" w:hanging="340"/>
    </w:pPr>
  </w:style>
  <w:style w:type="paragraph" w:styleId="List5">
    <w:name w:val="List 5"/>
    <w:basedOn w:val="BodyText"/>
    <w:rsid w:val="00570391"/>
    <w:pPr>
      <w:tabs>
        <w:tab w:val="left" w:pos="1701"/>
      </w:tabs>
      <w:spacing w:before="60" w:after="60"/>
      <w:ind w:left="1701" w:hanging="340"/>
    </w:pPr>
  </w:style>
  <w:style w:type="paragraph" w:styleId="ListBullet3">
    <w:name w:val="List Bullet 3"/>
    <w:basedOn w:val="List3"/>
    <w:rsid w:val="00570391"/>
    <w:pPr>
      <w:numPr>
        <w:numId w:val="14"/>
      </w:numPr>
      <w:tabs>
        <w:tab w:val="clear" w:pos="1021"/>
      </w:tabs>
      <w:ind w:left="1037" w:hanging="357"/>
    </w:pPr>
  </w:style>
  <w:style w:type="paragraph" w:styleId="ListBullet4">
    <w:name w:val="List Bullet 4"/>
    <w:basedOn w:val="List4"/>
    <w:rsid w:val="00570391"/>
    <w:pPr>
      <w:numPr>
        <w:numId w:val="3"/>
      </w:numPr>
      <w:tabs>
        <w:tab w:val="clear" w:pos="1361"/>
      </w:tabs>
    </w:pPr>
  </w:style>
  <w:style w:type="paragraph" w:styleId="ListBullet5">
    <w:name w:val="List Bullet 5"/>
    <w:basedOn w:val="List5"/>
    <w:rsid w:val="00570391"/>
    <w:pPr>
      <w:numPr>
        <w:numId w:val="4"/>
      </w:numPr>
    </w:pPr>
  </w:style>
  <w:style w:type="paragraph" w:styleId="ListContinue2">
    <w:name w:val="List Continue 2"/>
    <w:basedOn w:val="List2"/>
    <w:rsid w:val="00570391"/>
    <w:pPr>
      <w:ind w:firstLine="0"/>
    </w:pPr>
  </w:style>
  <w:style w:type="paragraph" w:styleId="ListContinue3">
    <w:name w:val="List Continue 3"/>
    <w:basedOn w:val="List3"/>
    <w:rsid w:val="00570391"/>
    <w:pPr>
      <w:ind w:left="1021" w:firstLine="0"/>
    </w:pPr>
  </w:style>
  <w:style w:type="paragraph" w:styleId="ListContinue4">
    <w:name w:val="List Continue 4"/>
    <w:basedOn w:val="List4"/>
    <w:rsid w:val="00570391"/>
    <w:pPr>
      <w:ind w:firstLine="0"/>
    </w:pPr>
  </w:style>
  <w:style w:type="paragraph" w:styleId="ListContinue5">
    <w:name w:val="List Continue 5"/>
    <w:basedOn w:val="List5"/>
    <w:rsid w:val="00570391"/>
    <w:pPr>
      <w:ind w:firstLine="0"/>
    </w:pPr>
  </w:style>
  <w:style w:type="paragraph" w:styleId="ListNumber3">
    <w:name w:val="List Number 3"/>
    <w:basedOn w:val="List3"/>
    <w:rsid w:val="00570391"/>
    <w:pPr>
      <w:numPr>
        <w:numId w:val="5"/>
      </w:numPr>
    </w:pPr>
  </w:style>
  <w:style w:type="paragraph" w:styleId="ListNumber4">
    <w:name w:val="List Number 4"/>
    <w:basedOn w:val="List4"/>
    <w:rsid w:val="00570391"/>
    <w:pPr>
      <w:numPr>
        <w:numId w:val="6"/>
      </w:numPr>
    </w:pPr>
  </w:style>
  <w:style w:type="paragraph" w:styleId="ListNumber5">
    <w:name w:val="List Number 5"/>
    <w:basedOn w:val="List5"/>
    <w:rsid w:val="00570391"/>
    <w:pPr>
      <w:numPr>
        <w:numId w:val="7"/>
      </w:numPr>
    </w:pPr>
  </w:style>
  <w:style w:type="paragraph" w:styleId="BlockText">
    <w:name w:val="Block Text"/>
    <w:basedOn w:val="Normal"/>
    <w:rsid w:val="00570391"/>
    <w:pPr>
      <w:spacing w:after="120"/>
      <w:ind w:left="1440" w:right="1440"/>
    </w:pPr>
  </w:style>
  <w:style w:type="character" w:customStyle="1" w:styleId="Subscript">
    <w:name w:val="Subscript"/>
    <w:basedOn w:val="DefaultParagraphFont"/>
    <w:rsid w:val="00570391"/>
    <w:rPr>
      <w:sz w:val="16"/>
      <w:vertAlign w:val="subscript"/>
    </w:rPr>
  </w:style>
  <w:style w:type="character" w:customStyle="1" w:styleId="Superscript">
    <w:name w:val="Superscript"/>
    <w:basedOn w:val="DefaultParagraphFont"/>
    <w:rsid w:val="00570391"/>
    <w:rPr>
      <w:sz w:val="16"/>
      <w:vertAlign w:val="superscript"/>
    </w:rPr>
  </w:style>
  <w:style w:type="character" w:customStyle="1" w:styleId="Symbols">
    <w:name w:val="Symbols"/>
    <w:basedOn w:val="DefaultParagraphFont"/>
    <w:rsid w:val="00570391"/>
    <w:rPr>
      <w:rFonts w:ascii="Symbol" w:hAnsi="Symbol"/>
    </w:rPr>
  </w:style>
  <w:style w:type="character" w:customStyle="1" w:styleId="MenuOptions">
    <w:name w:val="Menu Options"/>
    <w:basedOn w:val="DefaultParagraphFont"/>
    <w:rsid w:val="00570391"/>
    <w:rPr>
      <w:rFonts w:ascii="Arial Narrow" w:hAnsi="Arial Narrow"/>
      <w:smallCaps/>
    </w:rPr>
  </w:style>
  <w:style w:type="character" w:customStyle="1" w:styleId="Buttons">
    <w:name w:val="Buttons"/>
    <w:basedOn w:val="DefaultParagraphFont"/>
    <w:rsid w:val="00570391"/>
    <w:rPr>
      <w:b/>
    </w:rPr>
  </w:style>
  <w:style w:type="character" w:customStyle="1" w:styleId="Underlined">
    <w:name w:val="Underlined"/>
    <w:basedOn w:val="DefaultParagraphFont"/>
    <w:rsid w:val="00570391"/>
    <w:rPr>
      <w:u w:val="single"/>
    </w:rPr>
  </w:style>
  <w:style w:type="paragraph" w:customStyle="1" w:styleId="TableBodyTextRight">
    <w:name w:val="Table Body Text Right"/>
    <w:basedOn w:val="TableBodyText"/>
    <w:rsid w:val="00570391"/>
    <w:pPr>
      <w:widowControl w:val="0"/>
      <w:autoSpaceDE w:val="0"/>
      <w:autoSpaceDN w:val="0"/>
      <w:adjustRightInd w:val="0"/>
      <w:jc w:val="right"/>
    </w:pPr>
    <w:rPr>
      <w:rFonts w:cs="Arial"/>
      <w:szCs w:val="18"/>
    </w:rPr>
  </w:style>
  <w:style w:type="paragraph" w:customStyle="1" w:styleId="CopyrightText">
    <w:name w:val="Copyright Text"/>
    <w:basedOn w:val="BodyText"/>
    <w:rsid w:val="00570391"/>
    <w:rPr>
      <w:sz w:val="18"/>
    </w:rPr>
  </w:style>
  <w:style w:type="paragraph" w:customStyle="1" w:styleId="BodySmallRight">
    <w:name w:val="Body Small Right"/>
    <w:basedOn w:val="BodyTextRight"/>
    <w:rsid w:val="00570391"/>
    <w:rPr>
      <w:sz w:val="18"/>
      <w:szCs w:val="18"/>
    </w:rPr>
  </w:style>
  <w:style w:type="paragraph" w:customStyle="1" w:styleId="MarginEdition">
    <w:name w:val="Margin Edition"/>
    <w:basedOn w:val="MarginNote"/>
    <w:rsid w:val="00570391"/>
    <w:pPr>
      <w:spacing w:before="0" w:after="0"/>
    </w:pPr>
    <w:rPr>
      <w:rFonts w:ascii="Times New Roman" w:hAnsi="Times New Roman"/>
      <w:color w:val="999999"/>
    </w:rPr>
  </w:style>
  <w:style w:type="paragraph" w:customStyle="1" w:styleId="Spacer">
    <w:name w:val="Spacer"/>
    <w:basedOn w:val="Normal"/>
    <w:rsid w:val="00570391"/>
    <w:rPr>
      <w:sz w:val="2"/>
      <w:szCs w:val="2"/>
    </w:rPr>
  </w:style>
  <w:style w:type="character" w:customStyle="1" w:styleId="Small">
    <w:name w:val="Small"/>
    <w:basedOn w:val="DefaultParagraphFont"/>
    <w:rsid w:val="00570391"/>
    <w:rPr>
      <w:sz w:val="16"/>
    </w:rPr>
  </w:style>
  <w:style w:type="paragraph" w:customStyle="1" w:styleId="WideTable">
    <w:name w:val="Wide Table"/>
    <w:basedOn w:val="Normal"/>
    <w:rsid w:val="00570391"/>
    <w:pPr>
      <w:ind w:left="-1418"/>
    </w:pPr>
    <w:rPr>
      <w:sz w:val="2"/>
      <w:szCs w:val="2"/>
    </w:rPr>
  </w:style>
  <w:style w:type="character" w:styleId="PageNumber">
    <w:name w:val="page number"/>
    <w:basedOn w:val="DefaultParagraphFont"/>
    <w:rsid w:val="00570391"/>
  </w:style>
  <w:style w:type="paragraph" w:styleId="Quote">
    <w:name w:val="Quote"/>
    <w:basedOn w:val="Heading1"/>
    <w:link w:val="QuoteChar"/>
    <w:qFormat/>
    <w:rsid w:val="00570391"/>
    <w:rPr>
      <w:b w:val="0"/>
      <w:sz w:val="72"/>
      <w:szCs w:val="72"/>
      <w:lang w:val="en-NZ"/>
    </w:rPr>
  </w:style>
  <w:style w:type="character" w:customStyle="1" w:styleId="QuoteChar">
    <w:name w:val="Quote Char"/>
    <w:basedOn w:val="DefaultParagraphFont"/>
    <w:link w:val="Quote"/>
    <w:rsid w:val="00570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391"/>
    <w:pPr>
      <w:pageBreakBefore/>
    </w:pPr>
  </w:style>
  <w:style w:type="paragraph" w:customStyle="1" w:styleId="Border">
    <w:name w:val="Border"/>
    <w:basedOn w:val="Normal"/>
    <w:qFormat/>
    <w:rsid w:val="00570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391"/>
    <w:rPr>
      <w:b/>
      <w:bCs/>
      <w:i/>
      <w:iCs/>
      <w:color w:val="auto"/>
    </w:rPr>
  </w:style>
  <w:style w:type="paragraph" w:styleId="IntenseQuote">
    <w:name w:val="Intense Quote"/>
    <w:basedOn w:val="Normal"/>
    <w:next w:val="Normal"/>
    <w:link w:val="IntenseQuoteChar"/>
    <w:uiPriority w:val="30"/>
    <w:qFormat/>
    <w:rsid w:val="00570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391"/>
    <w:rPr>
      <w:smallCaps/>
      <w:color w:val="auto"/>
      <w:u w:val="single"/>
    </w:rPr>
  </w:style>
  <w:style w:type="character" w:styleId="IntenseReference">
    <w:name w:val="Intense Reference"/>
    <w:basedOn w:val="DefaultParagraphFont"/>
    <w:uiPriority w:val="32"/>
    <w:qFormat/>
    <w:rsid w:val="00570391"/>
    <w:rPr>
      <w:b/>
      <w:bCs/>
      <w:smallCaps/>
      <w:color w:val="auto"/>
      <w:spacing w:val="5"/>
      <w:u w:val="single"/>
    </w:rPr>
  </w:style>
  <w:style w:type="paragraph" w:customStyle="1" w:styleId="2ColumnHeading">
    <w:name w:val="2Column Heading"/>
    <w:basedOn w:val="BodyText"/>
    <w:qFormat/>
    <w:rsid w:val="00570391"/>
    <w:pPr>
      <w:spacing w:after="60"/>
      <w:ind w:left="-2268"/>
    </w:pPr>
    <w:rPr>
      <w:b/>
    </w:rPr>
  </w:style>
  <w:style w:type="paragraph" w:customStyle="1" w:styleId="Heading1TOC">
    <w:name w:val="Heading1 TOC"/>
    <w:basedOn w:val="Normal"/>
    <w:qFormat/>
    <w:rsid w:val="00570391"/>
    <w:pPr>
      <w:spacing w:before="240" w:after="120"/>
    </w:pPr>
    <w:rPr>
      <w:rFonts w:ascii="Times New Roman" w:hAnsi="Times New Roman"/>
      <w:b/>
      <w:sz w:val="32"/>
    </w:rPr>
  </w:style>
  <w:style w:type="paragraph" w:customStyle="1" w:styleId="Heading2TOC">
    <w:name w:val="Heading2 TOC"/>
    <w:basedOn w:val="Normal"/>
    <w:qFormat/>
    <w:rsid w:val="00570391"/>
    <w:pPr>
      <w:spacing w:before="240" w:after="60"/>
    </w:pPr>
    <w:rPr>
      <w:rFonts w:ascii="Times New Roman" w:hAnsi="Times New Roman"/>
      <w:b/>
      <w:sz w:val="28"/>
    </w:rPr>
  </w:style>
  <w:style w:type="character" w:customStyle="1" w:styleId="Underline">
    <w:name w:val="Underline"/>
    <w:basedOn w:val="DefaultParagraphFont"/>
    <w:qFormat/>
    <w:rsid w:val="00570391"/>
    <w:rPr>
      <w:u w:val="single"/>
    </w:rPr>
  </w:style>
  <w:style w:type="character" w:customStyle="1" w:styleId="BoldandItalics">
    <w:name w:val="Bold and Italics"/>
    <w:qFormat/>
    <w:rsid w:val="00570391"/>
    <w:rPr>
      <w:b/>
      <w:i/>
      <w:u w:val="none"/>
    </w:rPr>
  </w:style>
  <w:style w:type="paragraph" w:styleId="BalloonText">
    <w:name w:val="Balloon Text"/>
    <w:basedOn w:val="Normal"/>
    <w:link w:val="BalloonTextChar"/>
    <w:rsid w:val="00570391"/>
    <w:rPr>
      <w:rFonts w:ascii="Tahoma" w:hAnsi="Tahoma" w:cs="Tahoma"/>
      <w:sz w:val="16"/>
      <w:szCs w:val="16"/>
    </w:rPr>
  </w:style>
  <w:style w:type="character" w:customStyle="1" w:styleId="BalloonTextChar">
    <w:name w:val="Balloon Text Char"/>
    <w:basedOn w:val="DefaultParagraphFont"/>
    <w:link w:val="BalloonText"/>
    <w:rsid w:val="00570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391"/>
    <w:rPr>
      <w:b/>
      <w:color w:val="660033"/>
      <w:spacing w:val="0"/>
    </w:rPr>
  </w:style>
  <w:style w:type="paragraph" w:customStyle="1" w:styleId="Nameditemlist">
    <w:name w:val="Named item list"/>
    <w:basedOn w:val="BodyText"/>
    <w:qFormat/>
    <w:rsid w:val="00570391"/>
    <w:pPr>
      <w:tabs>
        <w:tab w:val="left" w:pos="2835"/>
      </w:tabs>
      <w:ind w:left="2835" w:hanging="2835"/>
    </w:pPr>
  </w:style>
  <w:style w:type="paragraph" w:customStyle="1" w:styleId="BodyTextnopadding">
    <w:name w:val="Body Text no padding"/>
    <w:basedOn w:val="BodyText"/>
    <w:qFormat/>
    <w:rsid w:val="00570391"/>
    <w:pPr>
      <w:spacing w:before="0" w:after="0"/>
    </w:pPr>
  </w:style>
  <w:style w:type="paragraph" w:customStyle="1" w:styleId="BodyTextBold">
    <w:name w:val="Body Text Bold"/>
    <w:basedOn w:val="BodyText"/>
    <w:qFormat/>
    <w:rsid w:val="00570391"/>
    <w:rPr>
      <w:b/>
    </w:rPr>
  </w:style>
  <w:style w:type="character" w:styleId="Hyperlink">
    <w:name w:val="Hyperlink"/>
    <w:basedOn w:val="DefaultParagraphFont"/>
    <w:uiPriority w:val="99"/>
    <w:unhideWhenUsed/>
    <w:rsid w:val="00C71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4402</Characters>
  <Application>Microsoft Office Word</Application>
  <DocSecurity>0</DocSecurity>
  <Lines>97</Lines>
  <Paragraphs>64</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MARE002 Communicate during mooring and unmooring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2021-05-13T04:33:00Z</dcterms:created>
  <dcterms:modified xsi:type="dcterms:W3CDTF">2021-05-13T04:33:00Z</dcterms:modified>
</cp:coreProperties>
</file>