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DD6" w:rsidP="00594DD6">
      <w:pPr>
        <w:pStyle w:val="Title"/>
      </w:pPr>
      <w:r>
        <w:fldChar w:fldCharType="begin"/>
      </w:r>
      <w:r>
        <w:instrText xml:space="preserve"> TITLE   \* MERGEFORMAT </w:instrText>
      </w:r>
      <w:r>
        <w:fldChar w:fldCharType="separate"/>
      </w:r>
      <w:r>
        <w:t>Assessment Requirements for MARC006 Operate main propulsion unit and auxiliary systems</w:t>
      </w:r>
      <w:r>
        <w:fldChar w:fldCharType="end"/>
      </w:r>
    </w:p>
    <w:p w:rsidR="00594DD6" w:rsidP="00594DD6">
      <w:pPr>
        <w:pStyle w:val="Version"/>
        <w:sectPr w:rsidSect="006A1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D52" w:rsidP="006A1D52">
      <w:pPr>
        <w:pStyle w:val="SuperHeading"/>
      </w:pPr>
      <w:r w:rsidRPr="006A1D52">
        <w:t>Assessment Requirements for MARC006 Operate main propulsion unit and auxiliary systems</w:t>
      </w:r>
    </w:p>
    <w:p w:rsidR="00000000" w:rsidRPr="006A1D52" w:rsidP="006A1D52">
      <w:pPr>
        <w:pStyle w:val="Heading1"/>
      </w:pPr>
      <w:bookmarkStart w:id="1" w:name="O_596996"/>
      <w:bookmarkEnd w:id="1"/>
      <w:r w:rsidRPr="006A1D52">
        <w:t>Modification History</w:t>
      </w:r>
    </w:p>
    <w:p w:rsidR="00000000" w:rsidRPr="006A1D52" w:rsidP="006A1D52">
      <w:pPr>
        <w:pStyle w:val="BodyText"/>
      </w:pPr>
      <w:r w:rsidRPr="006A1D52">
        <w:t>Release 1. New unit of competency.</w:t>
      </w:r>
    </w:p>
    <w:p w:rsidR="00000000" w:rsidRPr="006A1D52" w:rsidP="006A1D52">
      <w:pPr>
        <w:pStyle w:val="AllowPageBreak"/>
      </w:pPr>
    </w:p>
    <w:p w:rsidR="00000000" w:rsidRPr="006A1D52" w:rsidP="006A1D52">
      <w:pPr>
        <w:pStyle w:val="Heading1"/>
      </w:pPr>
      <w:bookmarkStart w:id="2" w:name="O_596997"/>
      <w:bookmarkEnd w:id="2"/>
      <w:r w:rsidRPr="006A1D52">
        <w:t>Performance Evidence</w:t>
      </w:r>
    </w:p>
    <w:p w:rsidR="00000000" w:rsidRPr="006A1D52" w:rsidP="006A1D52">
      <w:pPr>
        <w:pStyle w:val="BodyText"/>
      </w:pPr>
      <w:r w:rsidRPr="006A1D52">
        <w:t>Evidence required to demonstrate competence in this unit must be relevant to and satisfy all of the requirements of the elements and performance criteria on at least one occasion and include:</w:t>
      </w:r>
    </w:p>
    <w:p w:rsidR="00000000" w:rsidRPr="006A1D52" w:rsidP="006A1D52">
      <w:pPr>
        <w:pStyle w:val="ListBullet"/>
      </w:pPr>
      <w:r w:rsidRPr="006A1D52">
        <w:t>implementing safe and environmentally responsible work practice</w:t>
      </w:r>
      <w:r w:rsidRPr="006A1D52">
        <w:t>s</w:t>
      </w:r>
    </w:p>
    <w:p w:rsidR="00000000" w:rsidRPr="006A1D52" w:rsidP="006A1D52">
      <w:pPr>
        <w:pStyle w:val="ListBullet"/>
      </w:pPr>
      <w:r w:rsidRPr="006A1D52">
        <w:t>measuring and calculating volumes, consumption and servicing requirements</w:t>
      </w:r>
    </w:p>
    <w:p w:rsidR="00000000" w:rsidRPr="006A1D52" w:rsidP="006A1D52">
      <w:pPr>
        <w:pStyle w:val="ListBullet"/>
      </w:pPr>
      <w:r w:rsidRPr="006A1D52">
        <w:t>operating propulsion machinery and ancillary equipment to industry standards</w:t>
      </w:r>
    </w:p>
    <w:p w:rsidR="00000000" w:rsidRPr="006A1D52" w:rsidP="006A1D52">
      <w:pPr>
        <w:pStyle w:val="ListBullet"/>
      </w:pPr>
      <w:r w:rsidRPr="006A1D52">
        <w:t>providing required amount of detail in reports</w:t>
      </w:r>
    </w:p>
    <w:p w:rsidR="00000000" w:rsidRPr="006A1D52" w:rsidP="006A1D52">
      <w:pPr>
        <w:pStyle w:val="ListBullet"/>
      </w:pPr>
      <w:r w:rsidRPr="006A1D52">
        <w:t>recordkeeping.</w:t>
      </w:r>
    </w:p>
    <w:p w:rsidR="00000000" w:rsidRPr="006A1D52" w:rsidP="006A1D52">
      <w:pPr>
        <w:pStyle w:val="AllowPageBreak"/>
      </w:pPr>
    </w:p>
    <w:p w:rsidR="00000000" w:rsidRPr="006A1D52" w:rsidP="006A1D52">
      <w:pPr>
        <w:pStyle w:val="Heading1"/>
      </w:pPr>
      <w:bookmarkStart w:id="3" w:name="O_596998"/>
      <w:bookmarkEnd w:id="3"/>
      <w:r w:rsidRPr="006A1D52">
        <w:t>Knowledge Evidence</w:t>
      </w:r>
    </w:p>
    <w:p w:rsidR="00000000" w:rsidRPr="006A1D52" w:rsidP="006A1D52">
      <w:pPr>
        <w:pStyle w:val="BodyText"/>
      </w:pPr>
      <w:r w:rsidRPr="006A1D52">
        <w:t>Evide</w:t>
      </w:r>
      <w:r w:rsidRPr="006A1D52">
        <w:t>nce required to demonstrate competence in this unit must be relevant to and satisfy all of the requirements of the elements and performance criteria and include knowledge of:</w:t>
      </w:r>
    </w:p>
    <w:p w:rsidR="00000000" w:rsidRPr="006A1D52" w:rsidP="006A1D52">
      <w:pPr>
        <w:pStyle w:val="ListBullet"/>
      </w:pPr>
      <w:r w:rsidRPr="006A1D52">
        <w:t>environmental impacts and minimisation measures associated with operating propul</w:t>
      </w:r>
      <w:r w:rsidRPr="006A1D52">
        <w:t>sion machinery and auxiliary equipment</w:t>
      </w:r>
    </w:p>
    <w:p w:rsidR="00000000" w:rsidRPr="006A1D52" w:rsidP="006A1D52">
      <w:pPr>
        <w:pStyle w:val="ListBullet"/>
      </w:pPr>
      <w:r w:rsidRPr="006A1D52">
        <w:t>environmental responsibilities</w:t>
      </w:r>
    </w:p>
    <w:p w:rsidR="00000000" w:rsidRPr="006A1D52" w:rsidP="006A1D52">
      <w:pPr>
        <w:pStyle w:val="ListBullet"/>
      </w:pPr>
      <w:r w:rsidRPr="006A1D52">
        <w:t>factors associated with the safe operation of propelling and auxiliary equipment</w:t>
      </w:r>
    </w:p>
    <w:p w:rsidR="00000000" w:rsidRPr="006A1D52" w:rsidP="006A1D52">
      <w:pPr>
        <w:pStyle w:val="ListBullet"/>
      </w:pPr>
      <w:r w:rsidRPr="006A1D52">
        <w:t>hazards of refrigerant gases</w:t>
      </w:r>
    </w:p>
    <w:p w:rsidR="00000000" w:rsidRPr="006A1D52" w:rsidP="006A1D52">
      <w:pPr>
        <w:pStyle w:val="ListBullet"/>
      </w:pPr>
      <w:r w:rsidRPr="006A1D52">
        <w:t>identification of components</w:t>
      </w:r>
    </w:p>
    <w:p w:rsidR="00000000" w:rsidRPr="006A1D52" w:rsidP="006A1D52">
      <w:pPr>
        <w:pStyle w:val="ListBullet"/>
      </w:pPr>
      <w:r w:rsidRPr="006A1D52">
        <w:t>manufacturer specifications for operating propu</w:t>
      </w:r>
      <w:r w:rsidRPr="006A1D52">
        <w:t>lsion machinery and auxiliary equipment</w:t>
      </w:r>
    </w:p>
    <w:p w:rsidR="00000000" w:rsidRPr="006A1D52" w:rsidP="006A1D52">
      <w:pPr>
        <w:pStyle w:val="ListBullet"/>
      </w:pPr>
      <w:r w:rsidRPr="006A1D52">
        <w:t>operating principles and operating methods for propulsion machinery and auxiliary equipment</w:t>
      </w:r>
    </w:p>
    <w:p w:rsidR="00000000" w:rsidRPr="006A1D52" w:rsidP="006A1D52">
      <w:pPr>
        <w:pStyle w:val="ListBullet"/>
      </w:pPr>
      <w:r w:rsidRPr="006A1D52">
        <w:t>potential hazards and risks associated with operating propulsion machinery and auxiliary equipment</w:t>
      </w:r>
    </w:p>
    <w:p w:rsidR="00000000" w:rsidRPr="006A1D52" w:rsidP="006A1D52">
      <w:pPr>
        <w:pStyle w:val="ListBullet"/>
      </w:pPr>
      <w:r w:rsidRPr="006A1D52">
        <w:t>potential hazards and risks involved with types of fuels for example petrol, diesel, liquefied petroleum gas (LPG)</w:t>
      </w:r>
    </w:p>
    <w:p w:rsidR="00000000" w:rsidRPr="006A1D52" w:rsidP="006A1D52">
      <w:pPr>
        <w:pStyle w:val="ListBullet"/>
      </w:pPr>
      <w:r w:rsidRPr="006A1D52">
        <w:t xml:space="preserve">preparing for the use of propelling machinery, auxiliary equipment and other mechanical equipment </w:t>
      </w:r>
    </w:p>
    <w:p w:rsidR="00000000" w:rsidRPr="006A1D52" w:rsidP="006A1D52">
      <w:pPr>
        <w:pStyle w:val="ListBullet"/>
      </w:pPr>
      <w:r w:rsidRPr="006A1D52">
        <w:t>routine checks required with the operation</w:t>
      </w:r>
      <w:r w:rsidRPr="006A1D52">
        <w:t xml:space="preserve"> of propelling machinery, auxiliary equipment and other mechanical equipment</w:t>
      </w:r>
    </w:p>
    <w:p w:rsidR="00000000" w:rsidRPr="006A1D52" w:rsidP="006A1D52">
      <w:pPr>
        <w:pStyle w:val="ListBullet"/>
      </w:pPr>
      <w:r w:rsidRPr="006A1D52">
        <w:t>shore power connections and associated hazards</w:t>
      </w:r>
    </w:p>
    <w:p w:rsidR="00000000" w:rsidRPr="006A1D52" w:rsidP="006A1D52">
      <w:pPr>
        <w:pStyle w:val="ListBullet"/>
      </w:pPr>
      <w:r w:rsidRPr="006A1D52">
        <w:t>use of low voltage electrical systems</w:t>
      </w:r>
    </w:p>
    <w:p w:rsidR="00000000" w:rsidRPr="006A1D52" w:rsidP="006A1D52">
      <w:pPr>
        <w:pStyle w:val="ListBullet"/>
      </w:pPr>
      <w:r w:rsidRPr="006A1D52">
        <w:t>what to do in the case of malfunctions and emergencies with propelling machinery, auxiliary eq</w:t>
      </w:r>
      <w:r w:rsidRPr="006A1D52">
        <w:t>uipment and other mechanical equipment</w:t>
      </w:r>
    </w:p>
    <w:p w:rsidR="00000000" w:rsidRPr="006A1D52" w:rsidP="006A1D52">
      <w:pPr>
        <w:pStyle w:val="ListBullet"/>
      </w:pPr>
      <w:r w:rsidRPr="006A1D52">
        <w:t>work health and safety (WHS)/occupational health and safety (OHS) requirements and work practices.</w:t>
      </w:r>
    </w:p>
    <w:p w:rsidR="00000000" w:rsidRPr="006A1D52" w:rsidP="006A1D52">
      <w:pPr>
        <w:pStyle w:val="AllowPageBreak"/>
      </w:pPr>
    </w:p>
    <w:p w:rsidR="00000000" w:rsidRPr="006A1D52" w:rsidP="006A1D52">
      <w:pPr>
        <w:pStyle w:val="Heading1"/>
      </w:pPr>
      <w:bookmarkStart w:id="4" w:name="O_596999"/>
      <w:bookmarkEnd w:id="4"/>
      <w:r w:rsidRPr="006A1D52">
        <w:t>Assessment Conditions</w:t>
      </w:r>
    </w:p>
    <w:p w:rsidR="00000000" w:rsidRPr="006A1D52" w:rsidP="006A1D52">
      <w:pPr>
        <w:pStyle w:val="BodyText"/>
      </w:pPr>
      <w:r w:rsidRPr="006A1D52">
        <w:t>Assessors must satisfy National Vocational Education and Training Regulator (NV</w:t>
      </w:r>
      <w:r w:rsidRPr="006A1D52">
        <w:t>R)/Australian Quality Training Framework (AQTF) assessor requirements.</w:t>
      </w:r>
    </w:p>
    <w:p w:rsidR="00000000" w:rsidRPr="006A1D52" w:rsidP="006A1D52">
      <w:pPr>
        <w:pStyle w:val="BodyText"/>
      </w:pPr>
    </w:p>
    <w:p w:rsidR="00000000" w:rsidRPr="006A1D52" w:rsidP="006A1D52">
      <w:pPr>
        <w:pStyle w:val="BodyText"/>
      </w:pPr>
      <w:r w:rsidRPr="006A1D52">
        <w:t>Assessment must occur in workplace operational situations where it is appropriate to do so; where this is not appropriate, assessment must occur in simulated workplace operational situ</w:t>
      </w:r>
      <w:r w:rsidRPr="006A1D52">
        <w:t>ations that reflect workplace conditions.</w:t>
      </w:r>
    </w:p>
    <w:p w:rsidR="00000000" w:rsidRPr="006A1D52" w:rsidP="006A1D52">
      <w:pPr>
        <w:pStyle w:val="BodyText"/>
      </w:pPr>
    </w:p>
    <w:p w:rsidR="00000000" w:rsidRPr="006A1D52" w:rsidP="006A1D52">
      <w:pPr>
        <w:pStyle w:val="BodyText"/>
      </w:pPr>
      <w:r w:rsidRPr="006A1D52">
        <w:t>Assessment processes and techniques must be appropriate to the language, literacy and numeracy requirements of the work being performed and the needs of the candidate.</w:t>
      </w:r>
    </w:p>
    <w:p w:rsidR="00000000" w:rsidRPr="006A1D52" w:rsidP="006A1D52">
      <w:pPr>
        <w:pStyle w:val="BodyText"/>
      </w:pPr>
    </w:p>
    <w:p w:rsidR="00000000" w:rsidRPr="006A1D52" w:rsidP="006A1D52">
      <w:pPr>
        <w:pStyle w:val="BodyText"/>
      </w:pPr>
      <w:r w:rsidRPr="006A1D52">
        <w:t>Resources for assessment must include access</w:t>
      </w:r>
      <w:r w:rsidRPr="006A1D52">
        <w:t xml:space="preserve"> to:</w:t>
      </w:r>
    </w:p>
    <w:p w:rsidR="00000000" w:rsidRPr="006A1D52" w:rsidP="006A1D52">
      <w:pPr>
        <w:pStyle w:val="ListBullet"/>
      </w:pPr>
      <w:r w:rsidRPr="006A1D52">
        <w:t>tools, equipment, machinery, materials and personal protective equipment currently used in industry</w:t>
      </w:r>
    </w:p>
    <w:p w:rsidR="00000000" w:rsidRPr="006A1D52" w:rsidP="006A1D52">
      <w:pPr>
        <w:pStyle w:val="ListBullet"/>
      </w:pPr>
      <w:r w:rsidRPr="006A1D52">
        <w:t xml:space="preserve">applicable documentation such as legislation, regulations, codes of practice, workplace procedures and operational manuals </w:t>
      </w:r>
    </w:p>
    <w:p w:rsidR="00000000" w:rsidRPr="006A1D52" w:rsidP="006A1D52">
      <w:pPr>
        <w:pStyle w:val="ListBullet"/>
      </w:pPr>
      <w:r w:rsidRPr="006A1D52">
        <w:t>range of relevant exercise</w:t>
      </w:r>
      <w:r w:rsidRPr="006A1D52">
        <w:t>s, case studies and/or simulations.</w:t>
      </w:r>
    </w:p>
    <w:p w:rsidR="00000000" w:rsidRPr="006A1D52" w:rsidP="006A1D52">
      <w:pPr>
        <w:pStyle w:val="AllowPageBreak"/>
      </w:pPr>
    </w:p>
    <w:p w:rsidR="00000000" w:rsidRPr="006A1D52" w:rsidP="006A1D52">
      <w:pPr>
        <w:pStyle w:val="Heading1"/>
      </w:pPr>
      <w:bookmarkStart w:id="5" w:name="O_597002"/>
      <w:bookmarkEnd w:id="5"/>
      <w:r w:rsidRPr="006A1D52">
        <w:t>Links</w:t>
      </w:r>
    </w:p>
    <w:p w:rsidR="00000000" w:rsidRPr="006A1D52" w:rsidP="006A1D52">
      <w:pPr>
        <w:pStyle w:val="BodyText"/>
      </w:pPr>
      <w:r w:rsidRPr="006A1D52">
        <w:t>MAR Maritime Training Package Companion Volume Implementation Guide at: - http://companion_volumes.vetnet.education.gov.au/Pages/TrainingPackage.aspx?pid=22</w:t>
      </w:r>
    </w:p>
    <w:p w:rsidR="00000000" w:rsidRPr="006A1D52" w:rsidP="006A1D52"/>
    <w:sectPr w:rsidSect="006A1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52" w:rsidRPr="00594DD6" w:rsidP="00594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DD6" w:rsidP="006A1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94DD6" w:rsidP="006A1D5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94DD6" w:rsidP="006A1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52" w:rsidRPr="00594DD6" w:rsidP="00594D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DD6" w:rsidRPr="002D2AF8" w:rsidP="006A1D52">
    <w:pPr>
      <w:pStyle w:val="Header"/>
      <w:framePr w:wrap="around"/>
    </w:pPr>
    <w:r>
      <w:fldChar w:fldCharType="begin"/>
    </w:r>
    <w:r>
      <w:instrText xml:space="preserve"> TITLE   \* MERGEFORMAT </w:instrText>
    </w:r>
    <w:r>
      <w:fldChar w:fldCharType="separate"/>
    </w:r>
    <w:r>
      <w:t>Assessment Requirements for MARC006 Operate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594DD6" w:rsidP="006A1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006D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B68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D52"/>
    <w:pPr>
      <w:spacing w:before="360" w:after="60"/>
      <w:outlineLvl w:val="0"/>
    </w:pPr>
    <w:rPr>
      <w:sz w:val="32"/>
    </w:rPr>
  </w:style>
  <w:style w:type="paragraph" w:styleId="Heading2">
    <w:name w:val="heading 2"/>
    <w:basedOn w:val="HeadingBase"/>
    <w:next w:val="BodyText"/>
    <w:link w:val="Heading2Char"/>
    <w:qFormat/>
    <w:rsid w:val="006A1D52"/>
    <w:pPr>
      <w:keepLines/>
      <w:spacing w:before="240" w:after="120"/>
      <w:outlineLvl w:val="1"/>
    </w:pPr>
    <w:rPr>
      <w:sz w:val="28"/>
      <w:szCs w:val="40"/>
    </w:rPr>
  </w:style>
  <w:style w:type="paragraph" w:styleId="Heading3">
    <w:name w:val="heading 3"/>
    <w:basedOn w:val="HeadingBase"/>
    <w:next w:val="BodyText"/>
    <w:link w:val="Heading3Char"/>
    <w:qFormat/>
    <w:rsid w:val="006A1D52"/>
    <w:pPr>
      <w:spacing w:before="180" w:after="120"/>
      <w:outlineLvl w:val="2"/>
    </w:pPr>
    <w:rPr>
      <w:spacing w:val="-10"/>
      <w:kern w:val="32"/>
    </w:rPr>
  </w:style>
  <w:style w:type="paragraph" w:styleId="Heading4">
    <w:name w:val="heading 4"/>
    <w:basedOn w:val="HeadingBase"/>
    <w:next w:val="BodyText"/>
    <w:link w:val="Heading4Char"/>
    <w:qFormat/>
    <w:rsid w:val="006A1D52"/>
    <w:pPr>
      <w:spacing w:before="160" w:after="120"/>
      <w:outlineLvl w:val="3"/>
    </w:pPr>
    <w:rPr>
      <w:sz w:val="22"/>
    </w:rPr>
  </w:style>
  <w:style w:type="paragraph" w:styleId="Heading5">
    <w:name w:val="heading 5"/>
    <w:basedOn w:val="HeadingBase"/>
    <w:next w:val="Normal"/>
    <w:link w:val="Heading5Char"/>
    <w:qFormat/>
    <w:rsid w:val="006A1D52"/>
    <w:pPr>
      <w:spacing w:before="80"/>
      <w:outlineLvl w:val="4"/>
    </w:pPr>
    <w:rPr>
      <w:color w:val="918585"/>
      <w:sz w:val="20"/>
    </w:rPr>
  </w:style>
  <w:style w:type="paragraph" w:styleId="Heading6">
    <w:name w:val="heading 6"/>
    <w:basedOn w:val="HeadingBase"/>
    <w:next w:val="Normal"/>
    <w:link w:val="Heading6Char"/>
    <w:qFormat/>
    <w:rsid w:val="006A1D52"/>
    <w:pPr>
      <w:spacing w:before="60"/>
      <w:outlineLvl w:val="5"/>
    </w:pPr>
    <w:rPr>
      <w:color w:val="918585"/>
      <w:sz w:val="20"/>
    </w:rPr>
  </w:style>
  <w:style w:type="paragraph" w:styleId="Heading7">
    <w:name w:val="heading 7"/>
    <w:basedOn w:val="Normal"/>
    <w:next w:val="Normal"/>
    <w:link w:val="Heading7Char"/>
    <w:qFormat/>
    <w:rsid w:val="006A1D52"/>
    <w:pPr>
      <w:ind w:left="720"/>
      <w:outlineLvl w:val="6"/>
    </w:pPr>
    <w:rPr>
      <w:i/>
    </w:rPr>
  </w:style>
  <w:style w:type="paragraph" w:styleId="Heading8">
    <w:name w:val="heading 8"/>
    <w:basedOn w:val="Normal"/>
    <w:next w:val="Normal"/>
    <w:link w:val="Heading8Char"/>
    <w:qFormat/>
    <w:rsid w:val="006A1D52"/>
    <w:pPr>
      <w:ind w:left="720"/>
      <w:outlineLvl w:val="7"/>
    </w:pPr>
    <w:rPr>
      <w:i/>
    </w:rPr>
  </w:style>
  <w:style w:type="paragraph" w:styleId="Heading9">
    <w:name w:val="heading 9"/>
    <w:basedOn w:val="Normal"/>
    <w:next w:val="Normal"/>
    <w:link w:val="Heading9Char"/>
    <w:qFormat/>
    <w:rsid w:val="006A1D52"/>
    <w:pPr>
      <w:ind w:left="720"/>
      <w:outlineLvl w:val="8"/>
    </w:pPr>
    <w:rPr>
      <w:i/>
    </w:rPr>
  </w:style>
  <w:style w:type="character" w:default="1" w:styleId="DefaultParagraphFont">
    <w:name w:val="Default Paragraph Font"/>
    <w:uiPriority w:val="1"/>
    <w:unhideWhenUsed/>
    <w:rsid w:val="006A1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D52"/>
  </w:style>
  <w:style w:type="character" w:customStyle="1" w:styleId="Heading1Char">
    <w:name w:val="Heading 1 Char"/>
    <w:basedOn w:val="DefaultParagraphFont"/>
    <w:link w:val="Heading1"/>
    <w:rsid w:val="006A1D52"/>
    <w:rPr>
      <w:rFonts w:ascii="Times New Roman" w:eastAsia="Times New Roman" w:hAnsi="Times New Roman" w:cs="Times New Roman"/>
      <w:b/>
      <w:sz w:val="32"/>
      <w:szCs w:val="20"/>
      <w:lang w:eastAsia="en-US"/>
    </w:rPr>
  </w:style>
  <w:style w:type="paragraph" w:styleId="BodyText">
    <w:name w:val="Body Text"/>
    <w:basedOn w:val="Normal"/>
    <w:link w:val="BodyTextChar"/>
    <w:rsid w:val="006A1D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D52"/>
    <w:rPr>
      <w:rFonts w:ascii="Times New Roman" w:eastAsia="Times New Roman" w:hAnsi="Times New Roman" w:cs="Times New Roman"/>
      <w:sz w:val="24"/>
      <w:lang w:eastAsia="en-US"/>
    </w:rPr>
  </w:style>
  <w:style w:type="paragraph" w:styleId="ListBullet">
    <w:name w:val="List Bullet"/>
    <w:basedOn w:val="List"/>
    <w:rsid w:val="006A1D52"/>
    <w:pPr>
      <w:numPr>
        <w:numId w:val="12"/>
      </w:numPr>
      <w:tabs>
        <w:tab w:val="clear" w:pos="340"/>
      </w:tabs>
      <w:spacing w:before="40" w:after="40"/>
    </w:pPr>
  </w:style>
  <w:style w:type="paragraph" w:customStyle="1" w:styleId="SuperHeading">
    <w:name w:val="SuperHeading"/>
    <w:basedOn w:val="Normal"/>
    <w:rsid w:val="006A1D52"/>
    <w:pPr>
      <w:spacing w:before="240" w:after="120"/>
      <w:outlineLvl w:val="0"/>
    </w:pPr>
    <w:rPr>
      <w:rFonts w:ascii="Times New Roman" w:hAnsi="Times New Roman"/>
      <w:b/>
      <w:sz w:val="32"/>
    </w:rPr>
  </w:style>
  <w:style w:type="paragraph" w:customStyle="1" w:styleId="AllowPageBreak">
    <w:name w:val="AllowPageBreak"/>
    <w:rsid w:val="006A1D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D52"/>
    <w:rPr>
      <w:rFonts w:ascii="Courier New" w:eastAsia="Times New Roman" w:hAnsi="Courier New" w:cs="Times New Roman"/>
      <w:i/>
      <w:szCs w:val="20"/>
      <w:lang w:eastAsia="en-US"/>
    </w:rPr>
  </w:style>
  <w:style w:type="paragraph" w:customStyle="1" w:styleId="HeadingBase">
    <w:name w:val="Heading Base"/>
    <w:rsid w:val="006A1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D52"/>
    <w:pPr>
      <w:tabs>
        <w:tab w:val="right" w:leader="dot" w:pos="9072"/>
      </w:tabs>
      <w:ind w:left="567"/>
    </w:pPr>
    <w:rPr>
      <w:szCs w:val="22"/>
    </w:rPr>
  </w:style>
  <w:style w:type="paragraph" w:customStyle="1" w:styleId="TOCBase">
    <w:name w:val="TOC Base"/>
    <w:rsid w:val="006A1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D52"/>
    <w:pPr>
      <w:tabs>
        <w:tab w:val="right" w:leader="dot" w:pos="9072"/>
      </w:tabs>
      <w:spacing w:before="40" w:after="40"/>
      <w:ind w:left="284"/>
    </w:pPr>
    <w:rPr>
      <w:rFonts w:ascii="Times New Roman" w:hAnsi="Times New Roman"/>
    </w:rPr>
  </w:style>
  <w:style w:type="paragraph" w:styleId="TOC1">
    <w:name w:val="toc 1"/>
    <w:basedOn w:val="TOCBase"/>
    <w:next w:val="Normal"/>
    <w:rsid w:val="006A1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D52"/>
    <w:rPr>
      <w:rFonts w:ascii="Times New Roman" w:eastAsia="Times New Roman" w:hAnsi="Times New Roman" w:cs="Times New Roman"/>
      <w:sz w:val="16"/>
      <w:lang w:eastAsia="en-US"/>
    </w:rPr>
  </w:style>
  <w:style w:type="paragraph" w:styleId="Title">
    <w:name w:val="Title"/>
    <w:basedOn w:val="HeadingBase"/>
    <w:link w:val="TitleChar"/>
    <w:qFormat/>
    <w:rsid w:val="006A1D52"/>
    <w:pPr>
      <w:spacing w:before="5040"/>
      <w:jc w:val="center"/>
    </w:pPr>
    <w:rPr>
      <w:sz w:val="48"/>
      <w:szCs w:val="72"/>
      <w:lang w:val="en-US"/>
    </w:rPr>
  </w:style>
  <w:style w:type="character" w:customStyle="1" w:styleId="TitleChar">
    <w:name w:val="Title Char"/>
    <w:basedOn w:val="DefaultParagraphFont"/>
    <w:link w:val="Title"/>
    <w:rsid w:val="006A1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D52"/>
    <w:pPr>
      <w:tabs>
        <w:tab w:val="left" w:pos="3600"/>
        <w:tab w:val="left" w:pos="3958"/>
      </w:tabs>
    </w:pPr>
  </w:style>
  <w:style w:type="paragraph" w:styleId="List">
    <w:name w:val="List"/>
    <w:basedOn w:val="BodyText"/>
    <w:next w:val="BodyText"/>
    <w:rsid w:val="006A1D52"/>
    <w:pPr>
      <w:tabs>
        <w:tab w:val="left" w:pos="340"/>
      </w:tabs>
      <w:spacing w:before="60" w:after="60"/>
      <w:ind w:left="340" w:hanging="340"/>
    </w:pPr>
  </w:style>
  <w:style w:type="paragraph" w:customStyle="1" w:styleId="Note">
    <w:name w:val="Note"/>
    <w:basedOn w:val="BodyText"/>
    <w:rsid w:val="006A1D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D52"/>
    <w:rPr>
      <w:b/>
      <w:spacing w:val="0"/>
    </w:rPr>
  </w:style>
  <w:style w:type="paragraph" w:customStyle="1" w:styleId="SuperTitle">
    <w:name w:val="SuperTitle"/>
    <w:basedOn w:val="Title"/>
    <w:rsid w:val="006A1D52"/>
    <w:pPr>
      <w:framePr w:wrap="auto" w:hAnchor="text" w:y="6049"/>
    </w:pPr>
    <w:rPr>
      <w:color w:val="000000"/>
      <w:sz w:val="40"/>
    </w:rPr>
  </w:style>
  <w:style w:type="paragraph" w:customStyle="1" w:styleId="TOCTitle">
    <w:name w:val="TOCTitle"/>
    <w:basedOn w:val="Heading1"/>
    <w:rsid w:val="006A1D52"/>
    <w:pPr>
      <w:spacing w:after="240"/>
      <w:jc w:val="center"/>
      <w:outlineLvl w:val="9"/>
    </w:pPr>
    <w:rPr>
      <w:caps/>
    </w:rPr>
  </w:style>
  <w:style w:type="paragraph" w:customStyle="1" w:styleId="Version">
    <w:name w:val="Version"/>
    <w:rsid w:val="006A1D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D52"/>
    <w:pPr>
      <w:numPr>
        <w:numId w:val="13"/>
      </w:numPr>
      <w:tabs>
        <w:tab w:val="clear" w:pos="680"/>
      </w:tabs>
    </w:pPr>
  </w:style>
  <w:style w:type="paragraph" w:styleId="Index1">
    <w:name w:val="index 1"/>
    <w:basedOn w:val="Normal"/>
    <w:next w:val="Normal"/>
    <w:semiHidden/>
    <w:rsid w:val="006A1D52"/>
    <w:pPr>
      <w:keepNext w:val="0"/>
      <w:tabs>
        <w:tab w:val="right" w:pos="4176"/>
      </w:tabs>
      <w:ind w:left="198" w:hanging="198"/>
    </w:pPr>
    <w:rPr>
      <w:rFonts w:ascii="Garamond" w:hAnsi="Garamond"/>
    </w:rPr>
  </w:style>
  <w:style w:type="paragraph" w:styleId="IndexHeading">
    <w:name w:val="index heading"/>
    <w:basedOn w:val="Normal"/>
    <w:next w:val="Index1"/>
    <w:semiHidden/>
    <w:rsid w:val="006A1D52"/>
    <w:pPr>
      <w:spacing w:before="120" w:after="120"/>
    </w:pPr>
    <w:rPr>
      <w:rFonts w:ascii="Arial" w:hAnsi="Arial"/>
      <w:b/>
      <w:color w:val="918585"/>
      <w:sz w:val="24"/>
    </w:rPr>
  </w:style>
  <w:style w:type="paragraph" w:styleId="Header">
    <w:name w:val="header"/>
    <w:basedOn w:val="Normal"/>
    <w:link w:val="HeaderChar"/>
    <w:rsid w:val="006A1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D52"/>
    <w:rPr>
      <w:rFonts w:ascii="Times New Roman" w:eastAsia="Times New Roman" w:hAnsi="Times New Roman" w:cs="Times New Roman"/>
      <w:sz w:val="16"/>
      <w:szCs w:val="20"/>
      <w:lang w:val="en-GB" w:eastAsia="en-US"/>
    </w:rPr>
  </w:style>
  <w:style w:type="paragraph" w:customStyle="1" w:styleId="Chapter">
    <w:name w:val="Chapter"/>
    <w:basedOn w:val="Normal"/>
    <w:rsid w:val="006A1D52"/>
    <w:pPr>
      <w:spacing w:before="240"/>
    </w:pPr>
    <w:rPr>
      <w:rFonts w:ascii="Times New Roman" w:hAnsi="Times New Roman"/>
      <w:smallCaps/>
      <w:spacing w:val="80"/>
      <w:sz w:val="28"/>
    </w:rPr>
  </w:style>
  <w:style w:type="paragraph" w:customStyle="1" w:styleId="InChapter">
    <w:name w:val="InChapter"/>
    <w:basedOn w:val="Heading3"/>
    <w:rsid w:val="006A1D52"/>
    <w:pPr>
      <w:spacing w:after="240"/>
      <w:outlineLvl w:val="9"/>
    </w:pPr>
    <w:rPr>
      <w:noProof/>
    </w:rPr>
  </w:style>
  <w:style w:type="paragraph" w:styleId="Index2">
    <w:name w:val="index 2"/>
    <w:basedOn w:val="Normal"/>
    <w:next w:val="Normal"/>
    <w:semiHidden/>
    <w:rsid w:val="006A1D52"/>
    <w:pPr>
      <w:tabs>
        <w:tab w:val="right" w:pos="4176"/>
      </w:tabs>
      <w:ind w:left="568" w:hanging="284"/>
    </w:pPr>
    <w:rPr>
      <w:rFonts w:ascii="Garamond" w:hAnsi="Garamond"/>
    </w:rPr>
  </w:style>
  <w:style w:type="paragraph" w:customStyle="1" w:styleId="Byline">
    <w:name w:val="Byline"/>
    <w:rsid w:val="006A1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D52"/>
    <w:pPr>
      <w:tabs>
        <w:tab w:val="clear" w:pos="3600"/>
        <w:tab w:val="clear" w:pos="3958"/>
      </w:tabs>
      <w:jc w:val="right"/>
    </w:pPr>
  </w:style>
  <w:style w:type="character" w:styleId="Emphasis">
    <w:name w:val="Emphasis"/>
    <w:basedOn w:val="DefaultParagraphFont"/>
    <w:qFormat/>
    <w:rsid w:val="006A1D52"/>
    <w:rPr>
      <w:i/>
    </w:rPr>
  </w:style>
  <w:style w:type="paragraph" w:styleId="Caption">
    <w:name w:val="caption"/>
    <w:basedOn w:val="BodyText"/>
    <w:next w:val="Normal"/>
    <w:qFormat/>
    <w:rsid w:val="006A1D52"/>
    <w:pPr>
      <w:framePr w:w="2268" w:hSpace="181" w:vSpace="181" w:wrap="around" w:vAnchor="text" w:hAnchor="page" w:x="1135" w:y="285" w:anchorLock="1"/>
    </w:pPr>
    <w:rPr>
      <w:i/>
    </w:rPr>
  </w:style>
  <w:style w:type="paragraph" w:customStyle="1" w:styleId="MiniTOCTitle">
    <w:name w:val="MiniTOCTitle"/>
    <w:basedOn w:val="Heading4"/>
    <w:rsid w:val="006A1D52"/>
    <w:pPr>
      <w:spacing w:before="240"/>
      <w:outlineLvl w:val="9"/>
    </w:pPr>
    <w:rPr>
      <w:noProof/>
      <w:sz w:val="24"/>
    </w:rPr>
  </w:style>
  <w:style w:type="paragraph" w:customStyle="1" w:styleId="MiniTOCItem">
    <w:name w:val="MiniTOCItem"/>
    <w:basedOn w:val="ListBullet"/>
    <w:rsid w:val="006A1D52"/>
    <w:pPr>
      <w:numPr>
        <w:numId w:val="0"/>
      </w:numPr>
      <w:tabs>
        <w:tab w:val="right" w:leader="dot" w:pos="6521"/>
      </w:tabs>
      <w:spacing w:before="0" w:after="0"/>
    </w:pPr>
  </w:style>
  <w:style w:type="paragraph" w:customStyle="1" w:styleId="TOFTitle">
    <w:name w:val="TOFTitle"/>
    <w:basedOn w:val="TOCTitle"/>
    <w:rsid w:val="006A1D52"/>
  </w:style>
  <w:style w:type="paragraph" w:styleId="TableofFigures">
    <w:name w:val="table of figures"/>
    <w:basedOn w:val="Normal"/>
    <w:next w:val="Normal"/>
    <w:semiHidden/>
    <w:rsid w:val="006A1D52"/>
    <w:pPr>
      <w:tabs>
        <w:tab w:val="right" w:leader="dot" w:pos="9072"/>
      </w:tabs>
      <w:ind w:left="970" w:hanging="403"/>
    </w:pPr>
    <w:rPr>
      <w:rFonts w:ascii="Times New Roman" w:hAnsi="Times New Roman"/>
      <w:b/>
    </w:rPr>
  </w:style>
  <w:style w:type="paragraph" w:styleId="ListNumber">
    <w:name w:val="List Number"/>
    <w:basedOn w:val="List"/>
    <w:rsid w:val="006A1D52"/>
    <w:pPr>
      <w:numPr>
        <w:numId w:val="10"/>
      </w:numPr>
    </w:pPr>
  </w:style>
  <w:style w:type="character" w:customStyle="1" w:styleId="WingdingSymbols">
    <w:name w:val="Wingding Symbols"/>
    <w:rsid w:val="006A1D52"/>
    <w:rPr>
      <w:rFonts w:ascii="Wingdings" w:hAnsi="Wingdings"/>
    </w:rPr>
  </w:style>
  <w:style w:type="paragraph" w:customStyle="1" w:styleId="TableHeading">
    <w:name w:val="Table Heading"/>
    <w:basedOn w:val="HeadingBase"/>
    <w:rsid w:val="006A1D52"/>
    <w:pPr>
      <w:keepLines/>
      <w:pBdr>
        <w:bottom w:val="single" w:sz="6" w:space="1" w:color="918585"/>
      </w:pBdr>
      <w:spacing w:before="240"/>
    </w:pPr>
  </w:style>
  <w:style w:type="character" w:customStyle="1" w:styleId="HotSpot">
    <w:name w:val="HotSpot"/>
    <w:rsid w:val="006A1D52"/>
    <w:rPr>
      <w:color w:val="0033CC"/>
      <w:u w:val="none"/>
    </w:rPr>
  </w:style>
  <w:style w:type="paragraph" w:customStyle="1" w:styleId="BodyTextRight">
    <w:name w:val="Body Text Right"/>
    <w:basedOn w:val="BodyText"/>
    <w:rsid w:val="006A1D52"/>
    <w:pPr>
      <w:spacing w:before="0" w:after="0"/>
      <w:jc w:val="right"/>
    </w:pPr>
  </w:style>
  <w:style w:type="paragraph" w:styleId="Index3">
    <w:name w:val="index 3"/>
    <w:basedOn w:val="ListNumber2"/>
    <w:next w:val="Normal"/>
    <w:semiHidden/>
    <w:rsid w:val="006A1D52"/>
    <w:pPr>
      <w:numPr>
        <w:numId w:val="0"/>
      </w:numPr>
      <w:tabs>
        <w:tab w:val="right" w:leader="dot" w:pos="4176"/>
      </w:tabs>
    </w:pPr>
  </w:style>
  <w:style w:type="paragraph" w:styleId="ListNumber2">
    <w:name w:val="List Number 2"/>
    <w:basedOn w:val="List2"/>
    <w:rsid w:val="006A1D52"/>
    <w:pPr>
      <w:numPr>
        <w:numId w:val="9"/>
      </w:numPr>
      <w:tabs>
        <w:tab w:val="clear" w:pos="1060"/>
      </w:tabs>
    </w:pPr>
  </w:style>
  <w:style w:type="paragraph" w:customStyle="1" w:styleId="MarginNote">
    <w:name w:val="Margin Note"/>
    <w:basedOn w:val="BodyText"/>
    <w:rsid w:val="006A1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D52"/>
    <w:rPr>
      <w:sz w:val="32"/>
    </w:rPr>
  </w:style>
  <w:style w:type="paragraph" w:customStyle="1" w:styleId="HeadingProcedure">
    <w:name w:val="Heading Procedure"/>
    <w:basedOn w:val="HeadingBase"/>
    <w:next w:val="Normal"/>
    <w:rsid w:val="006A1D52"/>
    <w:pPr>
      <w:tabs>
        <w:tab w:val="left" w:pos="0"/>
      </w:tabs>
      <w:spacing w:before="120" w:after="60"/>
    </w:pPr>
    <w:rPr>
      <w:i/>
      <w:color w:val="918585"/>
      <w:sz w:val="22"/>
    </w:rPr>
  </w:style>
  <w:style w:type="paragraph" w:customStyle="1" w:styleId="TableBodyText">
    <w:name w:val="Table Body Text"/>
    <w:basedOn w:val="BodyText"/>
    <w:rsid w:val="006A1D52"/>
    <w:pPr>
      <w:spacing w:before="60" w:after="60"/>
    </w:pPr>
  </w:style>
  <w:style w:type="paragraph" w:styleId="ListContinue">
    <w:name w:val="List Continue"/>
    <w:basedOn w:val="List"/>
    <w:rsid w:val="006A1D52"/>
    <w:pPr>
      <w:ind w:firstLine="0"/>
    </w:pPr>
  </w:style>
  <w:style w:type="paragraph" w:customStyle="1" w:styleId="ListNote">
    <w:name w:val="List Note"/>
    <w:basedOn w:val="List"/>
    <w:rsid w:val="006A1D52"/>
    <w:pPr>
      <w:pBdr>
        <w:top w:val="single" w:sz="6" w:space="2" w:color="918585"/>
        <w:bottom w:val="single" w:sz="6" w:space="2" w:color="918585"/>
      </w:pBdr>
      <w:tabs>
        <w:tab w:val="left" w:pos="1021"/>
      </w:tabs>
      <w:ind w:firstLine="0"/>
    </w:pPr>
  </w:style>
  <w:style w:type="paragraph" w:customStyle="1" w:styleId="Warning">
    <w:name w:val="Warning"/>
    <w:basedOn w:val="BodyText"/>
    <w:rsid w:val="006A1D52"/>
    <w:pPr>
      <w:shd w:val="clear" w:color="auto" w:fill="D9D9D9"/>
      <w:tabs>
        <w:tab w:val="left" w:pos="992"/>
      </w:tabs>
      <w:ind w:left="119" w:right="119"/>
    </w:pPr>
    <w:rPr>
      <w:sz w:val="20"/>
    </w:rPr>
  </w:style>
  <w:style w:type="paragraph" w:customStyle="1" w:styleId="MarginIcons">
    <w:name w:val="Margin Icons"/>
    <w:basedOn w:val="BodyText"/>
    <w:rsid w:val="006A1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D52"/>
    <w:rPr>
      <w:rFonts w:ascii="Courier New" w:hAnsi="Courier New"/>
    </w:rPr>
  </w:style>
  <w:style w:type="paragraph" w:customStyle="1" w:styleId="NoteBullet">
    <w:name w:val="Note Bullet"/>
    <w:basedOn w:val="Note"/>
    <w:rsid w:val="006A1D52"/>
    <w:pPr>
      <w:tabs>
        <w:tab w:val="clear" w:pos="680"/>
      </w:tabs>
      <w:spacing w:before="60" w:after="60"/>
    </w:pPr>
  </w:style>
  <w:style w:type="paragraph" w:customStyle="1" w:styleId="SubHeading2">
    <w:name w:val="SubHeading2"/>
    <w:basedOn w:val="HeadingBase"/>
    <w:rsid w:val="006A1D52"/>
    <w:pPr>
      <w:spacing w:before="240" w:after="60"/>
    </w:pPr>
    <w:rPr>
      <w:sz w:val="20"/>
    </w:rPr>
  </w:style>
  <w:style w:type="paragraph" w:customStyle="1" w:styleId="SubHeading1">
    <w:name w:val="SubHeading1"/>
    <w:basedOn w:val="HeadingBase"/>
    <w:rsid w:val="006A1D52"/>
    <w:pPr>
      <w:spacing w:before="240" w:after="60"/>
    </w:pPr>
    <w:rPr>
      <w:color w:val="918585"/>
      <w:sz w:val="22"/>
    </w:rPr>
  </w:style>
  <w:style w:type="paragraph" w:customStyle="1" w:styleId="SideHeading">
    <w:name w:val="Side Heading"/>
    <w:basedOn w:val="HeadingBase"/>
    <w:rsid w:val="006A1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D52"/>
    <w:pPr>
      <w:tabs>
        <w:tab w:val="num" w:pos="360"/>
      </w:tabs>
    </w:pPr>
  </w:style>
  <w:style w:type="paragraph" w:styleId="PlainText">
    <w:name w:val="Plain Text"/>
    <w:basedOn w:val="Normal"/>
    <w:link w:val="PlainTextChar"/>
    <w:rsid w:val="006A1D52"/>
    <w:rPr>
      <w:sz w:val="20"/>
    </w:rPr>
  </w:style>
  <w:style w:type="character" w:customStyle="1" w:styleId="PlainTextChar">
    <w:name w:val="Plain Text Char"/>
    <w:basedOn w:val="DefaultParagraphFont"/>
    <w:link w:val="PlainText"/>
    <w:rsid w:val="006A1D52"/>
    <w:rPr>
      <w:rFonts w:ascii="Courier New" w:eastAsia="Times New Roman" w:hAnsi="Courier New" w:cs="Times New Roman"/>
      <w:sz w:val="20"/>
      <w:szCs w:val="20"/>
      <w:lang w:eastAsia="en-US"/>
    </w:rPr>
  </w:style>
  <w:style w:type="character" w:customStyle="1" w:styleId="MenuOption">
    <w:name w:val="Menu Option"/>
    <w:basedOn w:val="DefaultParagraphFont"/>
    <w:rsid w:val="006A1D52"/>
    <w:rPr>
      <w:b/>
      <w:smallCaps/>
    </w:rPr>
  </w:style>
  <w:style w:type="paragraph" w:customStyle="1" w:styleId="TableListNumber">
    <w:name w:val="Table List Number"/>
    <w:basedOn w:val="ListNumber"/>
    <w:rsid w:val="006A1D52"/>
    <w:pPr>
      <w:numPr>
        <w:numId w:val="0"/>
      </w:numPr>
    </w:pPr>
  </w:style>
  <w:style w:type="paragraph" w:styleId="TOC4">
    <w:name w:val="toc 4"/>
    <w:basedOn w:val="TOCBase"/>
    <w:next w:val="Normal"/>
    <w:semiHidden/>
    <w:rsid w:val="006A1D52"/>
    <w:pPr>
      <w:tabs>
        <w:tab w:val="right" w:leader="dot" w:pos="9071"/>
      </w:tabs>
      <w:ind w:left="1701"/>
    </w:pPr>
  </w:style>
  <w:style w:type="paragraph" w:customStyle="1" w:styleId="ListAlpha">
    <w:name w:val="List Alpha"/>
    <w:basedOn w:val="List"/>
    <w:rsid w:val="006A1D52"/>
    <w:pPr>
      <w:numPr>
        <w:numId w:val="8"/>
      </w:numPr>
    </w:pPr>
  </w:style>
  <w:style w:type="paragraph" w:customStyle="1" w:styleId="ListAlpha2">
    <w:name w:val="List Alpha 2"/>
    <w:basedOn w:val="List2"/>
    <w:rsid w:val="006A1D52"/>
    <w:pPr>
      <w:numPr>
        <w:numId w:val="7"/>
      </w:numPr>
    </w:pPr>
  </w:style>
  <w:style w:type="paragraph" w:styleId="List2">
    <w:name w:val="List 2"/>
    <w:basedOn w:val="BodyText"/>
    <w:rsid w:val="006A1D52"/>
    <w:pPr>
      <w:tabs>
        <w:tab w:val="left" w:pos="680"/>
      </w:tabs>
      <w:spacing w:before="60" w:after="60"/>
      <w:ind w:left="680" w:hanging="340"/>
    </w:pPr>
  </w:style>
  <w:style w:type="paragraph" w:styleId="List3">
    <w:name w:val="List 3"/>
    <w:basedOn w:val="BodyText"/>
    <w:rsid w:val="006A1D52"/>
    <w:pPr>
      <w:tabs>
        <w:tab w:val="left" w:pos="1021"/>
      </w:tabs>
      <w:spacing w:before="60" w:after="60"/>
      <w:ind w:left="1020" w:hanging="340"/>
    </w:pPr>
  </w:style>
  <w:style w:type="paragraph" w:styleId="List4">
    <w:name w:val="List 4"/>
    <w:basedOn w:val="BodyText"/>
    <w:rsid w:val="006A1D52"/>
    <w:pPr>
      <w:tabs>
        <w:tab w:val="left" w:pos="1361"/>
      </w:tabs>
      <w:spacing w:before="60" w:after="60"/>
      <w:ind w:left="1361" w:hanging="340"/>
    </w:pPr>
  </w:style>
  <w:style w:type="paragraph" w:styleId="List5">
    <w:name w:val="List 5"/>
    <w:basedOn w:val="BodyText"/>
    <w:rsid w:val="006A1D52"/>
    <w:pPr>
      <w:tabs>
        <w:tab w:val="left" w:pos="1701"/>
      </w:tabs>
      <w:spacing w:before="60" w:after="60"/>
      <w:ind w:left="1701" w:hanging="340"/>
    </w:pPr>
  </w:style>
  <w:style w:type="paragraph" w:styleId="ListBullet3">
    <w:name w:val="List Bullet 3"/>
    <w:basedOn w:val="List3"/>
    <w:rsid w:val="006A1D52"/>
    <w:pPr>
      <w:numPr>
        <w:numId w:val="14"/>
      </w:numPr>
      <w:tabs>
        <w:tab w:val="clear" w:pos="1021"/>
      </w:tabs>
      <w:ind w:left="1037" w:hanging="357"/>
    </w:pPr>
  </w:style>
  <w:style w:type="paragraph" w:styleId="ListBullet4">
    <w:name w:val="List Bullet 4"/>
    <w:basedOn w:val="List4"/>
    <w:rsid w:val="006A1D52"/>
    <w:pPr>
      <w:numPr>
        <w:numId w:val="2"/>
      </w:numPr>
      <w:tabs>
        <w:tab w:val="clear" w:pos="1361"/>
      </w:tabs>
    </w:pPr>
  </w:style>
  <w:style w:type="paragraph" w:styleId="ListBullet5">
    <w:name w:val="List Bullet 5"/>
    <w:basedOn w:val="List5"/>
    <w:rsid w:val="006A1D52"/>
    <w:pPr>
      <w:numPr>
        <w:numId w:val="3"/>
      </w:numPr>
    </w:pPr>
  </w:style>
  <w:style w:type="paragraph" w:styleId="ListContinue2">
    <w:name w:val="List Continue 2"/>
    <w:basedOn w:val="List2"/>
    <w:rsid w:val="006A1D52"/>
    <w:pPr>
      <w:ind w:firstLine="0"/>
    </w:pPr>
  </w:style>
  <w:style w:type="paragraph" w:styleId="ListContinue3">
    <w:name w:val="List Continue 3"/>
    <w:basedOn w:val="List3"/>
    <w:rsid w:val="006A1D52"/>
    <w:pPr>
      <w:ind w:left="1021" w:firstLine="0"/>
    </w:pPr>
  </w:style>
  <w:style w:type="paragraph" w:styleId="ListContinue4">
    <w:name w:val="List Continue 4"/>
    <w:basedOn w:val="List4"/>
    <w:rsid w:val="006A1D52"/>
    <w:pPr>
      <w:ind w:firstLine="0"/>
    </w:pPr>
  </w:style>
  <w:style w:type="paragraph" w:styleId="ListContinue5">
    <w:name w:val="List Continue 5"/>
    <w:basedOn w:val="List5"/>
    <w:rsid w:val="006A1D52"/>
    <w:pPr>
      <w:ind w:firstLine="0"/>
    </w:pPr>
  </w:style>
  <w:style w:type="paragraph" w:styleId="ListNumber3">
    <w:name w:val="List Number 3"/>
    <w:basedOn w:val="List3"/>
    <w:rsid w:val="006A1D52"/>
    <w:pPr>
      <w:numPr>
        <w:numId w:val="4"/>
      </w:numPr>
    </w:pPr>
  </w:style>
  <w:style w:type="paragraph" w:styleId="ListNumber4">
    <w:name w:val="List Number 4"/>
    <w:basedOn w:val="List4"/>
    <w:rsid w:val="006A1D52"/>
    <w:pPr>
      <w:numPr>
        <w:numId w:val="5"/>
      </w:numPr>
    </w:pPr>
  </w:style>
  <w:style w:type="paragraph" w:styleId="ListNumber5">
    <w:name w:val="List Number 5"/>
    <w:basedOn w:val="List5"/>
    <w:rsid w:val="006A1D52"/>
    <w:pPr>
      <w:numPr>
        <w:numId w:val="6"/>
      </w:numPr>
    </w:pPr>
  </w:style>
  <w:style w:type="paragraph" w:styleId="BlockText">
    <w:name w:val="Block Text"/>
    <w:basedOn w:val="Normal"/>
    <w:rsid w:val="006A1D52"/>
    <w:pPr>
      <w:spacing w:after="120"/>
      <w:ind w:left="1440" w:right="1440"/>
    </w:pPr>
  </w:style>
  <w:style w:type="character" w:customStyle="1" w:styleId="Subscript">
    <w:name w:val="Subscript"/>
    <w:basedOn w:val="DefaultParagraphFont"/>
    <w:rsid w:val="006A1D52"/>
    <w:rPr>
      <w:sz w:val="16"/>
      <w:vertAlign w:val="subscript"/>
    </w:rPr>
  </w:style>
  <w:style w:type="character" w:customStyle="1" w:styleId="Superscript">
    <w:name w:val="Superscript"/>
    <w:basedOn w:val="DefaultParagraphFont"/>
    <w:rsid w:val="006A1D52"/>
    <w:rPr>
      <w:sz w:val="16"/>
      <w:vertAlign w:val="superscript"/>
    </w:rPr>
  </w:style>
  <w:style w:type="character" w:customStyle="1" w:styleId="Symbols">
    <w:name w:val="Symbols"/>
    <w:basedOn w:val="DefaultParagraphFont"/>
    <w:rsid w:val="006A1D52"/>
    <w:rPr>
      <w:rFonts w:ascii="Symbol" w:hAnsi="Symbol"/>
    </w:rPr>
  </w:style>
  <w:style w:type="character" w:customStyle="1" w:styleId="MenuOptions">
    <w:name w:val="Menu Options"/>
    <w:basedOn w:val="DefaultParagraphFont"/>
    <w:rsid w:val="006A1D52"/>
    <w:rPr>
      <w:rFonts w:ascii="Arial Narrow" w:hAnsi="Arial Narrow"/>
      <w:smallCaps/>
    </w:rPr>
  </w:style>
  <w:style w:type="character" w:customStyle="1" w:styleId="Buttons">
    <w:name w:val="Buttons"/>
    <w:basedOn w:val="DefaultParagraphFont"/>
    <w:rsid w:val="006A1D52"/>
    <w:rPr>
      <w:b/>
    </w:rPr>
  </w:style>
  <w:style w:type="character" w:customStyle="1" w:styleId="Underlined">
    <w:name w:val="Underlined"/>
    <w:basedOn w:val="DefaultParagraphFont"/>
    <w:rsid w:val="006A1D52"/>
    <w:rPr>
      <w:u w:val="single"/>
    </w:rPr>
  </w:style>
  <w:style w:type="paragraph" w:customStyle="1" w:styleId="TableBodyTextRight">
    <w:name w:val="Table Body Text Right"/>
    <w:basedOn w:val="TableBodyText"/>
    <w:rsid w:val="006A1D52"/>
    <w:pPr>
      <w:widowControl w:val="0"/>
      <w:autoSpaceDE w:val="0"/>
      <w:autoSpaceDN w:val="0"/>
      <w:adjustRightInd w:val="0"/>
      <w:jc w:val="right"/>
    </w:pPr>
    <w:rPr>
      <w:rFonts w:cs="Arial"/>
      <w:szCs w:val="18"/>
    </w:rPr>
  </w:style>
  <w:style w:type="paragraph" w:customStyle="1" w:styleId="CopyrightText">
    <w:name w:val="Copyright Text"/>
    <w:basedOn w:val="BodyText"/>
    <w:rsid w:val="006A1D52"/>
    <w:rPr>
      <w:sz w:val="18"/>
    </w:rPr>
  </w:style>
  <w:style w:type="paragraph" w:customStyle="1" w:styleId="BodySmallRight">
    <w:name w:val="Body Small Right"/>
    <w:basedOn w:val="BodyTextRight"/>
    <w:rsid w:val="006A1D52"/>
    <w:rPr>
      <w:sz w:val="18"/>
      <w:szCs w:val="18"/>
    </w:rPr>
  </w:style>
  <w:style w:type="paragraph" w:customStyle="1" w:styleId="MarginEdition">
    <w:name w:val="Margin Edition"/>
    <w:basedOn w:val="MarginNote"/>
    <w:rsid w:val="006A1D52"/>
    <w:pPr>
      <w:spacing w:before="0" w:after="0"/>
    </w:pPr>
    <w:rPr>
      <w:rFonts w:ascii="Times New Roman" w:hAnsi="Times New Roman"/>
      <w:color w:val="999999"/>
    </w:rPr>
  </w:style>
  <w:style w:type="paragraph" w:customStyle="1" w:styleId="Spacer">
    <w:name w:val="Spacer"/>
    <w:basedOn w:val="Normal"/>
    <w:rsid w:val="006A1D52"/>
    <w:rPr>
      <w:sz w:val="2"/>
      <w:szCs w:val="2"/>
    </w:rPr>
  </w:style>
  <w:style w:type="character" w:customStyle="1" w:styleId="Small">
    <w:name w:val="Small"/>
    <w:basedOn w:val="DefaultParagraphFont"/>
    <w:rsid w:val="006A1D52"/>
    <w:rPr>
      <w:sz w:val="16"/>
    </w:rPr>
  </w:style>
  <w:style w:type="paragraph" w:customStyle="1" w:styleId="WideTable">
    <w:name w:val="Wide Table"/>
    <w:basedOn w:val="Normal"/>
    <w:rsid w:val="006A1D52"/>
    <w:pPr>
      <w:ind w:left="-1418"/>
    </w:pPr>
    <w:rPr>
      <w:sz w:val="2"/>
      <w:szCs w:val="2"/>
    </w:rPr>
  </w:style>
  <w:style w:type="character" w:styleId="PageNumber">
    <w:name w:val="page number"/>
    <w:basedOn w:val="DefaultParagraphFont"/>
    <w:rsid w:val="006A1D52"/>
  </w:style>
  <w:style w:type="paragraph" w:styleId="Quote">
    <w:name w:val="Quote"/>
    <w:basedOn w:val="Heading1"/>
    <w:link w:val="QuoteChar"/>
    <w:qFormat/>
    <w:rsid w:val="006A1D52"/>
    <w:rPr>
      <w:b w:val="0"/>
      <w:sz w:val="72"/>
      <w:szCs w:val="72"/>
      <w:lang w:val="en-NZ"/>
    </w:rPr>
  </w:style>
  <w:style w:type="character" w:customStyle="1" w:styleId="QuoteChar">
    <w:name w:val="Quote Char"/>
    <w:basedOn w:val="DefaultParagraphFont"/>
    <w:link w:val="Quote"/>
    <w:rsid w:val="006A1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D52"/>
    <w:pPr>
      <w:pageBreakBefore/>
    </w:pPr>
  </w:style>
  <w:style w:type="paragraph" w:customStyle="1" w:styleId="Border">
    <w:name w:val="Border"/>
    <w:basedOn w:val="Normal"/>
    <w:qFormat/>
    <w:rsid w:val="006A1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D52"/>
    <w:rPr>
      <w:b/>
      <w:bCs/>
      <w:i/>
      <w:iCs/>
      <w:color w:val="auto"/>
    </w:rPr>
  </w:style>
  <w:style w:type="paragraph" w:styleId="IntenseQuote">
    <w:name w:val="Intense Quote"/>
    <w:basedOn w:val="Normal"/>
    <w:next w:val="Normal"/>
    <w:link w:val="IntenseQuoteChar"/>
    <w:uiPriority w:val="30"/>
    <w:qFormat/>
    <w:rsid w:val="006A1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D52"/>
    <w:rPr>
      <w:smallCaps/>
      <w:color w:val="auto"/>
      <w:u w:val="single"/>
    </w:rPr>
  </w:style>
  <w:style w:type="character" w:styleId="IntenseReference">
    <w:name w:val="Intense Reference"/>
    <w:basedOn w:val="DefaultParagraphFont"/>
    <w:uiPriority w:val="32"/>
    <w:qFormat/>
    <w:rsid w:val="006A1D52"/>
    <w:rPr>
      <w:b/>
      <w:bCs/>
      <w:smallCaps/>
      <w:color w:val="auto"/>
      <w:spacing w:val="5"/>
      <w:u w:val="single"/>
    </w:rPr>
  </w:style>
  <w:style w:type="paragraph" w:customStyle="1" w:styleId="2ColumnHeading">
    <w:name w:val="2Column Heading"/>
    <w:basedOn w:val="BodyText"/>
    <w:qFormat/>
    <w:rsid w:val="006A1D52"/>
    <w:pPr>
      <w:spacing w:after="60"/>
      <w:ind w:left="-2268"/>
    </w:pPr>
    <w:rPr>
      <w:b/>
    </w:rPr>
  </w:style>
  <w:style w:type="paragraph" w:customStyle="1" w:styleId="Heading1TOC">
    <w:name w:val="Heading1 TOC"/>
    <w:basedOn w:val="Normal"/>
    <w:qFormat/>
    <w:rsid w:val="006A1D52"/>
    <w:pPr>
      <w:spacing w:before="240" w:after="120"/>
    </w:pPr>
    <w:rPr>
      <w:rFonts w:ascii="Times New Roman" w:hAnsi="Times New Roman"/>
      <w:b/>
      <w:sz w:val="32"/>
    </w:rPr>
  </w:style>
  <w:style w:type="paragraph" w:customStyle="1" w:styleId="Heading2TOC">
    <w:name w:val="Heading2 TOC"/>
    <w:basedOn w:val="Normal"/>
    <w:qFormat/>
    <w:rsid w:val="006A1D52"/>
    <w:pPr>
      <w:spacing w:before="240" w:after="60"/>
    </w:pPr>
    <w:rPr>
      <w:rFonts w:ascii="Times New Roman" w:hAnsi="Times New Roman"/>
      <w:b/>
      <w:sz w:val="28"/>
    </w:rPr>
  </w:style>
  <w:style w:type="character" w:customStyle="1" w:styleId="Underline">
    <w:name w:val="Underline"/>
    <w:basedOn w:val="DefaultParagraphFont"/>
    <w:qFormat/>
    <w:rsid w:val="006A1D52"/>
    <w:rPr>
      <w:u w:val="single"/>
    </w:rPr>
  </w:style>
  <w:style w:type="character" w:customStyle="1" w:styleId="BoldandItalics">
    <w:name w:val="Bold and Italics"/>
    <w:qFormat/>
    <w:rsid w:val="006A1D52"/>
    <w:rPr>
      <w:b/>
      <w:i/>
      <w:u w:val="none"/>
    </w:rPr>
  </w:style>
  <w:style w:type="paragraph" w:styleId="BalloonText">
    <w:name w:val="Balloon Text"/>
    <w:basedOn w:val="Normal"/>
    <w:link w:val="BalloonTextChar"/>
    <w:rsid w:val="006A1D52"/>
    <w:rPr>
      <w:rFonts w:ascii="Tahoma" w:hAnsi="Tahoma" w:cs="Tahoma"/>
      <w:sz w:val="16"/>
      <w:szCs w:val="16"/>
    </w:rPr>
  </w:style>
  <w:style w:type="character" w:customStyle="1" w:styleId="BalloonTextChar">
    <w:name w:val="Balloon Text Char"/>
    <w:basedOn w:val="DefaultParagraphFont"/>
    <w:link w:val="BalloonText"/>
    <w:rsid w:val="006A1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D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D52"/>
    <w:rPr>
      <w:b/>
      <w:color w:val="660033"/>
      <w:spacing w:val="0"/>
    </w:rPr>
  </w:style>
  <w:style w:type="paragraph" w:customStyle="1" w:styleId="Nameditemlist">
    <w:name w:val="Named item list"/>
    <w:basedOn w:val="BodyText"/>
    <w:qFormat/>
    <w:rsid w:val="006A1D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2825</Characters>
  <Application>Microsoft Office Word</Application>
  <DocSecurity>0</DocSecurity>
  <Lines>68</Lines>
  <Paragraphs>39</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MARC006 Operate main propulsion unit and auxiliary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2016-02-24T03:37:00Z</dcterms:created>
  <dcterms:modified xsi:type="dcterms:W3CDTF">2016-02-24T03:37:00Z</dcterms:modified>
</cp:coreProperties>
</file>