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0654" w:rsidP="007206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MARB021 Perform routine tasks in a marina</w:t>
      </w:r>
      <w:r>
        <w:fldChar w:fldCharType="end"/>
      </w:r>
    </w:p>
    <w:p w:rsidR="00720654" w:rsidP="00720654">
      <w:pPr>
        <w:pStyle w:val="Version"/>
        <w:sectPr w:rsidSect="009036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36FA" w:rsidP="009036FA">
      <w:pPr>
        <w:pStyle w:val="SuperHeading"/>
      </w:pPr>
      <w:r w:rsidRPr="009036FA">
        <w:t>MARB021 Perform routine tasks in a marina</w:t>
      </w:r>
    </w:p>
    <w:p w:rsidR="00000000" w:rsidRPr="009036FA" w:rsidP="009036FA">
      <w:pPr>
        <w:pStyle w:val="Heading1"/>
      </w:pPr>
      <w:bookmarkStart w:id="1" w:name="O_748162"/>
      <w:bookmarkEnd w:id="1"/>
      <w:r w:rsidRPr="009036FA">
        <w:t>Modification History</w:t>
      </w:r>
    </w:p>
    <w:p w:rsidR="00720654" w:rsidP="00720654">
      <w:pPr>
        <w:pStyle w:val="BodyText"/>
      </w:pPr>
      <w:r w:rsidRPr="009036FA">
        <w:t>Release 1. This is the first release of this unit of competency in the MAR Maritime Training Package Release 3.0.</w:t>
      </w:r>
    </w:p>
    <w:p w:rsidR="00000000" w:rsidRPr="009036FA" w:rsidP="009036FA">
      <w:pPr>
        <w:pStyle w:val="Heading1"/>
      </w:pPr>
      <w:bookmarkStart w:id="2" w:name="O_748163"/>
      <w:bookmarkEnd w:id="2"/>
      <w:r w:rsidRPr="009036FA">
        <w:t>Application</w:t>
      </w:r>
    </w:p>
    <w:p w:rsidR="00000000" w:rsidRPr="009036FA" w:rsidP="00720654">
      <w:pPr>
        <w:pStyle w:val="BodyText"/>
      </w:pPr>
      <w:r w:rsidRPr="009036FA">
        <w:t>This unit involves the skills and knowledge required to apply safe work practices accordin</w:t>
      </w:r>
      <w:r w:rsidRPr="009036FA">
        <w:t>g to the organisation’s work health and safety (WHS)/occupational health and safety (OHS) policies and procedures when planning and undertaking a routine task on a marina.</w:t>
      </w:r>
    </w:p>
    <w:p w:rsidR="00000000" w:rsidRPr="009036FA" w:rsidP="00720654">
      <w:pPr>
        <w:pStyle w:val="BodyText"/>
      </w:pPr>
      <w:r w:rsidRPr="009036FA">
        <w:t xml:space="preserve">This unit applies to individuals who undertake routine tasks on a regular basis. </w:t>
      </w:r>
    </w:p>
    <w:p w:rsidR="00720654" w:rsidP="00720654">
      <w:pPr>
        <w:pStyle w:val="BodyText"/>
      </w:pPr>
      <w:r w:rsidRPr="009036FA">
        <w:t>No</w:t>
      </w:r>
      <w:r w:rsidRPr="009036FA">
        <w:t xml:space="preserve"> licensing, legislative or certification requirements apply to this unit at the time of publication.</w:t>
      </w:r>
    </w:p>
    <w:p w:rsidR="00000000" w:rsidRPr="009036FA" w:rsidP="009036FA">
      <w:pPr>
        <w:pStyle w:val="Heading1"/>
      </w:pPr>
      <w:bookmarkStart w:id="3" w:name="O_748164"/>
      <w:bookmarkEnd w:id="3"/>
      <w:r w:rsidRPr="009036FA">
        <w:t>Pre-requisite Unit</w:t>
      </w:r>
    </w:p>
    <w:p w:rsidR="00000000" w:rsidRPr="009036FA" w:rsidP="00720654">
      <w:pPr>
        <w:pStyle w:val="BodyText"/>
      </w:pPr>
      <w:r w:rsidRPr="009036FA">
        <w:t>Not applicable.</w:t>
      </w:r>
    </w:p>
    <w:p w:rsidR="00000000" w:rsidRPr="009036FA" w:rsidP="009036FA">
      <w:pPr>
        <w:pStyle w:val="Heading1"/>
      </w:pPr>
      <w:bookmarkStart w:id="4" w:name="O_748165"/>
      <w:bookmarkEnd w:id="4"/>
      <w:r w:rsidRPr="009036FA">
        <w:t>Competency Field</w:t>
      </w:r>
    </w:p>
    <w:p w:rsidR="00720654" w:rsidP="00720654">
      <w:pPr>
        <w:pStyle w:val="BodyText"/>
      </w:pPr>
      <w:r w:rsidRPr="009036FA">
        <w:t xml:space="preserve">B – Equipment Checking and Maintenance </w:t>
      </w:r>
    </w:p>
    <w:p w:rsidR="00000000" w:rsidRPr="009036FA" w:rsidP="009036FA">
      <w:pPr>
        <w:pStyle w:val="Heading1"/>
      </w:pPr>
      <w:bookmarkStart w:id="5" w:name="O_748166"/>
      <w:bookmarkEnd w:id="5"/>
      <w:r w:rsidRPr="009036FA">
        <w:t>Unit Secto</w:t>
      </w:r>
      <w:r w:rsidRPr="009036FA">
        <w:t>r</w:t>
      </w:r>
    </w:p>
    <w:p w:rsidR="00000000" w:rsidRPr="009036FA" w:rsidP="00720654">
      <w:pPr>
        <w:pStyle w:val="BodyText"/>
      </w:pPr>
      <w:r w:rsidRPr="009036FA">
        <w:t>Not applicable.</w:t>
      </w:r>
    </w:p>
    <w:p w:rsidR="00000000" w:rsidRPr="009036FA" w:rsidP="009036FA">
      <w:pPr>
        <w:pStyle w:val="Heading1"/>
      </w:pPr>
      <w:bookmarkStart w:id="6" w:name="O_748167"/>
      <w:bookmarkEnd w:id="6"/>
      <w:r w:rsidRPr="009036F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6"/>
        <w:gridCol w:w="1680"/>
        <w:gridCol w:w="1"/>
        <w:gridCol w:w="525"/>
        <w:gridCol w:w="6674"/>
      </w:tblGrid>
      <w:tr w:rsidTr="00720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6FA" w:rsidP="009036FA">
            <w:pPr>
              <w:pStyle w:val="BodyText"/>
            </w:pPr>
            <w:r w:rsidRPr="009036FA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FA">
            <w:pPr>
              <w:pStyle w:val="BodyText"/>
              <w:rPr>
                <w:lang w:val="en-NZ"/>
              </w:rPr>
            </w:pPr>
            <w:r w:rsidRPr="009036FA">
              <w:rPr>
                <w:rStyle w:val="SpecialBold"/>
              </w:rPr>
              <w:t>PERFORMANCE CRITERIA</w:t>
            </w:r>
          </w:p>
        </w:tc>
      </w:tr>
      <w:tr w:rsidTr="00720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FA">
            <w:pPr>
              <w:pStyle w:val="BodyText"/>
              <w:rPr>
                <w:lang w:val="en-NZ"/>
              </w:rPr>
            </w:pPr>
            <w:r w:rsidRPr="009036FA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FA">
            <w:pPr>
              <w:pStyle w:val="BodyText"/>
              <w:rPr>
                <w:lang w:val="en-NZ"/>
              </w:rPr>
            </w:pPr>
            <w:r w:rsidRPr="009036FA">
              <w:t>Performance criteria describe the performance needed to demonstrate achievement of the element.</w:t>
            </w:r>
          </w:p>
        </w:tc>
      </w:tr>
      <w:tr w:rsidTr="00720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6FA" w:rsidP="009036FA">
            <w:pPr>
              <w:pStyle w:val="BodyText"/>
            </w:pPr>
            <w:r w:rsidRPr="009036FA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FA">
            <w:pPr>
              <w:pStyle w:val="BodyText"/>
              <w:rPr>
                <w:lang w:val="en-NZ"/>
              </w:rPr>
            </w:pPr>
            <w:r w:rsidRPr="009036FA">
              <w:rPr>
                <w:rStyle w:val="SpecialBold"/>
              </w:rPr>
              <w:t>Establish task requirements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FA">
            <w:pPr>
              <w:pStyle w:val="BodyText"/>
              <w:rPr>
                <w:lang w:val="en-NZ"/>
              </w:rPr>
            </w:pPr>
            <w:r w:rsidRPr="009036FA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FA">
            <w:pPr>
              <w:pStyle w:val="BodyText"/>
              <w:rPr>
                <w:lang w:val="en-NZ"/>
              </w:rPr>
            </w:pPr>
            <w:r w:rsidRPr="009036FA">
              <w:t>Procedures are obtained, interpreted and clarified with relevant personnel as necessary</w:t>
            </w:r>
          </w:p>
        </w:tc>
      </w:tr>
      <w:tr w:rsidTr="00720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FA">
            <w:pPr>
              <w:pStyle w:val="BodyText"/>
              <w:rPr>
                <w:lang w:val="en-NZ"/>
              </w:rPr>
            </w:pPr>
            <w:r w:rsidRPr="009036FA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FA">
            <w:pPr>
              <w:pStyle w:val="BodyText"/>
              <w:rPr>
                <w:lang w:val="en-NZ"/>
              </w:rPr>
            </w:pPr>
            <w:r w:rsidRPr="009036FA">
              <w:t>Specifications for task outcomes are obtained and clarified by relevant personnel</w:t>
            </w:r>
          </w:p>
        </w:tc>
      </w:tr>
      <w:tr w:rsidTr="00720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FA">
            <w:pPr>
              <w:pStyle w:val="BodyText"/>
              <w:rPr>
                <w:lang w:val="en-NZ"/>
              </w:rPr>
            </w:pPr>
            <w:r w:rsidRPr="009036FA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FA">
            <w:pPr>
              <w:pStyle w:val="BodyText"/>
              <w:rPr>
                <w:lang w:val="en-NZ"/>
              </w:rPr>
            </w:pPr>
            <w:r w:rsidRPr="009036FA">
              <w:t xml:space="preserve">Milestones, timelines and quality measures are established and documented </w:t>
            </w:r>
          </w:p>
        </w:tc>
      </w:tr>
      <w:tr w:rsidTr="00720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6FA" w:rsidP="009036FA">
            <w:pPr>
              <w:pStyle w:val="BodyText"/>
            </w:pPr>
            <w:r w:rsidRPr="009036FA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FA">
            <w:pPr>
              <w:pStyle w:val="BodyText"/>
              <w:rPr>
                <w:lang w:val="en-NZ"/>
              </w:rPr>
            </w:pPr>
            <w:r w:rsidRPr="009036FA">
              <w:rPr>
                <w:rStyle w:val="SpecialBold"/>
              </w:rPr>
              <w:t xml:space="preserve">Plan steps required to complete the task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FA">
            <w:pPr>
              <w:pStyle w:val="BodyText"/>
              <w:rPr>
                <w:lang w:val="en-NZ"/>
              </w:rPr>
            </w:pPr>
            <w:r w:rsidRPr="009036FA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FA">
            <w:pPr>
              <w:pStyle w:val="BodyText"/>
              <w:rPr>
                <w:lang w:val="en-NZ"/>
              </w:rPr>
            </w:pPr>
            <w:r w:rsidRPr="009036FA">
              <w:t>Individual steps and activities required to undertake the task are established and documented</w:t>
            </w:r>
          </w:p>
        </w:tc>
      </w:tr>
      <w:tr w:rsidTr="00720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FA">
            <w:pPr>
              <w:pStyle w:val="BodyText"/>
              <w:rPr>
                <w:lang w:val="en-NZ"/>
              </w:rPr>
            </w:pPr>
            <w:r w:rsidRPr="009036FA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FA">
            <w:pPr>
              <w:pStyle w:val="BodyText"/>
              <w:rPr>
                <w:lang w:val="en-NZ"/>
              </w:rPr>
            </w:pPr>
            <w:r w:rsidRPr="009036FA">
              <w:t>Sequence of steps and activitie</w:t>
            </w:r>
            <w:r w:rsidRPr="009036FA">
              <w:t>s is determined</w:t>
            </w:r>
          </w:p>
        </w:tc>
      </w:tr>
      <w:tr w:rsidTr="00720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FA">
            <w:pPr>
              <w:pStyle w:val="BodyText"/>
              <w:rPr>
                <w:lang w:val="en-NZ"/>
              </w:rPr>
            </w:pPr>
            <w:r w:rsidRPr="009036FA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FA">
            <w:pPr>
              <w:pStyle w:val="BodyText"/>
              <w:rPr>
                <w:lang w:val="en-NZ"/>
              </w:rPr>
            </w:pPr>
            <w:r w:rsidRPr="009036FA">
              <w:t xml:space="preserve">Resources, tools and equipment required to complete the task are identified, documented and obtained </w:t>
            </w:r>
          </w:p>
        </w:tc>
      </w:tr>
      <w:tr w:rsidTr="00720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FA">
            <w:pPr>
              <w:pStyle w:val="BodyText"/>
              <w:rPr>
                <w:lang w:val="en-NZ"/>
              </w:rPr>
            </w:pPr>
            <w:r w:rsidRPr="009036FA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FA">
            <w:pPr>
              <w:pStyle w:val="BodyText"/>
              <w:rPr>
                <w:lang w:val="en-NZ"/>
              </w:rPr>
            </w:pPr>
            <w:r w:rsidRPr="009036FA">
              <w:t xml:space="preserve">Plan is checked to ensure it complies with specifications and task requirements </w:t>
            </w:r>
          </w:p>
        </w:tc>
      </w:tr>
      <w:tr w:rsidTr="00720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6FA" w:rsidP="009036FA">
            <w:pPr>
              <w:pStyle w:val="BodyText"/>
            </w:pPr>
            <w:r w:rsidRPr="009036FA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FA">
            <w:pPr>
              <w:pStyle w:val="BodyText"/>
              <w:rPr>
                <w:lang w:val="en-NZ"/>
              </w:rPr>
            </w:pPr>
            <w:r w:rsidRPr="009036FA">
              <w:rPr>
                <w:rStyle w:val="SpecialBold"/>
              </w:rPr>
              <w:t>Undertake the task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FA">
            <w:pPr>
              <w:pStyle w:val="BodyText"/>
              <w:rPr>
                <w:lang w:val="en-NZ"/>
              </w:rPr>
            </w:pPr>
            <w:r w:rsidRPr="009036FA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FA">
            <w:pPr>
              <w:pStyle w:val="BodyText"/>
              <w:rPr>
                <w:lang w:val="en-NZ"/>
              </w:rPr>
            </w:pPr>
            <w:r w:rsidRPr="009036FA">
              <w:t>Personal protective clothing and/or equipment is identified, used and maintained according to workplace procedures</w:t>
            </w:r>
          </w:p>
        </w:tc>
      </w:tr>
      <w:tr w:rsidTr="00720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FA">
            <w:pPr>
              <w:pStyle w:val="BodyText"/>
              <w:rPr>
                <w:lang w:val="en-NZ"/>
              </w:rPr>
            </w:pPr>
            <w:r w:rsidRPr="009036FA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FA">
            <w:pPr>
              <w:pStyle w:val="BodyText"/>
              <w:rPr>
                <w:lang w:val="en-NZ"/>
              </w:rPr>
            </w:pPr>
            <w:r w:rsidRPr="009036FA">
              <w:t xml:space="preserve">Safe work practices and environmental requirements are established and followed </w:t>
            </w:r>
          </w:p>
        </w:tc>
      </w:tr>
      <w:tr w:rsidTr="00720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FA">
            <w:pPr>
              <w:pStyle w:val="BodyText"/>
              <w:rPr>
                <w:lang w:val="en-NZ"/>
              </w:rPr>
            </w:pPr>
            <w:r w:rsidRPr="009036FA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FA">
            <w:pPr>
              <w:pStyle w:val="BodyText"/>
              <w:rPr>
                <w:lang w:val="en-NZ"/>
              </w:rPr>
            </w:pPr>
            <w:r w:rsidRPr="009036FA">
              <w:t xml:space="preserve">Task is completed according to plan requirements </w:t>
            </w:r>
          </w:p>
        </w:tc>
      </w:tr>
      <w:tr w:rsidTr="00720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FA">
            <w:pPr>
              <w:pStyle w:val="BodyText"/>
              <w:rPr>
                <w:lang w:val="en-NZ"/>
              </w:rPr>
            </w:pPr>
            <w:r w:rsidRPr="009036FA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FA">
            <w:pPr>
              <w:pStyle w:val="BodyText"/>
              <w:rPr>
                <w:lang w:val="en-NZ"/>
              </w:rPr>
            </w:pPr>
            <w:r w:rsidRPr="009036FA">
              <w:t xml:space="preserve">Work area is cleaned and tools and equipment are stored according to workplace procedures </w:t>
            </w:r>
          </w:p>
        </w:tc>
      </w:tr>
      <w:tr w:rsidTr="00720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6FA" w:rsidP="009036FA">
            <w:pPr>
              <w:pStyle w:val="BodyText"/>
            </w:pPr>
            <w:r w:rsidRPr="009036FA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FA">
            <w:pPr>
              <w:pStyle w:val="BodyText"/>
              <w:rPr>
                <w:lang w:val="en-NZ"/>
              </w:rPr>
            </w:pPr>
            <w:r w:rsidRPr="009036FA">
              <w:rPr>
                <w:rStyle w:val="SpecialBold"/>
              </w:rPr>
              <w:t xml:space="preserve">Review plan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FA">
            <w:pPr>
              <w:pStyle w:val="BodyText"/>
              <w:rPr>
                <w:lang w:val="en-NZ"/>
              </w:rPr>
            </w:pPr>
            <w:r w:rsidRPr="009036FA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FA">
            <w:pPr>
              <w:pStyle w:val="BodyText"/>
              <w:rPr>
                <w:lang w:val="en-NZ"/>
              </w:rPr>
            </w:pPr>
            <w:r w:rsidRPr="009036FA">
              <w:t>Plan is reviewed against specifications and task requirements</w:t>
            </w:r>
          </w:p>
        </w:tc>
      </w:tr>
      <w:tr w:rsidTr="00720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FA">
            <w:pPr>
              <w:pStyle w:val="BodyText"/>
              <w:rPr>
                <w:lang w:val="en-NZ"/>
              </w:rPr>
            </w:pPr>
            <w:r w:rsidRPr="009036FA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FA">
            <w:pPr>
              <w:pStyle w:val="BodyText"/>
              <w:rPr>
                <w:lang w:val="en-NZ"/>
              </w:rPr>
            </w:pPr>
            <w:r w:rsidRPr="009036FA">
              <w:t>Outcomes are compared with milestones, timelines, quality measures and task requirements</w:t>
            </w:r>
          </w:p>
        </w:tc>
      </w:tr>
      <w:tr w:rsidTr="00720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FA">
            <w:pPr>
              <w:pStyle w:val="BodyText"/>
              <w:rPr>
                <w:lang w:val="en-NZ"/>
              </w:rPr>
            </w:pPr>
            <w:r w:rsidRPr="009036FA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6FA" w:rsidP="009036FA">
            <w:pPr>
              <w:pStyle w:val="BodyText"/>
            </w:pPr>
            <w:r w:rsidRPr="009036FA">
              <w:t>Plan is revised to better meet specifications and task requirements as required</w:t>
            </w:r>
          </w:p>
        </w:tc>
      </w:tr>
    </w:tbl>
    <w:p w:rsidR="00720654" w:rsidP="009036FA">
      <w:pPr>
        <w:pStyle w:val="BodyText"/>
      </w:pPr>
    </w:p>
    <w:p w:rsidR="00720654" w:rsidP="009036FA">
      <w:pPr>
        <w:pStyle w:val="BodyText"/>
      </w:pPr>
    </w:p>
    <w:p w:rsidR="00000000" w:rsidRPr="009036FA" w:rsidP="009036FA">
      <w:pPr>
        <w:pStyle w:val="Heading1"/>
      </w:pPr>
      <w:bookmarkStart w:id="7" w:name="O_748168"/>
      <w:bookmarkEnd w:id="7"/>
      <w:r w:rsidRPr="009036FA">
        <w:t>Foundation Skills</w:t>
      </w:r>
    </w:p>
    <w:p w:rsidR="00000000" w:rsidRPr="009036FA" w:rsidP="00720654">
      <w:pPr>
        <w:pStyle w:val="BodyText"/>
      </w:pPr>
      <w:r w:rsidRPr="009036FA">
        <w:t>Foundation skills essential to performance are explicit in the performance criteria of this unit of competency.</w:t>
      </w:r>
    </w:p>
    <w:p w:rsidR="00000000" w:rsidRPr="009036FA" w:rsidP="009036FA">
      <w:pPr>
        <w:pStyle w:val="Heading1"/>
      </w:pPr>
      <w:bookmarkStart w:id="8" w:name="O_748169"/>
      <w:bookmarkEnd w:id="8"/>
      <w:r w:rsidRPr="009036F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11"/>
        <w:gridCol w:w="7185"/>
      </w:tblGrid>
      <w:tr w:rsidTr="007206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FA">
            <w:pPr>
              <w:pStyle w:val="BodyText"/>
              <w:rPr>
                <w:lang w:val="en-NZ"/>
              </w:rPr>
            </w:pPr>
            <w:r w:rsidRPr="009036FA">
              <w:t>Range is restricted to essential operating conditions and any other variables essential to the work environ</w:t>
            </w:r>
            <w:r w:rsidRPr="009036FA">
              <w:t>ment.</w:t>
            </w:r>
          </w:p>
        </w:tc>
      </w:tr>
      <w:tr w:rsidTr="007206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FA">
            <w:pPr>
              <w:pStyle w:val="BodyText"/>
              <w:rPr>
                <w:lang w:val="en-NZ"/>
              </w:rPr>
            </w:pPr>
            <w:r w:rsidRPr="009036FA">
              <w:t xml:space="preserve">Marinas include: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FA">
            <w:pPr>
              <w:pStyle w:val="ListBullet"/>
              <w:rPr>
                <w:lang w:val="en-NZ"/>
              </w:rPr>
            </w:pPr>
            <w:r w:rsidRPr="009036FA">
              <w:t xml:space="preserve">buildings, wharves, slipways and surroundings where vessels are built, stored and maintained </w:t>
            </w:r>
          </w:p>
        </w:tc>
      </w:tr>
      <w:tr w:rsidTr="00720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FA">
            <w:pPr>
              <w:pStyle w:val="BodyText"/>
              <w:rPr>
                <w:lang w:val="en-NZ"/>
              </w:rPr>
            </w:pPr>
            <w:r w:rsidRPr="009036FA">
              <w:t>Tasks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6FA" w:rsidP="009036FA">
            <w:pPr>
              <w:pStyle w:val="ListBullet"/>
            </w:pPr>
            <w:r w:rsidRPr="009036FA">
              <w:t xml:space="preserve">answering telephone inquiries </w:t>
            </w:r>
          </w:p>
          <w:p w:rsidR="00000000" w:rsidRPr="009036FA" w:rsidP="009036FA">
            <w:pPr>
              <w:pStyle w:val="ListBullet"/>
            </w:pPr>
            <w:r w:rsidRPr="009036FA">
              <w:t>communicating with customers through email</w:t>
            </w:r>
          </w:p>
          <w:p w:rsidR="00000000" w:rsidRPr="009036FA" w:rsidP="009036FA">
            <w:pPr>
              <w:pStyle w:val="ListBullet"/>
            </w:pPr>
            <w:r w:rsidRPr="009036FA">
              <w:t>dock walks and inspection of public areas on a marina</w:t>
            </w:r>
          </w:p>
          <w:p w:rsidR="00000000" w:rsidRPr="009036FA" w:rsidP="009036FA">
            <w:pPr>
              <w:pStyle w:val="ListBullet"/>
            </w:pPr>
            <w:r w:rsidRPr="009036FA">
              <w:t>rope work, knot tying and splicing</w:t>
            </w:r>
          </w:p>
          <w:p w:rsidR="00000000" w:rsidRPr="009036FA" w:rsidP="009036FA">
            <w:pPr>
              <w:pStyle w:val="ListBullet"/>
            </w:pPr>
            <w:r w:rsidRPr="009036FA">
              <w:t>tying up and letting go of boats</w:t>
            </w:r>
          </w:p>
        </w:tc>
      </w:tr>
    </w:tbl>
    <w:p w:rsidR="00000000" w:rsidRPr="009036FA" w:rsidP="009036FA">
      <w:pPr>
        <w:pStyle w:val="BodyText"/>
      </w:pPr>
    </w:p>
    <w:p w:rsidR="00000000" w:rsidRPr="009036FA" w:rsidP="009036FA">
      <w:pPr>
        <w:pStyle w:val="AllowPageBreak"/>
      </w:pPr>
    </w:p>
    <w:p w:rsidR="00000000" w:rsidRPr="009036FA" w:rsidP="009036FA">
      <w:pPr>
        <w:pStyle w:val="Heading1"/>
      </w:pPr>
      <w:bookmarkStart w:id="9" w:name="O_748170"/>
      <w:bookmarkEnd w:id="9"/>
      <w:r w:rsidRPr="009036FA">
        <w:t>Unit Mapping Information</w:t>
      </w:r>
    </w:p>
    <w:p w:rsidR="00720654" w:rsidP="00720654">
      <w:pPr>
        <w:pStyle w:val="BodyText"/>
      </w:pPr>
      <w:r w:rsidRPr="009036FA">
        <w:t>No equivalent unit.</w:t>
      </w:r>
    </w:p>
    <w:p w:rsidR="00000000" w:rsidRPr="009036FA" w:rsidP="009036FA">
      <w:pPr>
        <w:pStyle w:val="Heading1"/>
      </w:pPr>
      <w:bookmarkStart w:id="10" w:name="O_748177"/>
      <w:bookmarkEnd w:id="10"/>
      <w:r w:rsidRPr="009036FA">
        <w:t>Links</w:t>
      </w:r>
    </w:p>
    <w:p w:rsidR="00000000" w:rsidRPr="009036FA" w:rsidP="00720654">
      <w:pPr>
        <w:pStyle w:val="BodyText"/>
      </w:pPr>
      <w:r w:rsidRPr="009036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E14B2A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9036FA" w:rsidP="009036FA"/>
    <w:sectPr w:rsidSect="009036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6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6FA" w:rsidRPr="00720654" w:rsidP="007206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6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654" w:rsidP="009036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0654" w:rsidP="009036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20654" w:rsidP="009036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6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6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36FA" w:rsidRPr="00720654" w:rsidP="007206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6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654" w:rsidRPr="002D2AF8" w:rsidP="009036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MARB021 Perform routine tasks in a marina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October 2021</w:t>
    </w:r>
    <w:r>
      <w:fldChar w:fldCharType="end"/>
    </w:r>
  </w:p>
  <w:p w:rsidR="00720654" w:rsidP="009036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CE85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0843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6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36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36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36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36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36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36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36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36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36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36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36FA"/>
  </w:style>
  <w:style w:type="character" w:customStyle="1" w:styleId="Heading1Char">
    <w:name w:val="Heading 1 Char"/>
    <w:basedOn w:val="DefaultParagraphFont"/>
    <w:link w:val="Heading1"/>
    <w:rsid w:val="009036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36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36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36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36FA"/>
    <w:rPr>
      <w:b/>
      <w:spacing w:val="0"/>
    </w:rPr>
  </w:style>
  <w:style w:type="paragraph" w:customStyle="1" w:styleId="SuperHeading">
    <w:name w:val="SuperHeading"/>
    <w:basedOn w:val="Normal"/>
    <w:rsid w:val="009036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36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36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36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36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36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36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36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36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36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36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36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36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36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36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36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36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36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36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36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36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36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36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36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36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36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36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36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36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36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36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36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36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36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36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36FA"/>
    <w:rPr>
      <w:i/>
    </w:rPr>
  </w:style>
  <w:style w:type="paragraph" w:styleId="Caption">
    <w:name w:val="caption"/>
    <w:basedOn w:val="BodyText"/>
    <w:next w:val="Normal"/>
    <w:qFormat/>
    <w:rsid w:val="009036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36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36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36FA"/>
  </w:style>
  <w:style w:type="paragraph" w:styleId="TableofFigures">
    <w:name w:val="table of figures"/>
    <w:basedOn w:val="Normal"/>
    <w:next w:val="Normal"/>
    <w:semiHidden/>
    <w:rsid w:val="009036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36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36FA"/>
    <w:rPr>
      <w:rFonts w:ascii="Wingdings" w:hAnsi="Wingdings"/>
    </w:rPr>
  </w:style>
  <w:style w:type="paragraph" w:customStyle="1" w:styleId="TableHeading">
    <w:name w:val="Table Heading"/>
    <w:basedOn w:val="HeadingBase"/>
    <w:rsid w:val="009036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36FA"/>
    <w:rPr>
      <w:color w:val="0033CC"/>
      <w:u w:val="none"/>
    </w:rPr>
  </w:style>
  <w:style w:type="paragraph" w:customStyle="1" w:styleId="BodyTextRight">
    <w:name w:val="Body Text Right"/>
    <w:basedOn w:val="BodyText"/>
    <w:rsid w:val="009036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36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36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36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36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36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36FA"/>
    <w:rPr>
      <w:sz w:val="32"/>
    </w:rPr>
  </w:style>
  <w:style w:type="paragraph" w:customStyle="1" w:styleId="HeadingProcedure">
    <w:name w:val="Heading Procedure"/>
    <w:basedOn w:val="HeadingBase"/>
    <w:next w:val="Normal"/>
    <w:rsid w:val="009036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36FA"/>
    <w:pPr>
      <w:spacing w:before="60" w:after="60"/>
    </w:pPr>
  </w:style>
  <w:style w:type="paragraph" w:styleId="ListContinue">
    <w:name w:val="List Continue"/>
    <w:basedOn w:val="List"/>
    <w:rsid w:val="009036FA"/>
    <w:pPr>
      <w:ind w:firstLine="0"/>
    </w:pPr>
  </w:style>
  <w:style w:type="paragraph" w:customStyle="1" w:styleId="ListNote">
    <w:name w:val="List Note"/>
    <w:basedOn w:val="List"/>
    <w:rsid w:val="009036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36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36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36FA"/>
    <w:rPr>
      <w:rFonts w:ascii="Courier New" w:hAnsi="Courier New"/>
    </w:rPr>
  </w:style>
  <w:style w:type="paragraph" w:customStyle="1" w:styleId="NoteBullet">
    <w:name w:val="Note Bullet"/>
    <w:basedOn w:val="Note"/>
    <w:rsid w:val="009036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36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36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36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36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36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36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36FA"/>
    <w:rPr>
      <w:b/>
      <w:smallCaps/>
    </w:rPr>
  </w:style>
  <w:style w:type="paragraph" w:customStyle="1" w:styleId="TableListNumber">
    <w:name w:val="Table List Number"/>
    <w:basedOn w:val="ListNumber"/>
    <w:rsid w:val="009036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36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36FA"/>
    <w:pPr>
      <w:numPr>
        <w:numId w:val="8"/>
      </w:numPr>
    </w:pPr>
  </w:style>
  <w:style w:type="paragraph" w:customStyle="1" w:styleId="ListAlpha2">
    <w:name w:val="List Alpha 2"/>
    <w:basedOn w:val="List2"/>
    <w:rsid w:val="009036FA"/>
    <w:pPr>
      <w:numPr>
        <w:numId w:val="7"/>
      </w:numPr>
    </w:pPr>
  </w:style>
  <w:style w:type="paragraph" w:styleId="List2">
    <w:name w:val="List 2"/>
    <w:basedOn w:val="BodyText"/>
    <w:rsid w:val="009036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36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36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36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36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36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36FA"/>
    <w:pPr>
      <w:numPr>
        <w:numId w:val="3"/>
      </w:numPr>
    </w:pPr>
  </w:style>
  <w:style w:type="paragraph" w:styleId="ListContinue2">
    <w:name w:val="List Continue 2"/>
    <w:basedOn w:val="List2"/>
    <w:rsid w:val="009036FA"/>
    <w:pPr>
      <w:ind w:firstLine="0"/>
    </w:pPr>
  </w:style>
  <w:style w:type="paragraph" w:styleId="ListContinue3">
    <w:name w:val="List Continue 3"/>
    <w:basedOn w:val="List3"/>
    <w:rsid w:val="009036FA"/>
    <w:pPr>
      <w:ind w:left="1021" w:firstLine="0"/>
    </w:pPr>
  </w:style>
  <w:style w:type="paragraph" w:styleId="ListContinue4">
    <w:name w:val="List Continue 4"/>
    <w:basedOn w:val="List4"/>
    <w:rsid w:val="009036FA"/>
    <w:pPr>
      <w:ind w:firstLine="0"/>
    </w:pPr>
  </w:style>
  <w:style w:type="paragraph" w:styleId="ListContinue5">
    <w:name w:val="List Continue 5"/>
    <w:basedOn w:val="List5"/>
    <w:rsid w:val="009036FA"/>
    <w:pPr>
      <w:ind w:firstLine="0"/>
    </w:pPr>
  </w:style>
  <w:style w:type="paragraph" w:styleId="ListNumber3">
    <w:name w:val="List Number 3"/>
    <w:basedOn w:val="List3"/>
    <w:rsid w:val="009036FA"/>
    <w:pPr>
      <w:numPr>
        <w:numId w:val="4"/>
      </w:numPr>
    </w:pPr>
  </w:style>
  <w:style w:type="paragraph" w:styleId="ListNumber4">
    <w:name w:val="List Number 4"/>
    <w:basedOn w:val="List4"/>
    <w:rsid w:val="009036FA"/>
    <w:pPr>
      <w:numPr>
        <w:numId w:val="5"/>
      </w:numPr>
    </w:pPr>
  </w:style>
  <w:style w:type="paragraph" w:styleId="ListNumber5">
    <w:name w:val="List Number 5"/>
    <w:basedOn w:val="List5"/>
    <w:rsid w:val="009036FA"/>
    <w:pPr>
      <w:numPr>
        <w:numId w:val="6"/>
      </w:numPr>
    </w:pPr>
  </w:style>
  <w:style w:type="paragraph" w:styleId="BlockText">
    <w:name w:val="Block Text"/>
    <w:basedOn w:val="Normal"/>
    <w:rsid w:val="009036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36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36FA"/>
    <w:rPr>
      <w:sz w:val="16"/>
      <w:vertAlign w:val="superscript"/>
    </w:rPr>
  </w:style>
  <w:style w:type="character" w:customStyle="1" w:styleId="Symbols">
    <w:name w:val="Symbols"/>
    <w:basedOn w:val="DefaultParagraphFont"/>
    <w:rsid w:val="009036FA"/>
    <w:rPr>
      <w:rFonts w:ascii="Symbol" w:hAnsi="Symbol"/>
    </w:rPr>
  </w:style>
  <w:style w:type="character" w:customStyle="1" w:styleId="MenuOptions">
    <w:name w:val="Menu Options"/>
    <w:basedOn w:val="DefaultParagraphFont"/>
    <w:rsid w:val="009036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36FA"/>
    <w:rPr>
      <w:b/>
    </w:rPr>
  </w:style>
  <w:style w:type="character" w:customStyle="1" w:styleId="Underlined">
    <w:name w:val="Underlined"/>
    <w:basedOn w:val="DefaultParagraphFont"/>
    <w:rsid w:val="009036FA"/>
    <w:rPr>
      <w:u w:val="single"/>
    </w:rPr>
  </w:style>
  <w:style w:type="paragraph" w:customStyle="1" w:styleId="TableBodyTextRight">
    <w:name w:val="Table Body Text Right"/>
    <w:basedOn w:val="TableBodyText"/>
    <w:rsid w:val="009036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36FA"/>
    <w:rPr>
      <w:sz w:val="18"/>
    </w:rPr>
  </w:style>
  <w:style w:type="paragraph" w:customStyle="1" w:styleId="BodySmallRight">
    <w:name w:val="Body Small Right"/>
    <w:basedOn w:val="BodyTextRight"/>
    <w:rsid w:val="009036FA"/>
    <w:rPr>
      <w:sz w:val="18"/>
      <w:szCs w:val="18"/>
    </w:rPr>
  </w:style>
  <w:style w:type="paragraph" w:customStyle="1" w:styleId="MarginEdition">
    <w:name w:val="Margin Edition"/>
    <w:basedOn w:val="MarginNote"/>
    <w:rsid w:val="009036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36FA"/>
    <w:rPr>
      <w:sz w:val="2"/>
      <w:szCs w:val="2"/>
    </w:rPr>
  </w:style>
  <w:style w:type="character" w:customStyle="1" w:styleId="Small">
    <w:name w:val="Small"/>
    <w:basedOn w:val="DefaultParagraphFont"/>
    <w:rsid w:val="009036FA"/>
    <w:rPr>
      <w:sz w:val="16"/>
    </w:rPr>
  </w:style>
  <w:style w:type="paragraph" w:customStyle="1" w:styleId="WideTable">
    <w:name w:val="Wide Table"/>
    <w:basedOn w:val="Normal"/>
    <w:rsid w:val="009036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36FA"/>
  </w:style>
  <w:style w:type="paragraph" w:styleId="Quote">
    <w:name w:val="Quote"/>
    <w:basedOn w:val="Heading1"/>
    <w:link w:val="QuoteChar"/>
    <w:qFormat/>
    <w:rsid w:val="009036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36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36FA"/>
    <w:pPr>
      <w:pageBreakBefore/>
    </w:pPr>
  </w:style>
  <w:style w:type="paragraph" w:customStyle="1" w:styleId="Border">
    <w:name w:val="Border"/>
    <w:basedOn w:val="Normal"/>
    <w:qFormat/>
    <w:rsid w:val="009036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36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6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6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36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36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36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36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36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36FA"/>
    <w:rPr>
      <w:u w:val="single"/>
    </w:rPr>
  </w:style>
  <w:style w:type="character" w:customStyle="1" w:styleId="BoldandItalics">
    <w:name w:val="Bold and Italics"/>
    <w:qFormat/>
    <w:rsid w:val="009036FA"/>
    <w:rPr>
      <w:b/>
      <w:i/>
      <w:u w:val="none"/>
    </w:rPr>
  </w:style>
  <w:style w:type="paragraph" w:styleId="BalloonText">
    <w:name w:val="Balloon Text"/>
    <w:basedOn w:val="Normal"/>
    <w:link w:val="BalloonTextChar"/>
    <w:rsid w:val="009036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36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36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36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36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36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36FA"/>
    <w:pPr>
      <w:spacing w:before="0" w:after="0"/>
    </w:pPr>
  </w:style>
  <w:style w:type="paragraph" w:customStyle="1" w:styleId="BodyTextBold">
    <w:name w:val="Body Text Bold"/>
    <w:basedOn w:val="BodyText"/>
    <w:qFormat/>
    <w:rsid w:val="009036FA"/>
    <w:rPr>
      <w:b/>
    </w:rPr>
  </w:style>
  <w:style w:type="character" w:styleId="Hyperlink">
    <w:name w:val="Hyperlink"/>
    <w:basedOn w:val="DefaultParagraphFont"/>
    <w:uiPriority w:val="99"/>
    <w:unhideWhenUsed/>
    <w:rsid w:val="007206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2848</Characters>
  <Application>Microsoft Office Word</Application>
  <DocSecurity>0</DocSecurity>
  <Lines>129</Lines>
  <Paragraphs>89</Paragraphs>
  <ScaleCrop>false</ScaleCrop>
  <Company>Author-it Software Corporation Ltd.</Company>
  <LinksUpToDate>false</LinksUpToDate>
  <CharactersWithSpaces>3222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MARB021 Perform routine tasks in a marina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2021-10-15T07:04:00Z</dcterms:created>
  <dcterms:modified xsi:type="dcterms:W3CDTF">2021-10-15T07:04:00Z</dcterms:modified>
</cp:coreProperties>
</file>