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906" w:rsidP="00491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MARB020 Manage repairs and maintenance of a vessel 500 gross tonnage or more</w:t>
      </w:r>
      <w:r>
        <w:fldChar w:fldCharType="end"/>
      </w:r>
    </w:p>
    <w:p w:rsidR="00491906" w:rsidP="00491906">
      <w:pPr>
        <w:pStyle w:val="Version"/>
        <w:sectPr w:rsidSect="00C65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DF3" w:rsidP="00C65DF3">
      <w:pPr>
        <w:pStyle w:val="SuperHeading"/>
      </w:pPr>
      <w:r w:rsidRPr="00C65DF3">
        <w:t>MARB020 Manag</w:t>
      </w:r>
      <w:r w:rsidRPr="00C65DF3">
        <w:t>e repairs and maintenance of a vessel 500 gross tonnage or more</w:t>
      </w:r>
    </w:p>
    <w:p w:rsidR="00000000" w:rsidRPr="00C65DF3" w:rsidP="00C65DF3">
      <w:pPr>
        <w:pStyle w:val="Heading1"/>
      </w:pPr>
      <w:bookmarkStart w:id="1" w:name="O_747714"/>
      <w:bookmarkEnd w:id="1"/>
      <w:r w:rsidRPr="00C65DF3">
        <w:t>Modification History</w:t>
      </w:r>
    </w:p>
    <w:p w:rsidR="00491906" w:rsidP="00491906">
      <w:pPr>
        <w:pStyle w:val="BodyText"/>
      </w:pPr>
      <w:r w:rsidRPr="00C65DF3">
        <w:t>Release 1. This is the first release of this unit of competency in the MAR Maritime Training Package Release 3.0.</w:t>
      </w:r>
    </w:p>
    <w:p w:rsidR="00000000" w:rsidRPr="00C65DF3" w:rsidP="00C65DF3">
      <w:pPr>
        <w:pStyle w:val="Heading1"/>
      </w:pPr>
      <w:bookmarkStart w:id="2" w:name="O_747715"/>
      <w:bookmarkEnd w:id="2"/>
      <w:r w:rsidRPr="00C65DF3">
        <w:t>Application</w:t>
      </w:r>
    </w:p>
    <w:p w:rsidR="00000000" w:rsidRPr="00C65DF3" w:rsidP="00491906">
      <w:pPr>
        <w:pStyle w:val="BodyText"/>
      </w:pPr>
      <w:r w:rsidRPr="00C65DF3">
        <w:t>This unit involves the skills and knowledge required to implement a vessel planned maintenance system to ensure effective maintenance of a vessel 500 gross tonnage or more to ensure its seaworthiness.</w:t>
      </w:r>
    </w:p>
    <w:p w:rsidR="00000000" w:rsidRPr="00C65DF3" w:rsidP="00491906">
      <w:pPr>
        <w:pStyle w:val="BodyText"/>
      </w:pPr>
      <w:r w:rsidRPr="00C65DF3">
        <w:t>This unit applies to maritime workers working in the ma</w:t>
      </w:r>
      <w:r w:rsidRPr="00C65DF3">
        <w:t>ritime industry as a Master Unlimited.</w:t>
      </w:r>
    </w:p>
    <w:p w:rsidR="00491906" w:rsidP="00491906">
      <w:pPr>
        <w:pStyle w:val="BodyText"/>
      </w:pPr>
      <w:r w:rsidRPr="00C65DF3">
        <w:t>No licensing, legislative or certification requirements apply to this unit at the time of publication.</w:t>
      </w:r>
    </w:p>
    <w:p w:rsidR="00000000" w:rsidRPr="00C65DF3" w:rsidP="00C65DF3">
      <w:pPr>
        <w:pStyle w:val="Heading1"/>
      </w:pPr>
      <w:bookmarkStart w:id="3" w:name="O_747716"/>
      <w:bookmarkEnd w:id="3"/>
      <w:r w:rsidRPr="00C65DF3">
        <w:t>Pre-requisite Unit</w:t>
      </w:r>
    </w:p>
    <w:p w:rsidR="00000000" w:rsidRPr="00C65DF3" w:rsidP="00491906">
      <w:pPr>
        <w:pStyle w:val="BodyText"/>
      </w:pPr>
      <w:r w:rsidRPr="00C65DF3">
        <w:t>Not applicable.</w:t>
      </w:r>
    </w:p>
    <w:p w:rsidR="00000000" w:rsidRPr="00C65DF3" w:rsidP="00C65DF3">
      <w:pPr>
        <w:pStyle w:val="Heading1"/>
      </w:pPr>
      <w:bookmarkStart w:id="4" w:name="O_747717"/>
      <w:bookmarkEnd w:id="4"/>
      <w:r w:rsidRPr="00C65DF3">
        <w:t>Competency Field</w:t>
      </w:r>
    </w:p>
    <w:p w:rsidR="00000000" w:rsidRPr="00C65DF3" w:rsidP="00491906">
      <w:pPr>
        <w:pStyle w:val="BodyText"/>
      </w:pPr>
      <w:r w:rsidRPr="00C65DF3">
        <w:t xml:space="preserve">B – Equipment Checking and </w:t>
      </w:r>
      <w:r w:rsidRPr="00C65DF3">
        <w:t>Maintenance</w:t>
      </w:r>
    </w:p>
    <w:p w:rsidR="00000000" w:rsidRPr="00C65DF3" w:rsidP="00C65DF3">
      <w:pPr>
        <w:pStyle w:val="Heading1"/>
      </w:pPr>
      <w:bookmarkStart w:id="5" w:name="O_747718"/>
      <w:bookmarkEnd w:id="5"/>
      <w:r w:rsidRPr="00C65DF3">
        <w:t>Unit Sector</w:t>
      </w:r>
    </w:p>
    <w:p w:rsidR="00000000" w:rsidRPr="00C65DF3" w:rsidP="00491906">
      <w:pPr>
        <w:pStyle w:val="BodyText"/>
      </w:pPr>
      <w:r w:rsidRPr="00C65DF3">
        <w:t>Not applicable.</w:t>
      </w:r>
    </w:p>
    <w:p w:rsidR="00000000" w:rsidRPr="00C65DF3" w:rsidP="00C65DF3">
      <w:pPr>
        <w:pStyle w:val="Heading1"/>
      </w:pPr>
      <w:bookmarkStart w:id="6" w:name="O_747719"/>
      <w:bookmarkEnd w:id="6"/>
      <w:r w:rsidRPr="00C65DF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8"/>
        <w:gridCol w:w="6657"/>
      </w:tblGrid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BodyText"/>
            </w:pPr>
            <w:r w:rsidRPr="00C65DF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rPr>
                <w:rStyle w:val="SpecialBold"/>
              </w:rPr>
              <w:t>PERFORMANCE CRITERIA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Performance criteria describe the performance needed to demonstrate achievement of the element.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BodyText"/>
            </w:pPr>
            <w:r w:rsidRPr="00C65DF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rPr>
                <w:rStyle w:val="SpecialBold"/>
              </w:rPr>
              <w:t>Define maintenance targets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Compliance documentation relevant to maintaining the vessel is interpreted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Vessel planned maintenance system is interp</w:t>
            </w:r>
            <w:r w:rsidRPr="00C65DF3">
              <w:t>reted to establish maintenance activities and priorities, according to regulatory and organisational requirements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Current maintenance practices are reviewed to evaluate efficiency, reliability and comparative cost effectiveness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Maintenance targets are set to ensure compliance and cost effectiveness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BodyText"/>
            </w:pPr>
            <w:r w:rsidRPr="00C65DF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rPr>
                <w:rStyle w:val="SpecialBold"/>
              </w:rPr>
              <w:t>Optimise maintenance management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Objectives of maintenance are clearly defined and appropriate maintenance mechanisms are determined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Preventative maintenance activities are forecast, scheduled and matched to resources to ensure work is done on time and within cost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Optimal cost balance between preventative and corrective maintenance activities is determined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 xml:space="preserve">Priority system </w:t>
            </w:r>
            <w:r w:rsidRPr="00C65DF3">
              <w:t>for preventative and corrective maintenance is developed based on critical analysis to maximise quality outcomes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Maintenance plan is negotiated and agreed in consultation with relevant stakeholders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Monitoring and reporting arrangements for maintenance activities are established and documented according to organisational procedures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Risk management plan to identify, assess and control risks is incorporated into maintenance plan according to regu</w:t>
            </w:r>
            <w:r w:rsidRPr="00C65DF3">
              <w:t>latory and organisational requirements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BodyText"/>
            </w:pPr>
            <w:r w:rsidRPr="00C65DF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rPr>
                <w:rStyle w:val="SpecialBold"/>
              </w:rPr>
              <w:t>Organise support processes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Resource requirements are determined and organised according to the maintenance plan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 xml:space="preserve">Targets and milestones are identified and </w:t>
            </w:r>
            <w:r w:rsidRPr="00C65DF3">
              <w:t>linked to the achievement of outcomes according to the maintenance plan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Documentation and checklists associated with the implementation of the maintenance plan are prepared in established formats and distributed to relevant people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Information</w:t>
            </w:r>
            <w:r w:rsidRPr="00C65DF3">
              <w:t xml:space="preserve"> related to the implementation of the maintenance plan is distributed according to organisational procedures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Contingency arrangements for the implementation of the maintenance plan are identified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BodyText"/>
            </w:pPr>
            <w:r w:rsidRPr="00C65DF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rPr>
                <w:rStyle w:val="SpecialBold"/>
              </w:rPr>
              <w:t>Monitor implementation of maintenance plan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Progress is systematically monitored and variations to implementation of the maintenance plan are verified as required with relevant people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Expenditure and resource usage are monitored and controlled to ensure objectives are achieved within specifie</w:t>
            </w:r>
            <w:r w:rsidRPr="00C65DF3">
              <w:t>d parameters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Coaching and mentoring assistance is provided to crew members as required to overcome difficulties in implementing the plan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Systems, records and reporting procedures are maintained according to regulatory and organisational requirements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BodyText"/>
            </w:pPr>
            <w:r w:rsidRPr="00C65DF3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rPr>
                <w:rStyle w:val="SpecialBold"/>
              </w:rPr>
              <w:t>Evaluate implementation of maintenance plan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Regular reports on progress and outcomes are provided orally or in writing to relevant stake</w:t>
            </w:r>
            <w:r w:rsidRPr="00C65DF3">
              <w:t>holders to ensure completion of activities is in line with maintenance plan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Systematic review processes and established evaluation methods are used to evaluate implementation processes and outcomes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Evaluation results are prepared in required format and presented to relevant people within agreed timeframes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Recommendations for improving implementation processes are presented to relevant people according to organisational procedures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BodyText"/>
            </w:pPr>
            <w:r w:rsidRPr="00C65DF3">
              <w:t>Relevant documentation is completed and processed according to regulatory and organisational requirements</w:t>
            </w:r>
          </w:p>
        </w:tc>
      </w:tr>
    </w:tbl>
    <w:p w:rsidR="00491906" w:rsidP="00C65DF3">
      <w:pPr>
        <w:pStyle w:val="BodyText"/>
      </w:pPr>
    </w:p>
    <w:p w:rsidR="00491906" w:rsidP="00C65DF3">
      <w:pPr>
        <w:pStyle w:val="BodyText"/>
      </w:pPr>
    </w:p>
    <w:p w:rsidR="00000000" w:rsidRPr="00C65DF3" w:rsidP="00C65DF3">
      <w:pPr>
        <w:pStyle w:val="Heading1"/>
      </w:pPr>
      <w:bookmarkStart w:id="7" w:name="O_747720"/>
      <w:bookmarkEnd w:id="7"/>
      <w:r w:rsidRPr="00C65DF3">
        <w:t>Foundation Skills</w:t>
      </w:r>
    </w:p>
    <w:p w:rsidR="00000000" w:rsidRPr="00C65DF3" w:rsidP="00491906">
      <w:pPr>
        <w:pStyle w:val="BodyText"/>
      </w:pPr>
      <w:r w:rsidRPr="00C65DF3">
        <w:t>Foundation skills essential to performance are explicit in the performance criteria of this unit of competency.</w:t>
      </w:r>
    </w:p>
    <w:p w:rsidR="00000000" w:rsidRPr="00C65DF3" w:rsidP="00C65DF3">
      <w:pPr>
        <w:pStyle w:val="Heading1"/>
      </w:pPr>
      <w:bookmarkStart w:id="8" w:name="O_747721"/>
      <w:bookmarkEnd w:id="8"/>
      <w:r w:rsidRPr="00C65DF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7"/>
        <w:gridCol w:w="7199"/>
      </w:tblGrid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Range is restricted to essential operating conditions and any other variables essential to the work environment.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Compliance documentation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ListBullet"/>
            </w:pPr>
            <w:r w:rsidRPr="00C65DF3">
              <w:t>cargo gear and equipment register</w:t>
            </w:r>
          </w:p>
          <w:p w:rsidR="00000000" w:rsidRPr="00C65DF3" w:rsidP="00C65DF3">
            <w:pPr>
              <w:pStyle w:val="ListBullet"/>
            </w:pPr>
            <w:r w:rsidRPr="00C65DF3">
              <w:t>maintenance schedules and records according to the planned maintenance system</w:t>
            </w:r>
          </w:p>
          <w:p w:rsidR="00000000" w:rsidRPr="00C65DF3" w:rsidP="00C65DF3">
            <w:pPr>
              <w:pStyle w:val="ListBullet"/>
            </w:pPr>
            <w:r w:rsidRPr="00C65DF3">
              <w:t xml:space="preserve">port state control inspection records </w:t>
            </w:r>
          </w:p>
          <w:p w:rsidR="00000000" w:rsidRPr="00C65DF3" w:rsidP="00C65DF3">
            <w:pPr>
              <w:pStyle w:val="ListBullet"/>
            </w:pPr>
            <w:r w:rsidRPr="00C65DF3">
              <w:t>statutory survey certificates</w:t>
            </w:r>
          </w:p>
          <w:p w:rsidR="00000000" w:rsidRPr="00C65DF3" w:rsidP="00C65DF3">
            <w:pPr>
              <w:pStyle w:val="ListBullet"/>
            </w:pPr>
            <w:r w:rsidRPr="00C65DF3">
              <w:t>statutory survey periodic inspection records</w:t>
            </w:r>
          </w:p>
          <w:p w:rsidR="00000000" w:rsidP="00C65DF3">
            <w:pPr>
              <w:pStyle w:val="ListBullet"/>
              <w:rPr>
                <w:lang w:val="en-NZ"/>
              </w:rPr>
            </w:pPr>
            <w:r w:rsidRPr="00C65DF3">
              <w:t>vessel general arrangement plans, docking plan and manuals relev</w:t>
            </w:r>
            <w:r w:rsidRPr="00C65DF3">
              <w:t>ant to maintenance requirements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Vessel planned maintenance system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ListBullet"/>
            </w:pPr>
            <w:r w:rsidRPr="00C65DF3">
              <w:t>adequate back up, either back-up copy on board or a regular exchange of data between ship and office for computerised systems</w:t>
            </w:r>
          </w:p>
          <w:p w:rsidR="00000000" w:rsidRPr="00C65DF3" w:rsidP="00C65DF3">
            <w:pPr>
              <w:pStyle w:val="ListBullet"/>
            </w:pPr>
            <w:r w:rsidRPr="00C65DF3">
              <w:t>documents specifying maintenance jobs carried out and their results</w:t>
            </w:r>
          </w:p>
          <w:p w:rsidR="00000000" w:rsidRPr="00C65DF3" w:rsidP="00C65DF3">
            <w:pPr>
              <w:pStyle w:val="ListBullet"/>
            </w:pPr>
            <w:r w:rsidRPr="00C65DF3">
              <w:t xml:space="preserve">equipment manufacturer requirements as part of planned maintenance program </w:t>
            </w:r>
          </w:p>
          <w:p w:rsidR="00000000" w:rsidRPr="00C65DF3" w:rsidP="00C65DF3">
            <w:pPr>
              <w:pStyle w:val="ListBullet"/>
            </w:pPr>
            <w:r w:rsidRPr="00C65DF3">
              <w:t xml:space="preserve">following maintenance procedures </w:t>
            </w:r>
          </w:p>
          <w:p w:rsidR="00000000" w:rsidRPr="00C65DF3" w:rsidP="00C65DF3">
            <w:pPr>
              <w:pStyle w:val="ListBullet"/>
            </w:pPr>
            <w:r w:rsidRPr="00C65DF3">
              <w:t>performance results and measurements taken at certain intervals for trend inve</w:t>
            </w:r>
            <w:r w:rsidRPr="00C65DF3">
              <w:t>stigations from delivery stage</w:t>
            </w:r>
          </w:p>
          <w:p w:rsidR="00000000" w:rsidRPr="00C65DF3" w:rsidP="00C65DF3">
            <w:pPr>
              <w:pStyle w:val="ListBullet"/>
            </w:pPr>
            <w:r w:rsidRPr="00C65DF3">
              <w:t xml:space="preserve">procedures required for docking preparation, including repair lists and survey requirements </w:t>
            </w:r>
          </w:p>
          <w:p w:rsidR="00000000" w:rsidRPr="00C65DF3" w:rsidP="00C65DF3">
            <w:pPr>
              <w:pStyle w:val="ListBullet"/>
            </w:pPr>
            <w:r w:rsidRPr="00C65DF3">
              <w:t>signing instructions to indicate who is responsible for verification of maintenance work carried out</w:t>
            </w:r>
          </w:p>
          <w:p w:rsidR="00000000" w:rsidRPr="00C65DF3" w:rsidP="00C65DF3">
            <w:pPr>
              <w:pStyle w:val="ListBullet"/>
            </w:pPr>
            <w:r w:rsidRPr="00C65DF3">
              <w:t>time intervals at which the mai</w:t>
            </w:r>
            <w:r w:rsidRPr="00C65DF3">
              <w:t>ntenance jobs are to take place</w:t>
            </w:r>
          </w:p>
          <w:p w:rsidR="00000000" w:rsidP="00C65DF3">
            <w:pPr>
              <w:pStyle w:val="ListBullet"/>
              <w:rPr>
                <w:lang w:val="en-NZ"/>
              </w:rPr>
            </w:pPr>
            <w:r w:rsidRPr="00C65DF3">
              <w:t>writing description and documentation of planned maintenance system in English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 xml:space="preserve">Preventative maintenance activities include one or more of the following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ListBullet"/>
            </w:pPr>
            <w:r w:rsidRPr="00C65DF3">
              <w:t>applying lubricants to moving parts</w:t>
            </w:r>
          </w:p>
          <w:p w:rsidR="00000000" w:rsidRPr="00C65DF3" w:rsidP="00C65DF3">
            <w:pPr>
              <w:pStyle w:val="ListBullet"/>
            </w:pPr>
            <w:r w:rsidRPr="00C65DF3">
              <w:t xml:space="preserve">hull cleaning and painting </w:t>
            </w:r>
          </w:p>
          <w:p w:rsidR="00000000" w:rsidRPr="00C65DF3" w:rsidP="00C65DF3">
            <w:pPr>
              <w:pStyle w:val="ListBullet"/>
            </w:pPr>
            <w:r w:rsidRPr="00C65DF3">
              <w:t>ident</w:t>
            </w:r>
            <w:r w:rsidRPr="00C65DF3">
              <w:t>ifying deterioration of vessel structure and fittings, including cargo spaces, fresh water and ballast tanks</w:t>
            </w:r>
          </w:p>
          <w:p w:rsidR="00000000" w:rsidRPr="00C65DF3" w:rsidP="00C65DF3">
            <w:pPr>
              <w:pStyle w:val="ListBullet"/>
            </w:pPr>
            <w:r w:rsidRPr="00C65DF3">
              <w:t>inspecting and repairing or replacing cargo handling equipment including wires, blocks, shackles, chains and hooks</w:t>
            </w:r>
          </w:p>
          <w:p w:rsidR="00000000" w:rsidRPr="00C65DF3" w:rsidP="00C65DF3">
            <w:pPr>
              <w:pStyle w:val="ListBullet"/>
            </w:pPr>
            <w:r w:rsidRPr="00C65DF3">
              <w:t>prescribed tank inspections</w:t>
            </w:r>
          </w:p>
          <w:p w:rsidR="00000000" w:rsidRPr="00C65DF3" w:rsidP="00C65DF3">
            <w:pPr>
              <w:pStyle w:val="ListBullet"/>
            </w:pPr>
            <w:r w:rsidRPr="00C65DF3">
              <w:t>rest</w:t>
            </w:r>
            <w:r w:rsidRPr="00C65DF3">
              <w:t>oring weathered and rusted surfaces</w:t>
            </w:r>
          </w:p>
          <w:p w:rsidR="00000000" w:rsidP="00C65DF3">
            <w:pPr>
              <w:pStyle w:val="ListBullet"/>
              <w:rPr>
                <w:lang w:val="en-NZ"/>
              </w:rPr>
            </w:pPr>
            <w:r w:rsidRPr="00C65DF3">
              <w:t>routine maintenance inspections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Corrective maintenance activities include one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ListBullet"/>
            </w:pPr>
            <w:r w:rsidRPr="00C65DF3">
              <w:t xml:space="preserve">damage repairs and control measures </w:t>
            </w:r>
          </w:p>
          <w:p w:rsidR="00000000" w:rsidP="00C65DF3">
            <w:pPr>
              <w:pStyle w:val="ListBullet"/>
              <w:rPr>
                <w:lang w:val="en-NZ"/>
              </w:rPr>
            </w:pPr>
            <w:r w:rsidRPr="00C65DF3">
              <w:t>replacing defective parts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Maintenance plan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ListBullet"/>
            </w:pPr>
            <w:r w:rsidRPr="00C65DF3">
              <w:t>budgets and timetables that enable the commitment of resources at appropriate points</w:t>
            </w:r>
          </w:p>
          <w:p w:rsidR="00000000" w:rsidRPr="00C65DF3" w:rsidP="00C65DF3">
            <w:pPr>
              <w:pStyle w:val="ListBullet"/>
            </w:pPr>
            <w:r w:rsidRPr="00C65DF3">
              <w:t>consultative processes to involve stakeholders</w:t>
            </w:r>
          </w:p>
          <w:p w:rsidR="00000000" w:rsidRPr="00C65DF3" w:rsidP="00C65DF3">
            <w:pPr>
              <w:pStyle w:val="ListBullet"/>
            </w:pPr>
            <w:r w:rsidRPr="00C65DF3">
              <w:t>contingency plans to cater for changes or significant difficulties</w:t>
            </w:r>
          </w:p>
          <w:p w:rsidR="00000000" w:rsidRPr="00C65DF3" w:rsidP="00C65DF3">
            <w:pPr>
              <w:pStyle w:val="ListBullet"/>
            </w:pPr>
            <w:r w:rsidRPr="00C65DF3">
              <w:t>damage control plans</w:t>
            </w:r>
          </w:p>
          <w:p w:rsidR="00000000" w:rsidRPr="00C65DF3" w:rsidP="00C65DF3">
            <w:pPr>
              <w:pStyle w:val="ListBullet"/>
            </w:pPr>
            <w:r w:rsidRPr="00C65DF3">
              <w:t>environment plans</w:t>
            </w:r>
          </w:p>
          <w:p w:rsidR="00000000" w:rsidRPr="00C65DF3" w:rsidP="00C65DF3">
            <w:pPr>
              <w:pStyle w:val="ListBullet"/>
            </w:pPr>
            <w:r w:rsidRPr="00C65DF3">
              <w:t>life cycle management plans</w:t>
            </w:r>
          </w:p>
          <w:p w:rsidR="00000000" w:rsidRPr="00C65DF3" w:rsidP="00C65DF3">
            <w:pPr>
              <w:pStyle w:val="ListBullet"/>
            </w:pPr>
            <w:r w:rsidRPr="00C65DF3">
              <w:t>long-term capital and maintenance financial forecast</w:t>
            </w:r>
          </w:p>
          <w:p w:rsidR="00000000" w:rsidRPr="00C65DF3" w:rsidP="00C65DF3">
            <w:pPr>
              <w:pStyle w:val="ListBullet"/>
            </w:pPr>
            <w:r w:rsidRPr="00C65DF3">
              <w:t>maintenance standards</w:t>
            </w:r>
          </w:p>
          <w:p w:rsidR="00000000" w:rsidRPr="00C65DF3" w:rsidP="00C65DF3">
            <w:pPr>
              <w:pStyle w:val="ListBullet"/>
            </w:pPr>
            <w:r w:rsidRPr="00C65DF3">
              <w:t>objectives, scope and expected benefits of plan</w:t>
            </w:r>
          </w:p>
          <w:p w:rsidR="00000000" w:rsidRPr="00C65DF3" w:rsidP="00C65DF3">
            <w:pPr>
              <w:pStyle w:val="ListBullet"/>
            </w:pPr>
            <w:r w:rsidRPr="00C65DF3">
              <w:t>quality assurance procedures</w:t>
            </w:r>
          </w:p>
          <w:p w:rsidR="00000000" w:rsidRPr="00C65DF3" w:rsidP="00C65DF3">
            <w:pPr>
              <w:pStyle w:val="ListBullet"/>
            </w:pPr>
            <w:r w:rsidRPr="00C65DF3">
              <w:t>risk management processes</w:t>
            </w:r>
          </w:p>
          <w:p w:rsidR="00000000" w:rsidRPr="00C65DF3" w:rsidP="00C65DF3">
            <w:pPr>
              <w:pStyle w:val="ListBullet"/>
            </w:pPr>
            <w:r w:rsidRPr="00C65DF3">
              <w:t xml:space="preserve">specifications </w:t>
            </w:r>
          </w:p>
          <w:p w:rsidR="00000000" w:rsidP="00C65DF3">
            <w:pPr>
              <w:pStyle w:val="ListBullet"/>
              <w:rPr>
                <w:lang w:val="en-NZ"/>
              </w:rPr>
            </w:pPr>
            <w:r w:rsidRPr="00C65DF3">
              <w:t>vessel and machinery and equipment</w:t>
            </w:r>
            <w:r w:rsidRPr="00C65DF3">
              <w:t xml:space="preserve"> maintenance, cleaning and lifesaving appliances maintenance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Targets and milestones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ListBullet"/>
            </w:pPr>
            <w:r w:rsidRPr="00C65DF3">
              <w:t>agreed reporting requirements</w:t>
            </w:r>
          </w:p>
          <w:p w:rsidR="00000000" w:rsidRPr="00C65DF3" w:rsidP="00C65DF3">
            <w:pPr>
              <w:pStyle w:val="ListBullet"/>
            </w:pPr>
            <w:r w:rsidRPr="00C65DF3">
              <w:t>completing key tasks and maintenance phases</w:t>
            </w:r>
          </w:p>
          <w:p w:rsidR="00000000" w:rsidRPr="00C65DF3" w:rsidP="00C65DF3">
            <w:pPr>
              <w:pStyle w:val="ListBullet"/>
            </w:pPr>
            <w:r w:rsidRPr="00C65DF3">
              <w:t>measurement and achievement of set outcomes</w:t>
            </w:r>
          </w:p>
          <w:p w:rsidR="00000000" w:rsidP="00C65DF3">
            <w:pPr>
              <w:pStyle w:val="ListBullet"/>
              <w:rPr>
                <w:lang w:val="en-NZ"/>
              </w:rPr>
            </w:pPr>
            <w:r w:rsidRPr="00C65DF3">
              <w:t>progress repor</w:t>
            </w:r>
            <w:r w:rsidRPr="00C65DF3">
              <w:t>ts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Contingency arrangements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ListBullet"/>
            </w:pPr>
            <w:r w:rsidRPr="00C65DF3">
              <w:t>budgetary constraints</w:t>
            </w:r>
          </w:p>
          <w:p w:rsidR="00000000" w:rsidRPr="00C65DF3" w:rsidP="00C65DF3">
            <w:pPr>
              <w:pStyle w:val="ListBullet"/>
            </w:pPr>
            <w:r w:rsidRPr="00C65DF3">
              <w:t>competing work demands of contractors</w:t>
            </w:r>
          </w:p>
          <w:p w:rsidR="00000000" w:rsidRPr="00C65DF3" w:rsidP="00C65DF3">
            <w:pPr>
              <w:pStyle w:val="ListBullet"/>
            </w:pPr>
            <w:r w:rsidRPr="00C65DF3">
              <w:t>environmental factors, such as time and weather</w:t>
            </w:r>
          </w:p>
          <w:p w:rsidR="00000000" w:rsidRPr="00C65DF3" w:rsidP="00C65DF3">
            <w:pPr>
              <w:pStyle w:val="ListBullet"/>
            </w:pPr>
            <w:r w:rsidRPr="00C65DF3">
              <w:t>equipment and technology breakdown</w:t>
            </w:r>
          </w:p>
          <w:p w:rsidR="00000000" w:rsidRPr="00C65DF3" w:rsidP="00C65DF3">
            <w:pPr>
              <w:pStyle w:val="ListBullet"/>
            </w:pPr>
            <w:r w:rsidRPr="00C65DF3">
              <w:t>industrial disputes</w:t>
            </w:r>
          </w:p>
          <w:p w:rsidR="00000000" w:rsidRPr="00C65DF3" w:rsidP="00C65DF3">
            <w:pPr>
              <w:pStyle w:val="ListBullet"/>
            </w:pPr>
            <w:r w:rsidRPr="00C65DF3">
              <w:t>non-availability of resources and materials</w:t>
            </w:r>
          </w:p>
          <w:p w:rsidR="00000000" w:rsidRPr="00C65DF3" w:rsidP="00C65DF3">
            <w:pPr>
              <w:pStyle w:val="ListBullet"/>
            </w:pPr>
            <w:r w:rsidRPr="00C65DF3">
              <w:t>unforeseen incidents</w:t>
            </w:r>
          </w:p>
          <w:p w:rsidR="00000000" w:rsidP="00C65DF3">
            <w:pPr>
              <w:pStyle w:val="ListBullet"/>
              <w:rPr>
                <w:lang w:val="en-NZ"/>
              </w:rPr>
            </w:pPr>
            <w:r w:rsidRPr="00C65DF3">
              <w:t>workplace hazards, risks and controls</w:t>
            </w:r>
          </w:p>
        </w:tc>
      </w:tr>
      <w:tr w:rsidTr="00491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DF3">
            <w:pPr>
              <w:pStyle w:val="BodyText"/>
              <w:rPr>
                <w:lang w:val="en-NZ"/>
              </w:rPr>
            </w:pPr>
            <w:r w:rsidRPr="00C65DF3">
              <w:t>Evaluation methods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DF3" w:rsidP="00C65DF3">
            <w:pPr>
              <w:pStyle w:val="ListBullet"/>
            </w:pPr>
            <w:r w:rsidRPr="00C65DF3">
              <w:t>checklists</w:t>
            </w:r>
          </w:p>
          <w:p w:rsidR="00000000" w:rsidRPr="00C65DF3" w:rsidP="00C65DF3">
            <w:pPr>
              <w:pStyle w:val="ListBullet"/>
            </w:pPr>
            <w:r w:rsidRPr="00C65DF3">
              <w:t>cost data analysis</w:t>
            </w:r>
          </w:p>
          <w:p w:rsidR="00000000" w:rsidRPr="00C65DF3" w:rsidP="00C65DF3">
            <w:pPr>
              <w:pStyle w:val="ListBullet"/>
            </w:pPr>
            <w:r w:rsidRPr="00C65DF3">
              <w:t>interviews</w:t>
            </w:r>
          </w:p>
          <w:p w:rsidR="00000000" w:rsidRPr="00C65DF3" w:rsidP="00C65DF3">
            <w:pPr>
              <w:pStyle w:val="ListBullet"/>
            </w:pPr>
            <w:r w:rsidRPr="00C65DF3">
              <w:t>observation</w:t>
            </w:r>
          </w:p>
          <w:p w:rsidR="00000000" w:rsidRPr="00C65DF3" w:rsidP="00C65DF3">
            <w:pPr>
              <w:pStyle w:val="ListBullet"/>
            </w:pPr>
            <w:r w:rsidRPr="00C65DF3">
              <w:t>review of quality assurance data</w:t>
            </w:r>
          </w:p>
          <w:p w:rsidR="00000000" w:rsidRPr="00C65DF3" w:rsidP="00C65DF3">
            <w:pPr>
              <w:pStyle w:val="ListBullet"/>
            </w:pPr>
            <w:r w:rsidRPr="00C65DF3">
              <w:t>review of safety and planned maintenance systems</w:t>
            </w:r>
          </w:p>
        </w:tc>
      </w:tr>
    </w:tbl>
    <w:p w:rsidR="00491906" w:rsidP="00C65DF3">
      <w:pPr>
        <w:pStyle w:val="BodyText"/>
      </w:pPr>
    </w:p>
    <w:p w:rsidR="00491906" w:rsidP="00C65DF3">
      <w:pPr>
        <w:pStyle w:val="BodyText"/>
      </w:pPr>
    </w:p>
    <w:p w:rsidR="00000000" w:rsidRPr="00C65DF3" w:rsidP="00C65DF3">
      <w:pPr>
        <w:pStyle w:val="Heading1"/>
      </w:pPr>
      <w:bookmarkStart w:id="9" w:name="O_747722"/>
      <w:bookmarkEnd w:id="9"/>
      <w:r w:rsidRPr="00C65DF3">
        <w:t>Unit Mapping Information</w:t>
      </w:r>
    </w:p>
    <w:p w:rsidR="00000000" w:rsidRPr="00C65DF3" w:rsidP="00491906">
      <w:pPr>
        <w:pStyle w:val="BodyText"/>
      </w:pPr>
      <w:r w:rsidRPr="00C65DF3">
        <w:t>This unit replaces and is equivalent to MARB6001A Manage repairs and maintenance of a vessel 500 gross tonnage or more.</w:t>
      </w:r>
    </w:p>
    <w:p w:rsidR="00491906" w:rsidP="00491906">
      <w:pPr>
        <w:pStyle w:val="BodyText"/>
      </w:pPr>
      <w:r w:rsidRPr="00C65DF3">
        <w:t>MARB6001A replaces and is equivalent to TDMMB4307A Monitor and manage the seaworthiness of the vessel.</w:t>
      </w:r>
    </w:p>
    <w:p w:rsidR="00000000" w:rsidRPr="00C65DF3" w:rsidP="00C65DF3">
      <w:pPr>
        <w:pStyle w:val="Heading1"/>
      </w:pPr>
      <w:bookmarkStart w:id="10" w:name="O_747729"/>
      <w:bookmarkEnd w:id="10"/>
      <w:r w:rsidRPr="00C65DF3">
        <w:t>Links</w:t>
      </w:r>
    </w:p>
    <w:p w:rsidR="00000000" w:rsidRPr="00C65DF3" w:rsidP="00491906">
      <w:pPr>
        <w:pStyle w:val="BodyText"/>
      </w:pPr>
      <w:r w:rsidRPr="00C65D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A144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65DF3" w:rsidP="00C65DF3"/>
    <w:sectPr w:rsidSect="00C65D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F3" w:rsidRPr="00491906" w:rsidP="00491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06" w:rsidP="00C65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1906" w:rsidP="00C65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1906" w:rsidP="00C65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DF3" w:rsidRPr="00491906" w:rsidP="00491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06" w:rsidRPr="002D2AF8" w:rsidP="00C65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MARB020 Manage repairs and maintenance of a vessel 500 gross tonnage or more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91906" w:rsidP="00C65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84C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C6F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DF3"/>
  </w:style>
  <w:style w:type="character" w:customStyle="1" w:styleId="Heading1Char">
    <w:name w:val="Heading 1 Char"/>
    <w:basedOn w:val="DefaultParagraphFont"/>
    <w:link w:val="Heading1"/>
    <w:rsid w:val="00C65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D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DF3"/>
    <w:rPr>
      <w:b/>
      <w:spacing w:val="0"/>
    </w:rPr>
  </w:style>
  <w:style w:type="paragraph" w:customStyle="1" w:styleId="SuperHeading">
    <w:name w:val="SuperHeading"/>
    <w:basedOn w:val="Normal"/>
    <w:rsid w:val="00C65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D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DF3"/>
    <w:rPr>
      <w:i/>
    </w:rPr>
  </w:style>
  <w:style w:type="paragraph" w:styleId="Caption">
    <w:name w:val="caption"/>
    <w:basedOn w:val="BodyText"/>
    <w:next w:val="Normal"/>
    <w:qFormat/>
    <w:rsid w:val="00C65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DF3"/>
  </w:style>
  <w:style w:type="paragraph" w:styleId="TableofFigures">
    <w:name w:val="table of figures"/>
    <w:basedOn w:val="Normal"/>
    <w:next w:val="Normal"/>
    <w:semiHidden/>
    <w:rsid w:val="00C65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D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5DF3"/>
    <w:rPr>
      <w:rFonts w:ascii="Wingdings" w:hAnsi="Wingdings"/>
    </w:rPr>
  </w:style>
  <w:style w:type="paragraph" w:customStyle="1" w:styleId="TableHeading">
    <w:name w:val="Table Heading"/>
    <w:basedOn w:val="HeadingBase"/>
    <w:rsid w:val="00C65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DF3"/>
    <w:rPr>
      <w:color w:val="0033CC"/>
      <w:u w:val="none"/>
    </w:rPr>
  </w:style>
  <w:style w:type="paragraph" w:customStyle="1" w:styleId="BodyTextRight">
    <w:name w:val="Body Text Right"/>
    <w:basedOn w:val="BodyText"/>
    <w:rsid w:val="00C65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D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DF3"/>
    <w:rPr>
      <w:sz w:val="32"/>
    </w:rPr>
  </w:style>
  <w:style w:type="paragraph" w:customStyle="1" w:styleId="HeadingProcedure">
    <w:name w:val="Heading Procedure"/>
    <w:basedOn w:val="HeadingBase"/>
    <w:next w:val="Normal"/>
    <w:rsid w:val="00C65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DF3"/>
    <w:pPr>
      <w:spacing w:before="60" w:after="60"/>
    </w:pPr>
  </w:style>
  <w:style w:type="paragraph" w:styleId="ListContinue">
    <w:name w:val="List Continue"/>
    <w:basedOn w:val="List"/>
    <w:rsid w:val="00C65DF3"/>
    <w:pPr>
      <w:ind w:firstLine="0"/>
    </w:pPr>
  </w:style>
  <w:style w:type="paragraph" w:customStyle="1" w:styleId="ListNote">
    <w:name w:val="List Note"/>
    <w:basedOn w:val="List"/>
    <w:rsid w:val="00C65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DF3"/>
    <w:rPr>
      <w:rFonts w:ascii="Courier New" w:hAnsi="Courier New"/>
    </w:rPr>
  </w:style>
  <w:style w:type="paragraph" w:customStyle="1" w:styleId="NoteBullet">
    <w:name w:val="Note Bullet"/>
    <w:basedOn w:val="Note"/>
    <w:rsid w:val="00C65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D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5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DF3"/>
    <w:rPr>
      <w:b/>
      <w:smallCaps/>
    </w:rPr>
  </w:style>
  <w:style w:type="paragraph" w:customStyle="1" w:styleId="TableListNumber">
    <w:name w:val="Table List Number"/>
    <w:basedOn w:val="ListNumber"/>
    <w:rsid w:val="00C65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DF3"/>
    <w:pPr>
      <w:numPr>
        <w:numId w:val="8"/>
      </w:numPr>
    </w:pPr>
  </w:style>
  <w:style w:type="paragraph" w:customStyle="1" w:styleId="ListAlpha2">
    <w:name w:val="List Alpha 2"/>
    <w:basedOn w:val="List2"/>
    <w:rsid w:val="00C65DF3"/>
    <w:pPr>
      <w:numPr>
        <w:numId w:val="7"/>
      </w:numPr>
    </w:pPr>
  </w:style>
  <w:style w:type="paragraph" w:styleId="List2">
    <w:name w:val="List 2"/>
    <w:basedOn w:val="BodyText"/>
    <w:rsid w:val="00C65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D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D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5DF3"/>
    <w:pPr>
      <w:numPr>
        <w:numId w:val="3"/>
      </w:numPr>
    </w:pPr>
  </w:style>
  <w:style w:type="paragraph" w:styleId="ListContinue2">
    <w:name w:val="List Continue 2"/>
    <w:basedOn w:val="List2"/>
    <w:rsid w:val="00C65DF3"/>
    <w:pPr>
      <w:ind w:firstLine="0"/>
    </w:pPr>
  </w:style>
  <w:style w:type="paragraph" w:styleId="ListContinue3">
    <w:name w:val="List Continue 3"/>
    <w:basedOn w:val="List3"/>
    <w:rsid w:val="00C65DF3"/>
    <w:pPr>
      <w:ind w:left="1021" w:firstLine="0"/>
    </w:pPr>
  </w:style>
  <w:style w:type="paragraph" w:styleId="ListContinue4">
    <w:name w:val="List Continue 4"/>
    <w:basedOn w:val="List4"/>
    <w:rsid w:val="00C65DF3"/>
    <w:pPr>
      <w:ind w:firstLine="0"/>
    </w:pPr>
  </w:style>
  <w:style w:type="paragraph" w:styleId="ListContinue5">
    <w:name w:val="List Continue 5"/>
    <w:basedOn w:val="List5"/>
    <w:rsid w:val="00C65DF3"/>
    <w:pPr>
      <w:ind w:firstLine="0"/>
    </w:pPr>
  </w:style>
  <w:style w:type="paragraph" w:styleId="ListNumber3">
    <w:name w:val="List Number 3"/>
    <w:basedOn w:val="List3"/>
    <w:rsid w:val="00C65DF3"/>
    <w:pPr>
      <w:numPr>
        <w:numId w:val="4"/>
      </w:numPr>
    </w:pPr>
  </w:style>
  <w:style w:type="paragraph" w:styleId="ListNumber4">
    <w:name w:val="List Number 4"/>
    <w:basedOn w:val="List4"/>
    <w:rsid w:val="00C65DF3"/>
    <w:pPr>
      <w:numPr>
        <w:numId w:val="5"/>
      </w:numPr>
    </w:pPr>
  </w:style>
  <w:style w:type="paragraph" w:styleId="ListNumber5">
    <w:name w:val="List Number 5"/>
    <w:basedOn w:val="List5"/>
    <w:rsid w:val="00C65DF3"/>
    <w:pPr>
      <w:numPr>
        <w:numId w:val="6"/>
      </w:numPr>
    </w:pPr>
  </w:style>
  <w:style w:type="paragraph" w:styleId="BlockText">
    <w:name w:val="Block Text"/>
    <w:basedOn w:val="Normal"/>
    <w:rsid w:val="00C65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DF3"/>
    <w:rPr>
      <w:sz w:val="16"/>
      <w:vertAlign w:val="superscript"/>
    </w:rPr>
  </w:style>
  <w:style w:type="character" w:customStyle="1" w:styleId="Symbols">
    <w:name w:val="Symbols"/>
    <w:basedOn w:val="DefaultParagraphFont"/>
    <w:rsid w:val="00C65DF3"/>
    <w:rPr>
      <w:rFonts w:ascii="Symbol" w:hAnsi="Symbol"/>
    </w:rPr>
  </w:style>
  <w:style w:type="character" w:customStyle="1" w:styleId="MenuOptions">
    <w:name w:val="Menu Options"/>
    <w:basedOn w:val="DefaultParagraphFont"/>
    <w:rsid w:val="00C65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DF3"/>
    <w:rPr>
      <w:b/>
    </w:rPr>
  </w:style>
  <w:style w:type="character" w:customStyle="1" w:styleId="Underlined">
    <w:name w:val="Underlined"/>
    <w:basedOn w:val="DefaultParagraphFont"/>
    <w:rsid w:val="00C65DF3"/>
    <w:rPr>
      <w:u w:val="single"/>
    </w:rPr>
  </w:style>
  <w:style w:type="paragraph" w:customStyle="1" w:styleId="TableBodyTextRight">
    <w:name w:val="Table Body Text Right"/>
    <w:basedOn w:val="TableBodyText"/>
    <w:rsid w:val="00C65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DF3"/>
    <w:rPr>
      <w:sz w:val="18"/>
    </w:rPr>
  </w:style>
  <w:style w:type="paragraph" w:customStyle="1" w:styleId="BodySmallRight">
    <w:name w:val="Body Small Right"/>
    <w:basedOn w:val="BodyTextRight"/>
    <w:rsid w:val="00C65DF3"/>
    <w:rPr>
      <w:sz w:val="18"/>
      <w:szCs w:val="18"/>
    </w:rPr>
  </w:style>
  <w:style w:type="paragraph" w:customStyle="1" w:styleId="MarginEdition">
    <w:name w:val="Margin Edition"/>
    <w:basedOn w:val="MarginNote"/>
    <w:rsid w:val="00C65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DF3"/>
    <w:rPr>
      <w:sz w:val="2"/>
      <w:szCs w:val="2"/>
    </w:rPr>
  </w:style>
  <w:style w:type="character" w:customStyle="1" w:styleId="Small">
    <w:name w:val="Small"/>
    <w:basedOn w:val="DefaultParagraphFont"/>
    <w:rsid w:val="00C65DF3"/>
    <w:rPr>
      <w:sz w:val="16"/>
    </w:rPr>
  </w:style>
  <w:style w:type="paragraph" w:customStyle="1" w:styleId="WideTable">
    <w:name w:val="Wide Table"/>
    <w:basedOn w:val="Normal"/>
    <w:rsid w:val="00C65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DF3"/>
  </w:style>
  <w:style w:type="paragraph" w:styleId="Quote">
    <w:name w:val="Quote"/>
    <w:basedOn w:val="Heading1"/>
    <w:link w:val="QuoteChar"/>
    <w:qFormat/>
    <w:rsid w:val="00C65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DF3"/>
    <w:pPr>
      <w:pageBreakBefore/>
    </w:pPr>
  </w:style>
  <w:style w:type="paragraph" w:customStyle="1" w:styleId="Border">
    <w:name w:val="Border"/>
    <w:basedOn w:val="Normal"/>
    <w:qFormat/>
    <w:rsid w:val="00C65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DF3"/>
    <w:rPr>
      <w:u w:val="single"/>
    </w:rPr>
  </w:style>
  <w:style w:type="character" w:customStyle="1" w:styleId="BoldandItalics">
    <w:name w:val="Bold and Italics"/>
    <w:qFormat/>
    <w:rsid w:val="00C65DF3"/>
    <w:rPr>
      <w:b/>
      <w:i/>
      <w:u w:val="none"/>
    </w:rPr>
  </w:style>
  <w:style w:type="paragraph" w:styleId="BalloonText">
    <w:name w:val="Balloon Text"/>
    <w:basedOn w:val="Normal"/>
    <w:link w:val="BalloonTextChar"/>
    <w:rsid w:val="00C65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DF3"/>
    <w:pPr>
      <w:spacing w:before="0" w:after="0"/>
    </w:pPr>
  </w:style>
  <w:style w:type="paragraph" w:customStyle="1" w:styleId="BodyTextBold">
    <w:name w:val="Body Text Bold"/>
    <w:basedOn w:val="BodyText"/>
    <w:qFormat/>
    <w:rsid w:val="00C65DF3"/>
    <w:rPr>
      <w:b/>
    </w:rPr>
  </w:style>
  <w:style w:type="character" w:styleId="Hyperlink">
    <w:name w:val="Hyperlink"/>
    <w:basedOn w:val="DefaultParagraphFont"/>
    <w:uiPriority w:val="99"/>
    <w:unhideWhenUsed/>
    <w:rsid w:val="00491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1102</Words>
  <Characters>7198</Characters>
  <Application>Microsoft Office Word</Application>
  <DocSecurity>0</DocSecurity>
  <Lines>276</Lines>
  <Paragraphs>176</Paragraphs>
  <ScaleCrop>false</ScaleCrop>
  <Company>Author-it Software Corporation Ltd.</Company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MARB020 Manage repairs and maintenance of a vessel 500 gross tonnage or more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2020-10-27T00:54:00Z</dcterms:created>
  <dcterms:modified xsi:type="dcterms:W3CDTF">2020-10-27T00:54:00Z</dcterms:modified>
</cp:coreProperties>
</file>