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7DA" w:rsidP="00B21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MARB014 Maintain and repair shipboard machinery and equipment</w:t>
      </w:r>
      <w:r>
        <w:fldChar w:fldCharType="end"/>
      </w:r>
    </w:p>
    <w:p w:rsidR="00B217DA" w:rsidP="00B217DA">
      <w:pPr>
        <w:pStyle w:val="Version"/>
        <w:sectPr w:rsidSect="00554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CD6" w:rsidP="00554CD6">
      <w:pPr>
        <w:pStyle w:val="SuperHeading"/>
      </w:pPr>
      <w:r w:rsidRPr="00554CD6">
        <w:t>Assessment Requirements for MARB014 Maintain and repair shipboard machinery and equipment</w:t>
      </w:r>
    </w:p>
    <w:p w:rsidR="00000000" w:rsidRPr="00554CD6" w:rsidP="00554CD6">
      <w:pPr>
        <w:pStyle w:val="Heading1"/>
      </w:pPr>
      <w:bookmarkStart w:id="1" w:name="O_596611"/>
      <w:bookmarkEnd w:id="1"/>
      <w:r w:rsidRPr="00554CD6">
        <w:t>Modification History</w:t>
      </w:r>
    </w:p>
    <w:p w:rsidR="00000000" w:rsidRPr="00554CD6" w:rsidP="00B217DA">
      <w:pPr>
        <w:pStyle w:val="BodyText"/>
      </w:pPr>
      <w:r w:rsidRPr="00554CD6">
        <w:t>Release 1. New unit of competency.</w:t>
      </w:r>
    </w:p>
    <w:p w:rsidR="00000000" w:rsidRPr="00554CD6" w:rsidP="00554CD6">
      <w:pPr>
        <w:pStyle w:val="Heading1"/>
      </w:pPr>
      <w:bookmarkStart w:id="2" w:name="O_596612"/>
      <w:bookmarkEnd w:id="2"/>
      <w:r w:rsidRPr="00554CD6">
        <w:t>Performance Evidence</w:t>
      </w:r>
    </w:p>
    <w:p w:rsidR="00000000" w:rsidRPr="00554CD6" w:rsidP="00B217DA">
      <w:pPr>
        <w:pStyle w:val="BodyText"/>
      </w:pPr>
      <w:r w:rsidRPr="00554CD6">
        <w:t>Evidence requir</w:t>
      </w:r>
      <w:r w:rsidRPr="00554CD6">
        <w:t>ed to demonstrate competence in this unit must be relevant to and satisfy all of the requirements of the elements and performance criteria on at least one occasion and include:</w:t>
      </w:r>
    </w:p>
    <w:p w:rsidR="00000000" w:rsidRPr="00554CD6" w:rsidP="00554CD6">
      <w:pPr>
        <w:pStyle w:val="ListBullet"/>
      </w:pPr>
      <w:r w:rsidRPr="00554CD6">
        <w:t>assessing own work outcomes and maintaining knowledge of current codes, standa</w:t>
      </w:r>
      <w:r w:rsidRPr="00554CD6">
        <w:t>rds, regulations and industry practices</w:t>
      </w:r>
    </w:p>
    <w:p w:rsidR="00000000" w:rsidRPr="00554CD6" w:rsidP="00554CD6">
      <w:pPr>
        <w:pStyle w:val="ListBullet"/>
      </w:pPr>
      <w:r w:rsidRPr="00554CD6">
        <w:t>explaining principles of shipboard machinery and equipment and imparting knowledge and ideas verbally and in writing</w:t>
      </w:r>
    </w:p>
    <w:p w:rsidR="00000000" w:rsidRPr="00554CD6" w:rsidP="00554CD6">
      <w:pPr>
        <w:pStyle w:val="ListBullet"/>
      </w:pPr>
      <w:r w:rsidRPr="00554CD6">
        <w:t>initiating timely action in response to defects or damage</w:t>
      </w:r>
    </w:p>
    <w:p w:rsidR="00000000" w:rsidRPr="00554CD6" w:rsidP="00554CD6">
      <w:pPr>
        <w:pStyle w:val="ListBullet"/>
      </w:pPr>
      <w:r w:rsidRPr="00554CD6">
        <w:t xml:space="preserve">performing calculations and interpreting </w:t>
      </w:r>
      <w:r w:rsidRPr="00554CD6">
        <w:t>graphical information used in maintaining shipboard machinery and equipment</w:t>
      </w:r>
    </w:p>
    <w:p w:rsidR="00000000" w:rsidRPr="00554CD6" w:rsidP="00554CD6">
      <w:pPr>
        <w:pStyle w:val="ListBullet"/>
      </w:pPr>
      <w:r w:rsidRPr="00554CD6">
        <w:t>reading and interpreting written information related to the operation, performance and maintenance of shipboard machinery and equipment, including machinery specifications and oper</w:t>
      </w:r>
      <w:r w:rsidRPr="00554CD6">
        <w:t>ational manuals</w:t>
      </w:r>
    </w:p>
    <w:p w:rsidR="00000000" w:rsidRPr="00554CD6" w:rsidP="00554CD6">
      <w:pPr>
        <w:pStyle w:val="ListBullet"/>
      </w:pPr>
      <w:r w:rsidRPr="00554CD6">
        <w:t>scheduling maintenance of shipboard machinery and equipment</w:t>
      </w:r>
    </w:p>
    <w:p w:rsidR="00000000" w:rsidRPr="00554CD6" w:rsidP="00554CD6">
      <w:pPr>
        <w:pStyle w:val="ListBullet"/>
      </w:pPr>
      <w:r w:rsidRPr="00554CD6">
        <w:t>using testing equipment and explaining test and performance results relevant to shipboard machinery and equipment.</w:t>
      </w:r>
    </w:p>
    <w:p w:rsidR="00000000" w:rsidRPr="00554CD6" w:rsidP="00554CD6">
      <w:pPr>
        <w:pStyle w:val="AllowPageBreak"/>
      </w:pPr>
    </w:p>
    <w:p w:rsidR="00000000" w:rsidRPr="00554CD6" w:rsidP="00554CD6">
      <w:pPr>
        <w:pStyle w:val="Heading1"/>
      </w:pPr>
      <w:bookmarkStart w:id="3" w:name="O_596613"/>
      <w:bookmarkEnd w:id="3"/>
      <w:r w:rsidRPr="00554CD6">
        <w:t>Knowledge Evidence</w:t>
      </w:r>
    </w:p>
    <w:p w:rsidR="00000000" w:rsidRPr="00554CD6" w:rsidP="00B217DA">
      <w:pPr>
        <w:pStyle w:val="BodyText"/>
      </w:pPr>
      <w:r w:rsidRPr="00554CD6">
        <w:t>Evidence required to demonstr</w:t>
      </w:r>
      <w:r w:rsidRPr="00554CD6">
        <w:t>ate competence in this unit must be relevant to and satisfy all of the requirements of the elements and performance criteria and include knowledge of:</w:t>
      </w:r>
    </w:p>
    <w:p w:rsidR="00000000" w:rsidRPr="00554CD6" w:rsidP="00554CD6">
      <w:pPr>
        <w:pStyle w:val="ListBullet"/>
      </w:pPr>
      <w:r w:rsidRPr="00554CD6">
        <w:t>basic principles of diesel engine operation including:</w:t>
      </w:r>
    </w:p>
    <w:p w:rsidR="00000000" w:rsidRPr="00554CD6" w:rsidP="00554CD6">
      <w:pPr>
        <w:pStyle w:val="ListBullet2"/>
      </w:pPr>
      <w:r w:rsidRPr="00554CD6">
        <w:t xml:space="preserve">typical starting air and manoeuvring systems of </w:t>
      </w:r>
      <w:r w:rsidRPr="00554CD6">
        <w:t>diesel engines, including all components normally found therein</w:t>
      </w:r>
    </w:p>
    <w:p w:rsidR="00000000" w:rsidRPr="00554CD6" w:rsidP="00554CD6">
      <w:pPr>
        <w:pStyle w:val="ListBullet2"/>
      </w:pPr>
      <w:r w:rsidRPr="00554CD6">
        <w:t>typical diesel engine lubrication systems, including:</w:t>
      </w:r>
    </w:p>
    <w:p w:rsidR="00000000" w:rsidRPr="00554CD6" w:rsidP="00554CD6">
      <w:pPr>
        <w:pStyle w:val="ListBullet2"/>
      </w:pPr>
      <w:r w:rsidRPr="00554CD6">
        <w:t>operating principles and adjustments of diesel engine fuel injection equipment, including common service faults, symptoms and causes of diesel fuel injection problems, explaining appropriate actions to be taken</w:t>
      </w:r>
    </w:p>
    <w:p w:rsidR="00000000" w:rsidRPr="00554CD6" w:rsidP="00554CD6">
      <w:pPr>
        <w:pStyle w:val="ListBullet2"/>
      </w:pPr>
      <w:r w:rsidRPr="00554CD6">
        <w:t>means of pressure charging diesel engines, in</w:t>
      </w:r>
      <w:r w:rsidRPr="00554CD6">
        <w:t>cluding common service faults, appropriate actions to rectify these faults, and emergency operation and isolation procedures</w:t>
      </w:r>
    </w:p>
    <w:p w:rsidR="00000000" w:rsidRPr="00554CD6" w:rsidP="00554CD6">
      <w:pPr>
        <w:pStyle w:val="ListBullet2"/>
      </w:pPr>
      <w:r w:rsidRPr="00554CD6">
        <w:t>different methods of cooling marine diesel engines, including common requirements of cooling</w:t>
      </w:r>
    </w:p>
    <w:p w:rsidR="00000000" w:rsidRPr="00554CD6" w:rsidP="00554CD6">
      <w:pPr>
        <w:pStyle w:val="ListBullet2"/>
      </w:pPr>
      <w:r w:rsidRPr="00554CD6">
        <w:t>common faults and appropriate action t</w:t>
      </w:r>
      <w:r w:rsidRPr="00554CD6">
        <w:t>o be taken with cooling of diesel engines</w:t>
      </w:r>
    </w:p>
    <w:p w:rsidR="00000000" w:rsidRPr="00554CD6" w:rsidP="00554CD6">
      <w:pPr>
        <w:pStyle w:val="ListBullet2"/>
      </w:pPr>
      <w:r w:rsidRPr="00554CD6">
        <w:t>causes of crankcase and air-line explosions, and scavenge and uptake fires</w:t>
      </w:r>
    </w:p>
    <w:p w:rsidR="00000000" w:rsidRPr="00554CD6" w:rsidP="00554CD6">
      <w:pPr>
        <w:pStyle w:val="ListBullet2"/>
      </w:pPr>
      <w:r w:rsidRPr="00554CD6">
        <w:t>materials used to construct following diesel engine major parts:</w:t>
      </w:r>
    </w:p>
    <w:p w:rsidR="00000000" w:rsidRPr="00554CD6" w:rsidP="00554CD6">
      <w:pPr>
        <w:pStyle w:val="ListBullet2"/>
      </w:pPr>
      <w:r w:rsidRPr="00554CD6">
        <w:t>crank shafts</w:t>
      </w:r>
    </w:p>
    <w:p w:rsidR="00000000" w:rsidRPr="00554CD6" w:rsidP="00554CD6">
      <w:pPr>
        <w:pStyle w:val="ListBullet2"/>
      </w:pPr>
      <w:r w:rsidRPr="00554CD6">
        <w:t>cylinder liners and heads</w:t>
      </w:r>
    </w:p>
    <w:p w:rsidR="00000000" w:rsidRPr="00554CD6" w:rsidP="00554CD6">
      <w:pPr>
        <w:pStyle w:val="ListBullet2"/>
      </w:pPr>
      <w:r w:rsidRPr="00554CD6">
        <w:t>exhaust valves</w:t>
      </w:r>
    </w:p>
    <w:p w:rsidR="00000000" w:rsidRPr="00554CD6" w:rsidP="00554CD6">
      <w:pPr>
        <w:pStyle w:val="ListBullet"/>
      </w:pPr>
      <w:r w:rsidRPr="00554CD6">
        <w:t>basic principles of</w:t>
      </w:r>
      <w:r w:rsidRPr="00554CD6">
        <w:t xml:space="preserve"> electrotechnology, marine electrical practice and marine automation and control relevant to detection, fault finding and repair of faults in electrical and electronic equipment, including:</w:t>
      </w:r>
    </w:p>
    <w:p w:rsidR="00000000" w:rsidRPr="00554CD6" w:rsidP="00554CD6">
      <w:pPr>
        <w:pStyle w:val="ListBullet2"/>
      </w:pPr>
      <w:r w:rsidRPr="00554CD6">
        <w:t>basic electrical circuit theory</w:t>
      </w:r>
    </w:p>
    <w:p w:rsidR="00000000" w:rsidRPr="00554CD6" w:rsidP="00554CD6">
      <w:pPr>
        <w:pStyle w:val="ListBullet2"/>
      </w:pPr>
      <w:r w:rsidRPr="00554CD6">
        <w:t xml:space="preserve">basic theory of electromagnetism </w:t>
      </w:r>
      <w:r w:rsidRPr="00554CD6">
        <w:t>and electrostatics</w:t>
      </w:r>
    </w:p>
    <w:p w:rsidR="00000000" w:rsidRPr="00554CD6" w:rsidP="00554CD6">
      <w:pPr>
        <w:pStyle w:val="ListBullet2"/>
      </w:pPr>
      <w:r w:rsidRPr="00554CD6">
        <w:t>electrolytic action and cells</w:t>
      </w:r>
    </w:p>
    <w:p w:rsidR="00000000" w:rsidRPr="00554CD6" w:rsidP="00554CD6">
      <w:pPr>
        <w:pStyle w:val="ListBullet2"/>
      </w:pPr>
      <w:r w:rsidRPr="00554CD6">
        <w:t>AC and DC theory and plant and equipment</w:t>
      </w:r>
    </w:p>
    <w:p w:rsidR="00000000" w:rsidRPr="00554CD6" w:rsidP="00554CD6">
      <w:pPr>
        <w:pStyle w:val="ListBullet2"/>
      </w:pPr>
      <w:r w:rsidRPr="00554CD6">
        <w:t>basic cabling, distribution and lighting systems</w:t>
      </w:r>
    </w:p>
    <w:p w:rsidR="00000000" w:rsidRPr="00554CD6" w:rsidP="00554CD6">
      <w:pPr>
        <w:pStyle w:val="ListBullet2"/>
      </w:pPr>
      <w:r w:rsidRPr="00554CD6">
        <w:t>basic control and switch gear</w:t>
      </w:r>
    </w:p>
    <w:p w:rsidR="00000000" w:rsidRPr="00554CD6" w:rsidP="00554CD6">
      <w:pPr>
        <w:pStyle w:val="ListBullet2"/>
      </w:pPr>
      <w:r w:rsidRPr="00554CD6">
        <w:t>instruments, calibration and testing</w:t>
      </w:r>
    </w:p>
    <w:p w:rsidR="00000000" w:rsidRPr="00554CD6" w:rsidP="00554CD6">
      <w:pPr>
        <w:pStyle w:val="ListBullet"/>
      </w:pPr>
      <w:r w:rsidRPr="00554CD6">
        <w:t>basic principles of mechanics as they relate to forces, pressures, stress and strains in shipboard dynamic machinery</w:t>
      </w:r>
    </w:p>
    <w:p w:rsidR="00000000" w:rsidRPr="00554CD6" w:rsidP="00554CD6">
      <w:pPr>
        <w:pStyle w:val="ListBullet"/>
      </w:pPr>
      <w:r w:rsidRPr="00554CD6">
        <w:t>basic principles of operating and maintaining:</w:t>
      </w:r>
    </w:p>
    <w:p w:rsidR="00000000" w:rsidRPr="00554CD6" w:rsidP="00554CD6">
      <w:pPr>
        <w:pStyle w:val="ListBullet2"/>
      </w:pPr>
      <w:r w:rsidRPr="00554CD6">
        <w:t>fluid power control systems</w:t>
      </w:r>
    </w:p>
    <w:p w:rsidR="00000000" w:rsidRPr="00554CD6" w:rsidP="00554CD6">
      <w:pPr>
        <w:pStyle w:val="ListBullet2"/>
      </w:pPr>
      <w:r w:rsidRPr="00554CD6">
        <w:t>refrigeration systems</w:t>
      </w:r>
    </w:p>
    <w:p w:rsidR="00000000" w:rsidRPr="00554CD6" w:rsidP="00554CD6">
      <w:pPr>
        <w:pStyle w:val="ListBullet2"/>
      </w:pPr>
      <w:r w:rsidRPr="00554CD6">
        <w:t>machinery lubrication systems</w:t>
      </w:r>
    </w:p>
    <w:p w:rsidR="00000000" w:rsidRPr="00554CD6" w:rsidP="00554CD6">
      <w:pPr>
        <w:pStyle w:val="ListBullet2"/>
      </w:pPr>
      <w:r w:rsidRPr="00554CD6">
        <w:t>marine boil</w:t>
      </w:r>
      <w:r w:rsidRPr="00554CD6">
        <w:t>ers and materials used to construct following boiler major parts:</w:t>
      </w:r>
    </w:p>
    <w:p w:rsidR="00000000" w:rsidRPr="00554CD6" w:rsidP="00554CD6">
      <w:pPr>
        <w:pStyle w:val="List3"/>
      </w:pPr>
      <w:r w:rsidRPr="00554CD6">
        <w:t>water tubes</w:t>
      </w:r>
    </w:p>
    <w:p w:rsidR="00000000" w:rsidRPr="00554CD6" w:rsidP="00554CD6">
      <w:pPr>
        <w:pStyle w:val="List3"/>
      </w:pPr>
      <w:r w:rsidRPr="00554CD6">
        <w:t>furnace</w:t>
      </w:r>
    </w:p>
    <w:p w:rsidR="00000000" w:rsidRPr="00554CD6" w:rsidP="00554CD6">
      <w:pPr>
        <w:pStyle w:val="List3"/>
      </w:pPr>
      <w:r w:rsidRPr="00554CD6">
        <w:t>steam and water drum</w:t>
      </w:r>
    </w:p>
    <w:p w:rsidR="00000000" w:rsidRPr="00554CD6" w:rsidP="00554CD6">
      <w:pPr>
        <w:pStyle w:val="List3"/>
      </w:pPr>
      <w:r w:rsidRPr="00554CD6">
        <w:t>superheaters</w:t>
      </w:r>
    </w:p>
    <w:p w:rsidR="00000000" w:rsidRPr="00554CD6" w:rsidP="00554CD6">
      <w:pPr>
        <w:pStyle w:val="ListBullet"/>
      </w:pPr>
      <w:r w:rsidRPr="00554CD6">
        <w:t>basic thermodynamics, including:</w:t>
      </w:r>
    </w:p>
    <w:p w:rsidR="00000000" w:rsidRPr="00554CD6" w:rsidP="00554CD6">
      <w:pPr>
        <w:pStyle w:val="ListBullet2"/>
      </w:pPr>
      <w:r w:rsidRPr="00554CD6">
        <w:t>basic thermodynamic properties of common working fluids</w:t>
      </w:r>
    </w:p>
    <w:p w:rsidR="00000000" w:rsidRPr="00554CD6" w:rsidP="00554CD6">
      <w:pPr>
        <w:pStyle w:val="ListBullet2"/>
      </w:pPr>
      <w:r w:rsidRPr="00554CD6">
        <w:t>methods of heat transfer and related problems</w:t>
      </w:r>
    </w:p>
    <w:p w:rsidR="00000000" w:rsidRPr="00554CD6" w:rsidP="00554CD6">
      <w:pPr>
        <w:pStyle w:val="ListBullet2"/>
      </w:pPr>
      <w:r w:rsidRPr="00554CD6">
        <w:t>principles of heat transfer by conduction, convection and radiation and their application to marine systems</w:t>
      </w:r>
    </w:p>
    <w:p w:rsidR="00000000" w:rsidRPr="00554CD6" w:rsidP="00554CD6">
      <w:pPr>
        <w:pStyle w:val="ListBullet2"/>
      </w:pPr>
      <w:r w:rsidRPr="00554CD6">
        <w:t>elementary principles of steam plants</w:t>
      </w:r>
    </w:p>
    <w:p w:rsidR="00000000" w:rsidRPr="00554CD6" w:rsidP="00554CD6">
      <w:pPr>
        <w:pStyle w:val="ListBullet2"/>
      </w:pPr>
      <w:r w:rsidRPr="00554CD6">
        <w:t>basic steam plant cycles and function of each component</w:t>
      </w:r>
    </w:p>
    <w:p w:rsidR="00000000" w:rsidRPr="00554CD6" w:rsidP="00554CD6">
      <w:pPr>
        <w:pStyle w:val="ListBullet2"/>
      </w:pPr>
      <w:r w:rsidRPr="00554CD6">
        <w:t>combustion process and calorific value of fuels</w:t>
      </w:r>
    </w:p>
    <w:p w:rsidR="00000000" w:rsidRPr="00554CD6" w:rsidP="00554CD6">
      <w:pPr>
        <w:pStyle w:val="ListBullet2"/>
      </w:pPr>
      <w:r w:rsidRPr="00554CD6">
        <w:t>air/f</w:t>
      </w:r>
      <w:r w:rsidRPr="00554CD6">
        <w:t>uel ratio and significance of excess air on combustion</w:t>
      </w:r>
    </w:p>
    <w:p w:rsidR="00000000" w:rsidRPr="00554CD6" w:rsidP="00554CD6">
      <w:pPr>
        <w:pStyle w:val="ListBullet2"/>
      </w:pPr>
      <w:r w:rsidRPr="00554CD6">
        <w:t>operating cycle of single stage reciprocating air-conditioners, including methods for the mass of air delivered</w:t>
      </w:r>
    </w:p>
    <w:p w:rsidR="00000000" w:rsidRPr="00554CD6" w:rsidP="00554CD6">
      <w:pPr>
        <w:pStyle w:val="ListBullet2"/>
      </w:pPr>
      <w:r w:rsidRPr="00554CD6">
        <w:t>clearance volume, its effect on volumetric efficiency and methods of calculating volumetr</w:t>
      </w:r>
      <w:r w:rsidRPr="00554CD6">
        <w:t>ic efficiency</w:t>
      </w:r>
    </w:p>
    <w:p w:rsidR="00000000" w:rsidRPr="00554CD6" w:rsidP="00554CD6">
      <w:pPr>
        <w:pStyle w:val="ListBullet2"/>
      </w:pPr>
      <w:r w:rsidRPr="00554CD6">
        <w:t>advantages of multi-staging and inter-cooling</w:t>
      </w:r>
    </w:p>
    <w:p w:rsidR="00000000" w:rsidRPr="00554CD6" w:rsidP="00554CD6">
      <w:pPr>
        <w:pStyle w:val="ListBullet2"/>
      </w:pPr>
      <w:r w:rsidRPr="00554CD6">
        <w:t>meaning of gauge and absolute pressure</w:t>
      </w:r>
    </w:p>
    <w:p w:rsidR="00000000" w:rsidRPr="00554CD6" w:rsidP="00554CD6">
      <w:pPr>
        <w:pStyle w:val="ListBullet2"/>
      </w:pPr>
      <w:r w:rsidRPr="00554CD6">
        <w:t>temperature and temperature scales</w:t>
      </w:r>
    </w:p>
    <w:p w:rsidR="00000000" w:rsidRPr="00554CD6" w:rsidP="00554CD6">
      <w:pPr>
        <w:pStyle w:val="ListBullet2"/>
      </w:pPr>
      <w:r w:rsidRPr="00554CD6">
        <w:t>system international (SI) units and common thermodynamic terms and principles</w:t>
      </w:r>
    </w:p>
    <w:p w:rsidR="00000000" w:rsidRPr="00554CD6" w:rsidP="00554CD6">
      <w:pPr>
        <w:pStyle w:val="ListBullet"/>
      </w:pPr>
      <w:r w:rsidRPr="00554CD6">
        <w:t>maintenance and repair hazards and problems, and appropriate preventative and remedial action and solutions during maintaining and repairing shipboard plant and equipment</w:t>
      </w:r>
    </w:p>
    <w:p w:rsidR="00000000" w:rsidRPr="00554CD6" w:rsidP="00554CD6">
      <w:pPr>
        <w:pStyle w:val="ListBullet"/>
      </w:pPr>
      <w:r w:rsidRPr="00554CD6">
        <w:t>maritime communication techniques needed during maintenance and repair operations</w:t>
      </w:r>
    </w:p>
    <w:p w:rsidR="00000000" w:rsidRPr="00554CD6" w:rsidP="00554CD6">
      <w:pPr>
        <w:pStyle w:val="ListBullet"/>
      </w:pPr>
      <w:r w:rsidRPr="00554CD6">
        <w:t>mat</w:t>
      </w:r>
      <w:r w:rsidRPr="00554CD6">
        <w:t>erials used to construct the following gas turbine major parts:</w:t>
      </w:r>
    </w:p>
    <w:p w:rsidR="00000000" w:rsidRPr="00554CD6" w:rsidP="00554CD6">
      <w:pPr>
        <w:pStyle w:val="ListBullet2"/>
      </w:pPr>
      <w:r w:rsidRPr="00554CD6">
        <w:t>turbine casing</w:t>
      </w:r>
    </w:p>
    <w:p w:rsidR="00000000" w:rsidRPr="00554CD6" w:rsidP="00554CD6">
      <w:pPr>
        <w:pStyle w:val="ListBullet2"/>
      </w:pPr>
      <w:r w:rsidRPr="00554CD6">
        <w:t>rotors</w:t>
      </w:r>
    </w:p>
    <w:p w:rsidR="00000000" w:rsidRPr="00554CD6" w:rsidP="00554CD6">
      <w:pPr>
        <w:pStyle w:val="ListBullet2"/>
      </w:pPr>
      <w:r w:rsidRPr="00554CD6">
        <w:t>compressors</w:t>
      </w:r>
    </w:p>
    <w:p w:rsidR="00000000" w:rsidRPr="00554CD6" w:rsidP="00554CD6">
      <w:pPr>
        <w:pStyle w:val="ListBullet2"/>
      </w:pPr>
      <w:r w:rsidRPr="00554CD6">
        <w:t>gas generators</w:t>
      </w:r>
    </w:p>
    <w:p w:rsidR="00000000" w:rsidRPr="00554CD6" w:rsidP="00554CD6">
      <w:pPr>
        <w:pStyle w:val="ListBullet"/>
      </w:pPr>
      <w:r w:rsidRPr="00554CD6">
        <w:t>materials used to construct the following steam turbine major parts:</w:t>
      </w:r>
    </w:p>
    <w:p w:rsidR="00000000" w:rsidRPr="00554CD6" w:rsidP="00554CD6">
      <w:pPr>
        <w:pStyle w:val="ListBullet2"/>
      </w:pPr>
      <w:r w:rsidRPr="00554CD6">
        <w:t>turbine casings</w:t>
      </w:r>
    </w:p>
    <w:p w:rsidR="00000000" w:rsidRPr="00554CD6" w:rsidP="00554CD6">
      <w:pPr>
        <w:pStyle w:val="ListBullet2"/>
      </w:pPr>
      <w:r>
        <w:t>•</w:t>
      </w:r>
      <w:r>
        <w:tab/>
      </w:r>
      <w:r w:rsidRPr="00554CD6">
        <w:t>rotors</w:t>
      </w:r>
    </w:p>
    <w:p w:rsidR="00000000" w:rsidRPr="00554CD6" w:rsidP="00554CD6">
      <w:pPr>
        <w:pStyle w:val="ListBullet2"/>
      </w:pPr>
      <w:r>
        <w:t>•</w:t>
      </w:r>
      <w:r>
        <w:tab/>
      </w:r>
      <w:r w:rsidRPr="00554CD6">
        <w:t>blades</w:t>
      </w:r>
    </w:p>
    <w:p w:rsidR="00000000" w:rsidRPr="00554CD6" w:rsidP="00554CD6">
      <w:pPr>
        <w:pStyle w:val="ListBullet2"/>
      </w:pPr>
      <w:r>
        <w:t>•</w:t>
      </w:r>
      <w:r>
        <w:tab/>
      </w:r>
      <w:r w:rsidRPr="00554CD6">
        <w:t>nozzles</w:t>
      </w:r>
    </w:p>
    <w:p w:rsidR="00000000" w:rsidRPr="00554CD6" w:rsidP="00554CD6">
      <w:pPr>
        <w:pStyle w:val="ListBullet2"/>
      </w:pPr>
      <w:r>
        <w:t>•</w:t>
      </w:r>
      <w:r>
        <w:tab/>
      </w:r>
      <w:r w:rsidRPr="00554CD6">
        <w:t>reduction gears</w:t>
      </w:r>
    </w:p>
    <w:p w:rsidR="00000000" w:rsidRPr="00554CD6" w:rsidP="00554CD6">
      <w:pPr>
        <w:pStyle w:val="ListBullet"/>
      </w:pPr>
      <w:r w:rsidRPr="00554CD6">
        <w:t>national and</w:t>
      </w:r>
      <w:r w:rsidRPr="00554CD6">
        <w:t xml:space="preserve"> international regulations, International Maritime Organization (IMO) Conventions and Codes, including Australian Maritime Safety Authority (AMSA) Marine Orders applicable to managing shipboard plant and equipment maintenance and repair operations</w:t>
      </w:r>
    </w:p>
    <w:p w:rsidR="00000000" w:rsidRPr="00554CD6" w:rsidP="00554CD6">
      <w:pPr>
        <w:pStyle w:val="ListBullet"/>
      </w:pPr>
      <w:r w:rsidRPr="00554CD6">
        <w:t>nature and causes of typical shipboard plant and equipment malfunctions and available methods for their detection and repair, including established fault finding techniques</w:t>
      </w:r>
    </w:p>
    <w:p w:rsidR="00000000" w:rsidRPr="00554CD6" w:rsidP="00554CD6">
      <w:pPr>
        <w:pStyle w:val="ListBullet"/>
      </w:pPr>
      <w:r w:rsidRPr="00554CD6">
        <w:t>operating principles and performance specifications for different types of shipboar</w:t>
      </w:r>
      <w:r w:rsidRPr="00554CD6">
        <w:t>d plant and equipment usually found on a vessel of unlimited propulsion power</w:t>
      </w:r>
    </w:p>
    <w:p w:rsidR="00000000" w:rsidRPr="00554CD6" w:rsidP="00554CD6">
      <w:pPr>
        <w:pStyle w:val="ListBullet"/>
      </w:pPr>
      <w:r w:rsidRPr="00554CD6">
        <w:t>operating principles of unmanned machinery spaces (UMS) and automated monitoring and control of machinery</w:t>
      </w:r>
    </w:p>
    <w:p w:rsidR="00000000" w:rsidRPr="00554CD6" w:rsidP="00554CD6">
      <w:pPr>
        <w:pStyle w:val="ListBullet"/>
      </w:pPr>
      <w:r w:rsidRPr="00554CD6">
        <w:t>planned maintenance systems and procedures for condition monitoring of p</w:t>
      </w:r>
      <w:r w:rsidRPr="00554CD6">
        <w:t>lant and equipment, including responsibilities and requirements covered by various forms of vessel survey</w:t>
      </w:r>
    </w:p>
    <w:p w:rsidR="00000000" w:rsidRPr="00554CD6" w:rsidP="00554CD6">
      <w:pPr>
        <w:pStyle w:val="ListBullet"/>
      </w:pPr>
      <w:r w:rsidRPr="00554CD6">
        <w:t>plant and equipment typically found on board a vessel of unlimited propulsion power</w:t>
      </w:r>
    </w:p>
    <w:p w:rsidR="00000000" w:rsidRPr="00554CD6" w:rsidP="00554CD6">
      <w:pPr>
        <w:pStyle w:val="ListBullet"/>
      </w:pPr>
      <w:r w:rsidRPr="00554CD6">
        <w:t>procedures for:</w:t>
      </w:r>
    </w:p>
    <w:p w:rsidR="00000000" w:rsidRPr="00554CD6" w:rsidP="00554CD6">
      <w:pPr>
        <w:pStyle w:val="ListBullet2"/>
      </w:pPr>
      <w:r w:rsidRPr="00554CD6">
        <w:t xml:space="preserve">carrying out shipboard plant and equipment fault </w:t>
      </w:r>
      <w:r w:rsidRPr="00554CD6">
        <w:t>finding and repair as part of routine maintenance procedures to ensure compliance with company and survey requirements, and established safety rules and regulations</w:t>
      </w:r>
    </w:p>
    <w:p w:rsidR="00000000" w:rsidRPr="00554CD6" w:rsidP="00554CD6">
      <w:pPr>
        <w:pStyle w:val="ListBullet2"/>
      </w:pPr>
      <w:r w:rsidRPr="00554CD6">
        <w:t>completing temporary and permanent repair and/or replacement procedures for plant and equip</w:t>
      </w:r>
      <w:r w:rsidRPr="00554CD6">
        <w:t>ment on board vessels at sea, alongside and in dry dock</w:t>
      </w:r>
    </w:p>
    <w:p w:rsidR="00000000" w:rsidRPr="00554CD6" w:rsidP="00554CD6">
      <w:pPr>
        <w:pStyle w:val="ListBullet2"/>
      </w:pPr>
      <w:r w:rsidRPr="00554CD6">
        <w:t>reading and interpreting plant and equipment performance readings and instrumentation</w:t>
      </w:r>
    </w:p>
    <w:p w:rsidR="00000000" w:rsidRPr="00554CD6" w:rsidP="00554CD6">
      <w:pPr>
        <w:pStyle w:val="ListBullet"/>
      </w:pPr>
      <w:r w:rsidRPr="00554CD6">
        <w:t>purpose and content of safety data sheets (SDS)/material safety data sheets (MSDS)</w:t>
      </w:r>
    </w:p>
    <w:p w:rsidR="00000000" w:rsidRPr="00554CD6" w:rsidP="00554CD6">
      <w:pPr>
        <w:pStyle w:val="ListBullet"/>
      </w:pPr>
      <w:r w:rsidRPr="00554CD6">
        <w:t>safe procedures for:</w:t>
      </w:r>
    </w:p>
    <w:p w:rsidR="00000000" w:rsidRPr="00554CD6" w:rsidP="00554CD6">
      <w:pPr>
        <w:pStyle w:val="ListBullet2"/>
      </w:pPr>
      <w:r w:rsidRPr="00554CD6">
        <w:t>handling</w:t>
      </w:r>
      <w:r w:rsidRPr="00554CD6">
        <w:t xml:space="preserve"> heavy plant, equipment and component parts during maintenance and repair of shipboard plant and equipment</w:t>
      </w:r>
    </w:p>
    <w:p w:rsidR="00000000" w:rsidRPr="00554CD6" w:rsidP="00554CD6">
      <w:pPr>
        <w:pStyle w:val="ListBullet2"/>
      </w:pPr>
      <w:r w:rsidRPr="00554CD6">
        <w:t>using hand and power tools and maintenance equipment</w:t>
      </w:r>
    </w:p>
    <w:p w:rsidR="00000000" w:rsidRPr="00554CD6" w:rsidP="00554CD6">
      <w:pPr>
        <w:pStyle w:val="ListBullet"/>
      </w:pPr>
      <w:r w:rsidRPr="00554CD6">
        <w:t>safety, environmental and hazard control precautions and procedures relevant to shipboard plant</w:t>
      </w:r>
      <w:r w:rsidRPr="00554CD6">
        <w:t xml:space="preserve"> and equipment inspection and maintenance operations</w:t>
      </w:r>
    </w:p>
    <w:p w:rsidR="00000000" w:rsidRPr="00554CD6" w:rsidP="00554CD6">
      <w:pPr>
        <w:pStyle w:val="ListBullet"/>
      </w:pPr>
      <w:r w:rsidRPr="00554CD6">
        <w:t>types of vessel maintenance and repair records to be maintained to meet requirements of company, survey and regulatory authorities</w:t>
      </w:r>
    </w:p>
    <w:p w:rsidR="00000000" w:rsidRPr="00554CD6" w:rsidP="00554CD6">
      <w:pPr>
        <w:pStyle w:val="ListBullet"/>
      </w:pPr>
      <w:r w:rsidRPr="00554CD6">
        <w:t>typical vessel and plant and eq</w:t>
      </w:r>
      <w:r w:rsidRPr="00554CD6">
        <w:t>uipment specifications, equipment drawings, operational manuals, and electrical and control circuit diagrams</w:t>
      </w:r>
    </w:p>
    <w:p w:rsidR="00000000" w:rsidRPr="00554CD6" w:rsidP="00554CD6">
      <w:pPr>
        <w:pStyle w:val="ListBullet"/>
      </w:pPr>
      <w:r w:rsidRPr="00554CD6">
        <w:t>work health and safety (WHS)/occupational health and safety (OHS) legislation, policies and procedures.</w:t>
      </w:r>
    </w:p>
    <w:p w:rsidR="00000000" w:rsidRPr="00554CD6" w:rsidP="00554CD6">
      <w:pPr>
        <w:pStyle w:val="AllowPageBreak"/>
      </w:pPr>
    </w:p>
    <w:p w:rsidR="00000000" w:rsidRPr="00554CD6" w:rsidP="00554CD6">
      <w:pPr>
        <w:pStyle w:val="Heading1"/>
      </w:pPr>
      <w:bookmarkStart w:id="4" w:name="O_596614"/>
      <w:bookmarkEnd w:id="4"/>
      <w:r w:rsidRPr="00554CD6">
        <w:t>Assessment Conditions</w:t>
      </w:r>
    </w:p>
    <w:p w:rsidR="00000000" w:rsidRPr="00554CD6" w:rsidP="00B217DA">
      <w:pPr>
        <w:pStyle w:val="BodyText"/>
      </w:pPr>
      <w:r w:rsidRPr="00554CD6">
        <w:t>Asse</w:t>
      </w:r>
      <w:r w:rsidRPr="00554CD6">
        <w:t>ssors must satisfy National Vocational Education and Training Regulator (NVR)/Australian Quality Training Framework (AQTF) assessor requirements.</w:t>
      </w:r>
    </w:p>
    <w:p w:rsidR="00000000" w:rsidRPr="00554CD6" w:rsidP="00B217DA">
      <w:pPr>
        <w:pStyle w:val="BodyText"/>
      </w:pPr>
      <w:r w:rsidRPr="00554CD6">
        <w:t>Assessment must occur in workplace operational situations where it is appropriate to do so; where this is not</w:t>
      </w:r>
      <w:r w:rsidRPr="00554CD6">
        <w:t xml:space="preserve"> appropriate, assessment must occur in simulated workplace operational situations that reflect workplace conditions.</w:t>
      </w:r>
    </w:p>
    <w:p w:rsidR="00000000" w:rsidRPr="00554CD6" w:rsidP="00B217DA">
      <w:pPr>
        <w:pStyle w:val="BodyText"/>
      </w:pPr>
      <w:r w:rsidRPr="00554CD6">
        <w:t>Assessment processes and techniques must be appropriate to the language, literacy and numeracy requirements of the work being performed an</w:t>
      </w:r>
      <w:r w:rsidRPr="00554CD6">
        <w:t>d the needs of the candidate.</w:t>
      </w:r>
    </w:p>
    <w:p w:rsidR="00000000" w:rsidRPr="00554CD6" w:rsidP="00B217DA">
      <w:pPr>
        <w:pStyle w:val="BodyText"/>
      </w:pPr>
      <w:r w:rsidRPr="00554CD6">
        <w:t>Resources for assessment must include access to:</w:t>
      </w:r>
    </w:p>
    <w:p w:rsidR="00000000" w:rsidRPr="00554CD6" w:rsidP="00554CD6">
      <w:pPr>
        <w:pStyle w:val="ListBullet"/>
      </w:pPr>
      <w:r w:rsidRPr="00554CD6">
        <w:t>tools, equipment, machinery, materials and personal protective equipment currently used in industry</w:t>
      </w:r>
    </w:p>
    <w:p w:rsidR="00000000" w:rsidRPr="00554CD6" w:rsidP="00554CD6">
      <w:pPr>
        <w:pStyle w:val="ListBullet"/>
      </w:pPr>
      <w:r w:rsidRPr="00554CD6">
        <w:t>applicable documentation such as legislation, regulations, codes of practic</w:t>
      </w:r>
      <w:r w:rsidRPr="00554CD6">
        <w:t xml:space="preserve">e, workplace procedures and operational manuals </w:t>
      </w:r>
    </w:p>
    <w:p w:rsidR="00000000" w:rsidRPr="00554CD6" w:rsidP="00554CD6">
      <w:pPr>
        <w:pStyle w:val="ListBullet"/>
      </w:pPr>
      <w:r w:rsidRPr="00554CD6">
        <w:t>range of relevant exercises, case studies and/or simulations.</w:t>
      </w:r>
    </w:p>
    <w:p w:rsidR="00000000" w:rsidRPr="00554CD6" w:rsidP="00554CD6">
      <w:pPr>
        <w:pStyle w:val="AllowPageBreak"/>
      </w:pPr>
    </w:p>
    <w:p w:rsidR="00000000" w:rsidRPr="00554CD6" w:rsidP="00554CD6">
      <w:pPr>
        <w:pStyle w:val="Heading1"/>
      </w:pPr>
      <w:bookmarkStart w:id="5" w:name="O_596619"/>
      <w:bookmarkEnd w:id="5"/>
      <w:r w:rsidRPr="00554CD6">
        <w:t>Links</w:t>
      </w:r>
    </w:p>
    <w:p w:rsidR="00000000" w:rsidRPr="00554CD6" w:rsidP="00B217DA">
      <w:pPr>
        <w:pStyle w:val="BodyText"/>
      </w:pPr>
      <w:r w:rsidRPr="00554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47CF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54CD6" w:rsidP="00554CD6"/>
    <w:sectPr w:rsidSect="00554C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D6" w:rsidRPr="00B217DA" w:rsidP="00B21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DA" w:rsidP="00554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7DA" w:rsidP="00554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17DA" w:rsidP="00554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CD6" w:rsidRPr="00B217DA" w:rsidP="00B21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DA" w:rsidRPr="002D2AF8" w:rsidP="00554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MARB014 Maintain and repair shipboard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217DA" w:rsidP="00554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42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48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8E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CD6"/>
  </w:style>
  <w:style w:type="character" w:customStyle="1" w:styleId="Heading1Char">
    <w:name w:val="Heading 1 Char"/>
    <w:basedOn w:val="DefaultParagraphFont"/>
    <w:link w:val="Heading1"/>
    <w:rsid w:val="00554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C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4C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554CD6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554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CD6"/>
    <w:rPr>
      <w:b/>
      <w:spacing w:val="0"/>
    </w:rPr>
  </w:style>
  <w:style w:type="paragraph" w:customStyle="1" w:styleId="SuperTitle">
    <w:name w:val="SuperTitle"/>
    <w:basedOn w:val="Title"/>
    <w:rsid w:val="00554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CD6"/>
    <w:rPr>
      <w:i/>
    </w:rPr>
  </w:style>
  <w:style w:type="paragraph" w:styleId="Caption">
    <w:name w:val="caption"/>
    <w:basedOn w:val="BodyText"/>
    <w:next w:val="Normal"/>
    <w:qFormat/>
    <w:rsid w:val="00554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CD6"/>
  </w:style>
  <w:style w:type="paragraph" w:styleId="TableofFigures">
    <w:name w:val="table of figures"/>
    <w:basedOn w:val="Normal"/>
    <w:next w:val="Normal"/>
    <w:semiHidden/>
    <w:rsid w:val="00554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CD6"/>
    <w:rPr>
      <w:rFonts w:ascii="Wingdings" w:hAnsi="Wingdings"/>
    </w:rPr>
  </w:style>
  <w:style w:type="paragraph" w:customStyle="1" w:styleId="TableHeading">
    <w:name w:val="Table Heading"/>
    <w:basedOn w:val="HeadingBase"/>
    <w:rsid w:val="00554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CD6"/>
    <w:rPr>
      <w:color w:val="0033CC"/>
      <w:u w:val="none"/>
    </w:rPr>
  </w:style>
  <w:style w:type="paragraph" w:customStyle="1" w:styleId="BodyTextRight">
    <w:name w:val="Body Text Right"/>
    <w:basedOn w:val="BodyText"/>
    <w:rsid w:val="00554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CD6"/>
    <w:rPr>
      <w:sz w:val="32"/>
    </w:rPr>
  </w:style>
  <w:style w:type="paragraph" w:customStyle="1" w:styleId="HeadingProcedure">
    <w:name w:val="Heading Procedure"/>
    <w:basedOn w:val="HeadingBase"/>
    <w:next w:val="Normal"/>
    <w:rsid w:val="00554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CD6"/>
    <w:pPr>
      <w:spacing w:before="60" w:after="60"/>
    </w:pPr>
  </w:style>
  <w:style w:type="paragraph" w:styleId="ListContinue">
    <w:name w:val="List Continue"/>
    <w:basedOn w:val="List"/>
    <w:rsid w:val="00554CD6"/>
    <w:pPr>
      <w:ind w:firstLine="0"/>
    </w:pPr>
  </w:style>
  <w:style w:type="paragraph" w:customStyle="1" w:styleId="ListNote">
    <w:name w:val="List Note"/>
    <w:basedOn w:val="List"/>
    <w:rsid w:val="00554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CD6"/>
    <w:rPr>
      <w:rFonts w:ascii="Courier New" w:hAnsi="Courier New"/>
    </w:rPr>
  </w:style>
  <w:style w:type="paragraph" w:customStyle="1" w:styleId="NoteBullet">
    <w:name w:val="Note Bullet"/>
    <w:basedOn w:val="Note"/>
    <w:rsid w:val="00554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CD6"/>
    <w:rPr>
      <w:b/>
      <w:smallCaps/>
    </w:rPr>
  </w:style>
  <w:style w:type="paragraph" w:customStyle="1" w:styleId="TableListNumber">
    <w:name w:val="Table List Number"/>
    <w:basedOn w:val="ListNumber"/>
    <w:rsid w:val="00554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CD6"/>
    <w:pPr>
      <w:numPr>
        <w:numId w:val="9"/>
      </w:numPr>
    </w:pPr>
  </w:style>
  <w:style w:type="paragraph" w:customStyle="1" w:styleId="ListAlpha2">
    <w:name w:val="List Alpha 2"/>
    <w:basedOn w:val="List2"/>
    <w:rsid w:val="00554CD6"/>
    <w:pPr>
      <w:numPr>
        <w:numId w:val="8"/>
      </w:numPr>
    </w:pPr>
  </w:style>
  <w:style w:type="paragraph" w:styleId="List2">
    <w:name w:val="List 2"/>
    <w:basedOn w:val="BodyText"/>
    <w:rsid w:val="00554CD6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554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CD6"/>
    <w:pPr>
      <w:numPr>
        <w:numId w:val="4"/>
      </w:numPr>
    </w:pPr>
  </w:style>
  <w:style w:type="paragraph" w:styleId="ListContinue2">
    <w:name w:val="List Continue 2"/>
    <w:basedOn w:val="List2"/>
    <w:rsid w:val="00554CD6"/>
    <w:pPr>
      <w:ind w:firstLine="0"/>
    </w:pPr>
  </w:style>
  <w:style w:type="paragraph" w:styleId="ListContinue3">
    <w:name w:val="List Continue 3"/>
    <w:basedOn w:val="List3"/>
    <w:rsid w:val="00554CD6"/>
    <w:pPr>
      <w:ind w:left="1021" w:firstLine="0"/>
    </w:pPr>
  </w:style>
  <w:style w:type="paragraph" w:styleId="ListContinue4">
    <w:name w:val="List Continue 4"/>
    <w:basedOn w:val="List4"/>
    <w:rsid w:val="00554CD6"/>
    <w:pPr>
      <w:ind w:firstLine="0"/>
    </w:pPr>
  </w:style>
  <w:style w:type="paragraph" w:styleId="ListContinue5">
    <w:name w:val="List Continue 5"/>
    <w:basedOn w:val="List5"/>
    <w:rsid w:val="00554CD6"/>
    <w:pPr>
      <w:ind w:firstLine="0"/>
    </w:pPr>
  </w:style>
  <w:style w:type="paragraph" w:styleId="ListNumber3">
    <w:name w:val="List Number 3"/>
    <w:basedOn w:val="List3"/>
    <w:rsid w:val="00554CD6"/>
    <w:pPr>
      <w:numPr>
        <w:numId w:val="5"/>
      </w:numPr>
    </w:pPr>
  </w:style>
  <w:style w:type="paragraph" w:styleId="ListNumber4">
    <w:name w:val="List Number 4"/>
    <w:basedOn w:val="List4"/>
    <w:rsid w:val="00554CD6"/>
    <w:pPr>
      <w:numPr>
        <w:numId w:val="6"/>
      </w:numPr>
    </w:pPr>
  </w:style>
  <w:style w:type="paragraph" w:styleId="ListNumber5">
    <w:name w:val="List Number 5"/>
    <w:basedOn w:val="List5"/>
    <w:rsid w:val="00554CD6"/>
    <w:pPr>
      <w:numPr>
        <w:numId w:val="7"/>
      </w:numPr>
    </w:pPr>
  </w:style>
  <w:style w:type="paragraph" w:styleId="BlockText">
    <w:name w:val="Block Text"/>
    <w:basedOn w:val="Normal"/>
    <w:rsid w:val="00554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CD6"/>
    <w:rPr>
      <w:sz w:val="16"/>
      <w:vertAlign w:val="superscript"/>
    </w:rPr>
  </w:style>
  <w:style w:type="character" w:customStyle="1" w:styleId="Symbols">
    <w:name w:val="Symbols"/>
    <w:basedOn w:val="DefaultParagraphFont"/>
    <w:rsid w:val="00554CD6"/>
    <w:rPr>
      <w:rFonts w:ascii="Symbol" w:hAnsi="Symbol"/>
    </w:rPr>
  </w:style>
  <w:style w:type="character" w:customStyle="1" w:styleId="MenuOptions">
    <w:name w:val="Menu Options"/>
    <w:basedOn w:val="DefaultParagraphFont"/>
    <w:rsid w:val="00554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CD6"/>
    <w:rPr>
      <w:b/>
    </w:rPr>
  </w:style>
  <w:style w:type="character" w:customStyle="1" w:styleId="Underlined">
    <w:name w:val="Underlined"/>
    <w:basedOn w:val="DefaultParagraphFont"/>
    <w:rsid w:val="00554CD6"/>
    <w:rPr>
      <w:u w:val="single"/>
    </w:rPr>
  </w:style>
  <w:style w:type="paragraph" w:customStyle="1" w:styleId="TableBodyTextRight">
    <w:name w:val="Table Body Text Right"/>
    <w:basedOn w:val="TableBodyText"/>
    <w:rsid w:val="00554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CD6"/>
    <w:rPr>
      <w:sz w:val="18"/>
    </w:rPr>
  </w:style>
  <w:style w:type="paragraph" w:customStyle="1" w:styleId="BodySmallRight">
    <w:name w:val="Body Small Right"/>
    <w:basedOn w:val="BodyTextRight"/>
    <w:rsid w:val="00554CD6"/>
    <w:rPr>
      <w:sz w:val="18"/>
      <w:szCs w:val="18"/>
    </w:rPr>
  </w:style>
  <w:style w:type="paragraph" w:customStyle="1" w:styleId="MarginEdition">
    <w:name w:val="Margin Edition"/>
    <w:basedOn w:val="MarginNote"/>
    <w:rsid w:val="00554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CD6"/>
    <w:rPr>
      <w:sz w:val="2"/>
      <w:szCs w:val="2"/>
    </w:rPr>
  </w:style>
  <w:style w:type="character" w:customStyle="1" w:styleId="Small">
    <w:name w:val="Small"/>
    <w:basedOn w:val="DefaultParagraphFont"/>
    <w:rsid w:val="00554CD6"/>
    <w:rPr>
      <w:sz w:val="16"/>
    </w:rPr>
  </w:style>
  <w:style w:type="paragraph" w:customStyle="1" w:styleId="WideTable">
    <w:name w:val="Wide Table"/>
    <w:basedOn w:val="Normal"/>
    <w:rsid w:val="00554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CD6"/>
  </w:style>
  <w:style w:type="paragraph" w:styleId="Quote">
    <w:name w:val="Quote"/>
    <w:basedOn w:val="Heading1"/>
    <w:link w:val="QuoteChar"/>
    <w:qFormat/>
    <w:rsid w:val="00554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CD6"/>
    <w:pPr>
      <w:pageBreakBefore/>
    </w:pPr>
  </w:style>
  <w:style w:type="paragraph" w:customStyle="1" w:styleId="Border">
    <w:name w:val="Border"/>
    <w:basedOn w:val="Normal"/>
    <w:qFormat/>
    <w:rsid w:val="00554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CD6"/>
    <w:rPr>
      <w:u w:val="single"/>
    </w:rPr>
  </w:style>
  <w:style w:type="character" w:customStyle="1" w:styleId="BoldandItalics">
    <w:name w:val="Bold and Italics"/>
    <w:qFormat/>
    <w:rsid w:val="00554CD6"/>
    <w:rPr>
      <w:b/>
      <w:i/>
      <w:u w:val="none"/>
    </w:rPr>
  </w:style>
  <w:style w:type="paragraph" w:styleId="BalloonText">
    <w:name w:val="Balloon Text"/>
    <w:basedOn w:val="Normal"/>
    <w:link w:val="BalloonTextChar"/>
    <w:rsid w:val="00554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CD6"/>
    <w:pPr>
      <w:spacing w:before="0" w:after="0"/>
    </w:pPr>
  </w:style>
  <w:style w:type="paragraph" w:customStyle="1" w:styleId="BodyTextBold">
    <w:name w:val="Body Text Bold"/>
    <w:basedOn w:val="BodyText"/>
    <w:qFormat/>
    <w:rsid w:val="00554CD6"/>
    <w:rPr>
      <w:b/>
    </w:rPr>
  </w:style>
  <w:style w:type="character" w:styleId="Hyperlink">
    <w:name w:val="Hyperlink"/>
    <w:basedOn w:val="DefaultParagraphFont"/>
    <w:uiPriority w:val="99"/>
    <w:unhideWhenUsed/>
    <w:rsid w:val="00B21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7016</Characters>
  <Application>Microsoft Office Word</Application>
  <DocSecurity>0</DocSecurity>
  <Lines>163</Lines>
  <Paragraphs>116</Paragraphs>
  <ScaleCrop>false</ScaleCrop>
  <Company>Author-it Software Corporation Ltd.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MARB014 Maintain and repair shipboard machinery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2020-10-27T00:54:00Z</dcterms:created>
  <dcterms:modified xsi:type="dcterms:W3CDTF">2020-10-27T00:54:00Z</dcterms:modified>
</cp:coreProperties>
</file>