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E2F" w:rsidP="003D7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MAR60220 Advanced Diploma of Maritime Operations (Master Unlimited)</w:t>
      </w:r>
      <w:r>
        <w:fldChar w:fldCharType="end"/>
      </w:r>
    </w:p>
    <w:p w:rsidR="003D7E2F" w:rsidP="003D7E2F">
      <w:pPr>
        <w:pStyle w:val="Version"/>
        <w:sectPr w:rsidSect="00091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1BE1" w:rsidP="00091BE1">
      <w:pPr>
        <w:pStyle w:val="SuperHeading"/>
      </w:pPr>
      <w:r w:rsidRPr="00091BE1">
        <w:t>MAR60220 Advanced Diploma of Maritime Operations (Master Unlimited)</w:t>
      </w:r>
    </w:p>
    <w:p w:rsidR="00000000" w:rsidRPr="00091BE1" w:rsidP="00091BE1">
      <w:pPr>
        <w:pStyle w:val="Heading1"/>
      </w:pPr>
      <w:bookmarkStart w:id="1" w:name="O_1284513"/>
      <w:bookmarkEnd w:id="1"/>
      <w:r w:rsidRPr="00091B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rPr>
                <w:rStyle w:val="SpecialBold"/>
              </w:rPr>
              <w:t>Release 2</w:t>
            </w:r>
            <w:r w:rsidRPr="00091BE1">
              <w:t xml:space="preserve">. This is the second release of this qualification in the MAR Maritime Training Package with qualification description </w:t>
            </w:r>
            <w:r w:rsidRPr="00091BE1">
              <w:t>updated in line with regulatory requirements.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rPr>
                <w:rStyle w:val="SpecialBold"/>
              </w:rPr>
              <w:t>Release 1</w:t>
            </w:r>
            <w:r w:rsidRPr="00091BE1">
              <w:t>. This is the first release of this qualification in the MAR Maritime Training Package.</w:t>
            </w:r>
          </w:p>
        </w:tc>
      </w:tr>
    </w:tbl>
    <w:p w:rsidR="00000000" w:rsidRPr="00091BE1" w:rsidP="00091BE1">
      <w:pPr>
        <w:pStyle w:val="NoPaddingFontSize1"/>
      </w:pPr>
    </w:p>
    <w:p w:rsidR="00000000" w:rsidRPr="00091BE1" w:rsidP="00091BE1">
      <w:pPr>
        <w:pStyle w:val="AllowPageBreak"/>
      </w:pPr>
    </w:p>
    <w:p w:rsidR="00000000" w:rsidRPr="00091BE1" w:rsidP="00091BE1">
      <w:pPr>
        <w:pStyle w:val="Heading1"/>
      </w:pPr>
      <w:bookmarkStart w:id="2" w:name="O_1284512"/>
      <w:bookmarkEnd w:id="2"/>
      <w:r w:rsidRPr="00091BE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t>This qualification applies to people working in the maritime indu</w:t>
            </w:r>
            <w:r w:rsidRPr="00091BE1">
              <w:t>stry seeking an Australian Maritime Safety Authority (AMSA) certification in the capacity of master unlimited.</w:t>
            </w:r>
          </w:p>
          <w:p w:rsidR="00000000" w:rsidRPr="00091BE1" w:rsidP="00091BE1">
            <w:pPr>
              <w:pStyle w:val="BodyText"/>
            </w:pPr>
            <w:r w:rsidRPr="00091BE1">
              <w:rPr>
                <w:rStyle w:val="SpecialBold"/>
              </w:rPr>
              <w:t>Duties and Functions</w:t>
            </w:r>
          </w:p>
          <w:p w:rsidR="00000000" w:rsidRPr="00091BE1" w:rsidP="00091BE1">
            <w:pPr>
              <w:pStyle w:val="BodyText"/>
            </w:pPr>
            <w:r w:rsidRPr="00091BE1">
              <w:t>Duties and functions for which AMSA certificate of competency is required are listed in the MAR Maritime Training Package Co</w:t>
            </w:r>
            <w:r w:rsidRPr="00091BE1">
              <w:t>mpanion Volume Implementation Guide.</w:t>
            </w:r>
          </w:p>
          <w:p w:rsidR="00000000" w:rsidRPr="00091BE1" w:rsidP="00091BE1">
            <w:pPr>
              <w:pStyle w:val="BodyText"/>
            </w:pPr>
            <w:r w:rsidRPr="00091BE1">
              <w:rPr>
                <w:rStyle w:val="SpecialBold"/>
              </w:rPr>
              <w:t>Licensing/Regulatory Information</w:t>
            </w:r>
          </w:p>
          <w:p w:rsidR="00000000" w:rsidRPr="00091BE1" w:rsidP="00091BE1">
            <w:pPr>
              <w:pStyle w:val="BodyText"/>
            </w:pPr>
            <w:r w:rsidRPr="00091BE1">
              <w:t>Legislative and regulatory requirements are applicable to this qualification:</w:t>
            </w:r>
          </w:p>
          <w:p w:rsidR="00000000" w:rsidRPr="00091BE1" w:rsidP="00091BE1">
            <w:pPr>
              <w:pStyle w:val="ListBullet"/>
            </w:pPr>
            <w:r w:rsidRPr="00091BE1">
              <w:t>This qualification is currently cited as meeting some of the requirements for certification by AMSA as a Ma</w:t>
            </w:r>
            <w:r w:rsidRPr="00091BE1">
              <w:t>ster Unlimited as defined in Marine Orders and the International Convention on Standards of Training Certification and Watchkeeping for Seafarers (STCW).</w:t>
            </w:r>
          </w:p>
          <w:p w:rsidR="00000000" w:rsidRPr="00091BE1" w:rsidP="00091BE1">
            <w:pPr>
              <w:pStyle w:val="BodyText"/>
            </w:pPr>
            <w:r w:rsidRPr="00091BE1">
              <w:t>This qualification is required to obtain an AMSA certificate of competency as a Master Unlimited as defined in Marine Orders and STCW.</w:t>
            </w:r>
          </w:p>
          <w:p w:rsidR="00000000" w:rsidRPr="00091BE1" w:rsidP="00091BE1">
            <w:pPr>
              <w:pStyle w:val="BodyText"/>
            </w:pPr>
            <w:r w:rsidRPr="00091BE1">
              <w:t>AMSA certification of competency will require:</w:t>
            </w:r>
          </w:p>
          <w:p w:rsidR="00000000" w:rsidRPr="00091BE1" w:rsidP="00091BE1">
            <w:pPr>
              <w:pStyle w:val="ListBullet"/>
            </w:pPr>
            <w:r w:rsidRPr="00091BE1">
              <w:t>MAR60220 Advanced Diploma of Maritime Operations (Master Unlimited) or co</w:t>
            </w:r>
            <w:r w:rsidRPr="00091BE1">
              <w:t>mpleting an approved program of study that meets regulations STCW A-II/1 and A-II/2</w:t>
            </w:r>
          </w:p>
          <w:p w:rsidR="00000000" w:rsidRPr="00091BE1" w:rsidP="00091BE1">
            <w:pPr>
              <w:pStyle w:val="ListBullet"/>
            </w:pPr>
            <w:r w:rsidRPr="00091BE1">
              <w:t>certificates of competency as specified in Marine Order 71</w:t>
            </w:r>
          </w:p>
          <w:p w:rsidR="00000000" w:rsidRPr="00091BE1" w:rsidP="00091BE1">
            <w:pPr>
              <w:pStyle w:val="ListBullet"/>
            </w:pPr>
            <w:r w:rsidRPr="00091BE1">
              <w:t>qualifying sea service as specified in Marine Order 71</w:t>
            </w:r>
          </w:p>
          <w:p w:rsidR="00000000" w:rsidRPr="00091BE1" w:rsidP="00091BE1">
            <w:pPr>
              <w:pStyle w:val="ListBullet"/>
            </w:pPr>
            <w:r w:rsidRPr="00091BE1">
              <w:t>completing STCW short courses as specified in Marine Order</w:t>
            </w:r>
            <w:r w:rsidRPr="00091BE1">
              <w:t xml:space="preserve"> 71</w:t>
            </w:r>
          </w:p>
          <w:p w:rsidR="00000000" w:rsidRPr="00091BE1" w:rsidP="00091BE1">
            <w:pPr>
              <w:pStyle w:val="ListBullet"/>
            </w:pPr>
            <w:r w:rsidRPr="00091BE1">
              <w:t>meeting the medical fitness requirements specified in Marine Order 71</w:t>
            </w:r>
          </w:p>
          <w:p w:rsidR="00000000" w:rsidRPr="00091BE1" w:rsidP="00091BE1">
            <w:pPr>
              <w:pStyle w:val="ListBullet"/>
            </w:pPr>
            <w:r w:rsidRPr="00091BE1">
              <w:t>having passed final AMSA assessment specified in Marine Order 71</w:t>
            </w:r>
          </w:p>
          <w:p w:rsidR="00000000" w:rsidRPr="00091BE1" w:rsidP="00091BE1">
            <w:pPr>
              <w:pStyle w:val="ListBullet"/>
            </w:pPr>
            <w:r w:rsidRPr="00091BE1">
              <w:t>meeting regulatory requirements as defined in Marine Order 71.</w:t>
            </w:r>
          </w:p>
          <w:p w:rsidR="00000000" w:rsidRPr="00091BE1" w:rsidP="00091BE1">
            <w:pPr>
              <w:pStyle w:val="BodyText"/>
            </w:pPr>
            <w:r w:rsidRPr="00091BE1">
              <w:t>Seafarers seeking certification should check requireme</w:t>
            </w:r>
            <w:r w:rsidRPr="00091BE1">
              <w:t>nts with AMSA.</w:t>
            </w:r>
          </w:p>
        </w:tc>
      </w:tr>
    </w:tbl>
    <w:p w:rsidR="00000000" w:rsidRPr="00091BE1" w:rsidP="00091BE1">
      <w:pPr>
        <w:pStyle w:val="NoPaddingFontSize1"/>
      </w:pPr>
    </w:p>
    <w:p w:rsidR="00000000" w:rsidRPr="00091BE1" w:rsidP="00091BE1">
      <w:pPr>
        <w:pStyle w:val="AllowPageBreak"/>
      </w:pPr>
    </w:p>
    <w:p w:rsidR="00000000" w:rsidRPr="00091BE1" w:rsidP="00091BE1">
      <w:pPr>
        <w:pStyle w:val="Heading1"/>
      </w:pPr>
      <w:bookmarkStart w:id="3" w:name="O_1284511"/>
      <w:bookmarkEnd w:id="3"/>
      <w:r w:rsidRPr="00091BE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t>There are no entry requirements for this qualification.</w:t>
            </w:r>
          </w:p>
        </w:tc>
      </w:tr>
    </w:tbl>
    <w:p w:rsidR="003D7E2F" w:rsidP="00091BE1">
      <w:pPr>
        <w:pStyle w:val="NoPaddingFontSize1"/>
      </w:pPr>
    </w:p>
    <w:p w:rsidR="003D7E2F" w:rsidP="00091BE1">
      <w:pPr>
        <w:pStyle w:val="NoPaddingFontSize1"/>
      </w:pPr>
    </w:p>
    <w:p w:rsidR="00000000" w:rsidRPr="00091BE1" w:rsidP="00091BE1">
      <w:pPr>
        <w:pStyle w:val="Heading1"/>
      </w:pPr>
      <w:bookmarkStart w:id="4" w:name="O_1284510"/>
      <w:bookmarkEnd w:id="4"/>
      <w:r w:rsidRPr="00091BE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1"/>
        <w:gridCol w:w="7686"/>
      </w:tblGrid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rPr>
                <w:rStyle w:val="SpecialBold"/>
              </w:rPr>
              <w:t>Total number of units</w:t>
            </w:r>
          </w:p>
          <w:p w:rsidR="00000000" w:rsidRPr="00091BE1" w:rsidP="00091BE1">
            <w:pPr>
              <w:pStyle w:val="ListBullet"/>
            </w:pPr>
            <w:r w:rsidRPr="00091BE1">
              <w:rPr>
                <w:rStyle w:val="SpecialBold"/>
              </w:rPr>
              <w:t>Master Unlimited</w:t>
            </w:r>
            <w:r w:rsidRPr="00091BE1">
              <w:t xml:space="preserve"> = 26 core units</w:t>
            </w:r>
          </w:p>
          <w:p w:rsidR="00000000" w:rsidRPr="00091BE1" w:rsidP="00091BE1">
            <w:pPr>
              <w:pStyle w:val="BodyText"/>
            </w:pPr>
            <w:r w:rsidRPr="00091BE1">
              <w:rPr>
                <w:rStyle w:val="SpecialBold"/>
              </w:rPr>
              <w:t>AMSA specialisation</w:t>
            </w:r>
          </w:p>
          <w:p w:rsidR="00000000" w:rsidP="00091BE1">
            <w:pPr>
              <w:pStyle w:val="ListBullet"/>
              <w:rPr>
                <w:lang w:val="en-NZ"/>
              </w:rPr>
            </w:pPr>
            <w:r w:rsidRPr="00091BE1">
              <w:rPr>
                <w:rStyle w:val="SpecialBold"/>
              </w:rPr>
              <w:t>Master Unlimited Specialist</w:t>
            </w:r>
            <w:r w:rsidRPr="00091BE1">
              <w:t xml:space="preserve"> = 29 units: 26 core units, plus 3 specialist units.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rPr>
                <w:rStyle w:val="SpecialBold"/>
              </w:rPr>
              <w:t>Core units</w:t>
            </w:r>
            <w:r w:rsidRPr="00091BE1">
              <w:t xml:space="preserve"> 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Navigation at the management level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MARC055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Operate remote controls of propulsion plant, engineering systems and services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MARF036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Coordinate search and rescue operations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MARF039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safety and security of vessel, crew and passengers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MARH020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Forecast weather and oceanographic conditions to plan a safe passage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MARH021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 xml:space="preserve">Manage the navigation of a vessel 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MARH023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Use of electronic chart display and information system (ECDIS) to maintain the safety of navigation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MARH024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Use of radar and other bridge equipment to maintain safety of navigation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MARK010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Manoeuvre and handle a ship in all conditions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MARO009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Maintain a</w:t>
            </w:r>
            <w:r w:rsidRPr="00091BE1">
              <w:t xml:space="preserve"> safe navigational watch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Cargo handling and stowage at the management level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MARB042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reported defects, damage, repairs and maintenance of a vessel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MARN014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Plan and manage safe loading, unloading, securing and stowage of cargo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Controlling the operation of the ship and care for persons on board at the management level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HLTAID011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Provide First Aid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MARA023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trim, stability and stress of a vessel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MARD006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Monitor and control compliance with legislative requirements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MARF032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Apply medical first aid on board ship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MARF035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Contribute to fire prevention and firefighting (basic firefighting)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MARF037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Follow vessel security procedures (security awareness training)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MARF038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provision of medical care on board a vessel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MARF041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Observe personal safety and social responsibility (PSSR)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MARF043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Operate survival craft, rescue boats and lifesaving appliances (proficiency in survival craft)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MARF044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Prevent, control and fight fires on board a vessel (advanced firefighting)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MARF046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S</w:t>
            </w:r>
            <w:r w:rsidRPr="00091BE1">
              <w:t>urvive at sea in the event of vessel abandonment and personal survival techniques (PST)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MARG008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 xml:space="preserve">Manage a vessel and its crew  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MARO011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Transmit and receive information by the Global Maritime Distress and Safety System (GMDSS)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MARO012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Transmit and receive information by visual signalling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RIIWHS202E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Enter and work in confined spaces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rPr>
                <w:rStyle w:val="SpecialBold"/>
              </w:rPr>
              <w:t>Specialist Electives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MARA011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Contribute to basic operations of ships in polar waters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 xml:space="preserve">MARA014  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Contribute to basic operations of a ship subject to IGF Code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MARA018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advanced chemical tanker cargo operations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MARA019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advanced liquefied gas tanker cargo operations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MARA020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advanced oil tanker cargo operations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MARA021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advan</w:t>
            </w:r>
            <w:r w:rsidRPr="00091BE1">
              <w:t>ced operations of a ship subject to IGF Code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MARC056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Operate roll on and roll off machinery and equipment on board a vessel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 xml:space="preserve">MARF034 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Carry out fast rescue craft operations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MARF040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Manage ship security (Ship Security Officer)</w:t>
            </w:r>
          </w:p>
        </w:tc>
      </w:tr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BE1">
            <w:pPr>
              <w:pStyle w:val="BodyText"/>
              <w:rPr>
                <w:lang w:val="en-NZ"/>
              </w:rPr>
            </w:pPr>
            <w:r w:rsidRPr="00091BE1">
              <w:t>MARN012</w:t>
            </w:r>
          </w:p>
        </w:tc>
        <w:tc>
          <w:tcPr>
            <w:tcW w:w="7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t>Manage advanced operations of ships in polar waters</w:t>
            </w:r>
          </w:p>
        </w:tc>
      </w:tr>
    </w:tbl>
    <w:p w:rsidR="00000000" w:rsidRPr="00091BE1" w:rsidP="00091BE1">
      <w:pPr>
        <w:pStyle w:val="NoPaddingFontSize1"/>
      </w:pPr>
    </w:p>
    <w:p w:rsidR="00000000" w:rsidRPr="00091BE1" w:rsidP="00091BE1">
      <w:pPr>
        <w:pStyle w:val="AllowPageBreak"/>
      </w:pPr>
    </w:p>
    <w:p w:rsidR="00000000" w:rsidRPr="00091BE1" w:rsidP="00091BE1">
      <w:pPr>
        <w:pStyle w:val="Heading1"/>
      </w:pPr>
      <w:bookmarkStart w:id="5" w:name="O_1284509"/>
      <w:bookmarkEnd w:id="5"/>
      <w:r w:rsidRPr="00091BE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B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BE1" w:rsidP="00091BE1">
            <w:pPr>
              <w:pStyle w:val="BodyText"/>
            </w:pPr>
            <w:r w:rsidRPr="00091BE1">
              <w:t>This qualification replaces and is equivalent to MAR60315 Advanced Diploma of Maritime Operations (Master Unlimited).</w:t>
            </w:r>
          </w:p>
        </w:tc>
      </w:tr>
    </w:tbl>
    <w:p w:rsidR="00000000" w:rsidRPr="00091BE1" w:rsidP="00091BE1">
      <w:pPr>
        <w:pStyle w:val="NoPaddingFontSize1"/>
      </w:pPr>
    </w:p>
    <w:p w:rsidR="00000000" w:rsidRPr="00091BE1" w:rsidP="00091BE1">
      <w:pPr>
        <w:pStyle w:val="AllowPageBreak"/>
      </w:pPr>
    </w:p>
    <w:p w:rsidR="00000000" w:rsidRPr="00091BE1" w:rsidP="00091BE1">
      <w:pPr>
        <w:pStyle w:val="Heading1"/>
      </w:pPr>
      <w:bookmarkStart w:id="6" w:name="O_1284514"/>
      <w:bookmarkEnd w:id="6"/>
      <w:r w:rsidRPr="00091BE1">
        <w:t>Links</w:t>
      </w:r>
    </w:p>
    <w:p w:rsidR="00000000" w:rsidRPr="00091BE1" w:rsidP="003D7E2F">
      <w:pPr>
        <w:pStyle w:val="BodyText"/>
      </w:pPr>
      <w:r w:rsidRPr="00091BE1">
        <w:t>Comp</w:t>
      </w:r>
      <w:r w:rsidRPr="00091BE1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332E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91BE1" w:rsidP="00091BE1"/>
    <w:sectPr w:rsidSect="00091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E1" w:rsidRPr="003D7E2F" w:rsidP="003D7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F" w:rsidP="00091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E2F" w:rsidP="00091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7E2F" w:rsidP="00091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BE1" w:rsidRPr="003D7E2F" w:rsidP="003D7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F" w:rsidRPr="002D2AF8" w:rsidP="00091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MAR60220 Advanced Diploma of Maritime Operations (Master Unlimited)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D7E2F" w:rsidP="00091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08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0C3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BE1"/>
  </w:style>
  <w:style w:type="character" w:customStyle="1" w:styleId="Heading1Char">
    <w:name w:val="Heading 1 Char"/>
    <w:basedOn w:val="DefaultParagraphFont"/>
    <w:link w:val="Heading1"/>
    <w:rsid w:val="00091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B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BE1"/>
    <w:rPr>
      <w:b/>
      <w:spacing w:val="0"/>
    </w:rPr>
  </w:style>
  <w:style w:type="paragraph" w:customStyle="1" w:styleId="SuperHeading">
    <w:name w:val="SuperHeading"/>
    <w:basedOn w:val="Normal"/>
    <w:rsid w:val="00091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1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B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BE1"/>
    <w:rPr>
      <w:i/>
    </w:rPr>
  </w:style>
  <w:style w:type="paragraph" w:styleId="Caption">
    <w:name w:val="caption"/>
    <w:basedOn w:val="BodyText"/>
    <w:next w:val="Normal"/>
    <w:qFormat/>
    <w:rsid w:val="00091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BE1"/>
  </w:style>
  <w:style w:type="paragraph" w:styleId="TableofFigures">
    <w:name w:val="table of figures"/>
    <w:basedOn w:val="Normal"/>
    <w:next w:val="Normal"/>
    <w:semiHidden/>
    <w:rsid w:val="00091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B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BE1"/>
    <w:rPr>
      <w:rFonts w:ascii="Wingdings" w:hAnsi="Wingdings"/>
    </w:rPr>
  </w:style>
  <w:style w:type="paragraph" w:customStyle="1" w:styleId="TableHeading">
    <w:name w:val="Table Heading"/>
    <w:basedOn w:val="HeadingBase"/>
    <w:rsid w:val="00091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BE1"/>
    <w:rPr>
      <w:color w:val="0033CC"/>
      <w:u w:val="none"/>
    </w:rPr>
  </w:style>
  <w:style w:type="paragraph" w:customStyle="1" w:styleId="BodyTextRight">
    <w:name w:val="Body Text Right"/>
    <w:basedOn w:val="BodyText"/>
    <w:rsid w:val="00091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BE1"/>
    <w:rPr>
      <w:sz w:val="32"/>
    </w:rPr>
  </w:style>
  <w:style w:type="paragraph" w:customStyle="1" w:styleId="HeadingProcedure">
    <w:name w:val="Heading Procedure"/>
    <w:basedOn w:val="HeadingBase"/>
    <w:next w:val="Normal"/>
    <w:rsid w:val="00091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BE1"/>
    <w:pPr>
      <w:spacing w:before="60" w:after="60"/>
    </w:pPr>
  </w:style>
  <w:style w:type="paragraph" w:styleId="ListContinue">
    <w:name w:val="List Continue"/>
    <w:basedOn w:val="List"/>
    <w:rsid w:val="00091BE1"/>
    <w:pPr>
      <w:ind w:firstLine="0"/>
    </w:pPr>
  </w:style>
  <w:style w:type="paragraph" w:customStyle="1" w:styleId="ListNote">
    <w:name w:val="List Note"/>
    <w:basedOn w:val="List"/>
    <w:rsid w:val="00091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BE1"/>
    <w:rPr>
      <w:rFonts w:ascii="Courier New" w:hAnsi="Courier New"/>
    </w:rPr>
  </w:style>
  <w:style w:type="paragraph" w:customStyle="1" w:styleId="NoteBullet">
    <w:name w:val="Note Bullet"/>
    <w:basedOn w:val="Note"/>
    <w:rsid w:val="00091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B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BE1"/>
    <w:rPr>
      <w:b/>
      <w:smallCaps/>
    </w:rPr>
  </w:style>
  <w:style w:type="paragraph" w:customStyle="1" w:styleId="TableListNumber">
    <w:name w:val="Table List Number"/>
    <w:basedOn w:val="ListNumber"/>
    <w:rsid w:val="00091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BE1"/>
    <w:pPr>
      <w:numPr>
        <w:numId w:val="8"/>
      </w:numPr>
    </w:pPr>
  </w:style>
  <w:style w:type="paragraph" w:customStyle="1" w:styleId="ListAlpha2">
    <w:name w:val="List Alpha 2"/>
    <w:basedOn w:val="List2"/>
    <w:rsid w:val="00091BE1"/>
    <w:pPr>
      <w:numPr>
        <w:numId w:val="7"/>
      </w:numPr>
    </w:pPr>
  </w:style>
  <w:style w:type="paragraph" w:styleId="List2">
    <w:name w:val="List 2"/>
    <w:basedOn w:val="BodyText"/>
    <w:rsid w:val="00091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B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B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BE1"/>
    <w:pPr>
      <w:numPr>
        <w:numId w:val="3"/>
      </w:numPr>
    </w:pPr>
  </w:style>
  <w:style w:type="paragraph" w:styleId="ListContinue2">
    <w:name w:val="List Continue 2"/>
    <w:basedOn w:val="List2"/>
    <w:rsid w:val="00091BE1"/>
    <w:pPr>
      <w:ind w:firstLine="0"/>
    </w:pPr>
  </w:style>
  <w:style w:type="paragraph" w:styleId="ListContinue3">
    <w:name w:val="List Continue 3"/>
    <w:basedOn w:val="List3"/>
    <w:rsid w:val="00091BE1"/>
    <w:pPr>
      <w:ind w:left="1021" w:firstLine="0"/>
    </w:pPr>
  </w:style>
  <w:style w:type="paragraph" w:styleId="ListContinue4">
    <w:name w:val="List Continue 4"/>
    <w:basedOn w:val="List4"/>
    <w:rsid w:val="00091BE1"/>
    <w:pPr>
      <w:ind w:firstLine="0"/>
    </w:pPr>
  </w:style>
  <w:style w:type="paragraph" w:styleId="ListContinue5">
    <w:name w:val="List Continue 5"/>
    <w:basedOn w:val="List5"/>
    <w:rsid w:val="00091BE1"/>
    <w:pPr>
      <w:ind w:firstLine="0"/>
    </w:pPr>
  </w:style>
  <w:style w:type="paragraph" w:styleId="ListNumber3">
    <w:name w:val="List Number 3"/>
    <w:basedOn w:val="List3"/>
    <w:rsid w:val="00091BE1"/>
    <w:pPr>
      <w:numPr>
        <w:numId w:val="4"/>
      </w:numPr>
    </w:pPr>
  </w:style>
  <w:style w:type="paragraph" w:styleId="ListNumber4">
    <w:name w:val="List Number 4"/>
    <w:basedOn w:val="List4"/>
    <w:rsid w:val="00091BE1"/>
    <w:pPr>
      <w:numPr>
        <w:numId w:val="5"/>
      </w:numPr>
    </w:pPr>
  </w:style>
  <w:style w:type="paragraph" w:styleId="ListNumber5">
    <w:name w:val="List Number 5"/>
    <w:basedOn w:val="List5"/>
    <w:rsid w:val="00091BE1"/>
    <w:pPr>
      <w:numPr>
        <w:numId w:val="6"/>
      </w:numPr>
    </w:pPr>
  </w:style>
  <w:style w:type="paragraph" w:styleId="BlockText">
    <w:name w:val="Block Text"/>
    <w:basedOn w:val="Normal"/>
    <w:rsid w:val="00091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BE1"/>
    <w:rPr>
      <w:sz w:val="16"/>
      <w:vertAlign w:val="superscript"/>
    </w:rPr>
  </w:style>
  <w:style w:type="character" w:customStyle="1" w:styleId="Symbols">
    <w:name w:val="Symbols"/>
    <w:basedOn w:val="DefaultParagraphFont"/>
    <w:rsid w:val="00091BE1"/>
    <w:rPr>
      <w:rFonts w:ascii="Symbol" w:hAnsi="Symbol"/>
    </w:rPr>
  </w:style>
  <w:style w:type="character" w:customStyle="1" w:styleId="MenuOptions">
    <w:name w:val="Menu Options"/>
    <w:basedOn w:val="DefaultParagraphFont"/>
    <w:rsid w:val="00091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BE1"/>
    <w:rPr>
      <w:b/>
    </w:rPr>
  </w:style>
  <w:style w:type="character" w:customStyle="1" w:styleId="Underlined">
    <w:name w:val="Underlined"/>
    <w:basedOn w:val="DefaultParagraphFont"/>
    <w:rsid w:val="00091BE1"/>
    <w:rPr>
      <w:u w:val="single"/>
    </w:rPr>
  </w:style>
  <w:style w:type="paragraph" w:customStyle="1" w:styleId="TableBodyTextRight">
    <w:name w:val="Table Body Text Right"/>
    <w:basedOn w:val="TableBodyText"/>
    <w:rsid w:val="00091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BE1"/>
    <w:rPr>
      <w:sz w:val="18"/>
    </w:rPr>
  </w:style>
  <w:style w:type="paragraph" w:customStyle="1" w:styleId="BodySmallRight">
    <w:name w:val="Body Small Right"/>
    <w:basedOn w:val="BodyTextRight"/>
    <w:rsid w:val="00091BE1"/>
    <w:rPr>
      <w:sz w:val="18"/>
      <w:szCs w:val="18"/>
    </w:rPr>
  </w:style>
  <w:style w:type="paragraph" w:customStyle="1" w:styleId="MarginEdition">
    <w:name w:val="Margin Edition"/>
    <w:basedOn w:val="MarginNote"/>
    <w:rsid w:val="00091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BE1"/>
    <w:rPr>
      <w:sz w:val="2"/>
      <w:szCs w:val="2"/>
    </w:rPr>
  </w:style>
  <w:style w:type="character" w:customStyle="1" w:styleId="Small">
    <w:name w:val="Small"/>
    <w:basedOn w:val="DefaultParagraphFont"/>
    <w:rsid w:val="00091BE1"/>
    <w:rPr>
      <w:sz w:val="16"/>
    </w:rPr>
  </w:style>
  <w:style w:type="paragraph" w:customStyle="1" w:styleId="WideTable">
    <w:name w:val="Wide Table"/>
    <w:basedOn w:val="Normal"/>
    <w:rsid w:val="00091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BE1"/>
  </w:style>
  <w:style w:type="paragraph" w:styleId="Quote">
    <w:name w:val="Quote"/>
    <w:basedOn w:val="Heading1"/>
    <w:link w:val="QuoteChar"/>
    <w:qFormat/>
    <w:rsid w:val="00091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BE1"/>
    <w:pPr>
      <w:pageBreakBefore/>
    </w:pPr>
  </w:style>
  <w:style w:type="paragraph" w:customStyle="1" w:styleId="Border">
    <w:name w:val="Border"/>
    <w:basedOn w:val="Normal"/>
    <w:qFormat/>
    <w:rsid w:val="00091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BE1"/>
    <w:rPr>
      <w:u w:val="single"/>
    </w:rPr>
  </w:style>
  <w:style w:type="character" w:customStyle="1" w:styleId="BoldandItalics">
    <w:name w:val="Bold and Italics"/>
    <w:qFormat/>
    <w:rsid w:val="00091BE1"/>
    <w:rPr>
      <w:b/>
      <w:i/>
      <w:u w:val="none"/>
    </w:rPr>
  </w:style>
  <w:style w:type="paragraph" w:styleId="BalloonText">
    <w:name w:val="Balloon Text"/>
    <w:basedOn w:val="Normal"/>
    <w:link w:val="BalloonTextChar"/>
    <w:rsid w:val="00091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BE1"/>
    <w:pPr>
      <w:spacing w:before="0" w:after="0"/>
    </w:pPr>
  </w:style>
  <w:style w:type="paragraph" w:customStyle="1" w:styleId="BodyTextBold">
    <w:name w:val="Body Text Bold"/>
    <w:basedOn w:val="BodyText"/>
    <w:qFormat/>
    <w:rsid w:val="00091BE1"/>
    <w:rPr>
      <w:b/>
    </w:rPr>
  </w:style>
  <w:style w:type="character" w:styleId="Hyperlink">
    <w:name w:val="Hyperlink"/>
    <w:basedOn w:val="DefaultParagraphFont"/>
    <w:uiPriority w:val="99"/>
    <w:unhideWhenUsed/>
    <w:rsid w:val="003D7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4584</Characters>
  <Application>Microsoft Office Word</Application>
  <DocSecurity>0</DocSecurity>
  <Lines>143</Lines>
  <Paragraphs>133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MAR60220 Advanced Diploma of Maritime Operations (Master Unlimited)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2024-11-25T09:42:00Z</dcterms:created>
  <dcterms:modified xsi:type="dcterms:W3CDTF">2024-11-25T09:42:00Z</dcterms:modified>
</cp:coreProperties>
</file>