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14B" w:rsidP="003E1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MAR40121 Certificate IV in Maritime Operations (Chief Integrated Rating)</w:t>
      </w:r>
      <w:r>
        <w:fldChar w:fldCharType="end"/>
      </w:r>
    </w:p>
    <w:p w:rsidR="003E114B" w:rsidP="003E114B">
      <w:pPr>
        <w:pStyle w:val="Version"/>
        <w:sectPr w:rsidSect="009C5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C546D" w:rsidP="009C546D">
      <w:pPr>
        <w:pStyle w:val="SuperHeading"/>
      </w:pPr>
      <w:r w:rsidRPr="009C546D">
        <w:t>MAR40121 Certificate IV in Maritime Operations (Chief Integrated Rating)</w:t>
      </w:r>
    </w:p>
    <w:p w:rsidR="00000000" w:rsidRPr="009C546D" w:rsidP="009C546D">
      <w:pPr>
        <w:pStyle w:val="Heading1"/>
      </w:pPr>
      <w:bookmarkStart w:id="1" w:name="O_1197225"/>
      <w:bookmarkEnd w:id="1"/>
      <w:r w:rsidRPr="009C54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46D" w:rsidP="009C546D">
            <w:pPr>
              <w:pStyle w:val="BodyText"/>
            </w:pPr>
            <w:r w:rsidRPr="009C546D">
              <w:rPr>
                <w:rStyle w:val="SpecialBold"/>
              </w:rPr>
              <w:t>Release 1.</w:t>
            </w:r>
            <w:r w:rsidRPr="009C546D">
              <w:t xml:space="preserve">  This is the first release of this qualification in the MAR Maritime Training Package.  </w:t>
            </w:r>
          </w:p>
        </w:tc>
      </w:tr>
    </w:tbl>
    <w:p w:rsidR="003E114B" w:rsidP="009C546D">
      <w:pPr>
        <w:pStyle w:val="NoPaddingFontSize1"/>
      </w:pPr>
    </w:p>
    <w:p w:rsidR="003E114B" w:rsidP="009C546D">
      <w:pPr>
        <w:pStyle w:val="NoPaddingFontSize1"/>
      </w:pPr>
    </w:p>
    <w:p w:rsidR="00000000" w:rsidRPr="009C546D" w:rsidP="009C546D">
      <w:pPr>
        <w:pStyle w:val="Heading1"/>
      </w:pPr>
      <w:bookmarkStart w:id="2" w:name="O_1197226"/>
      <w:bookmarkEnd w:id="2"/>
      <w:r w:rsidRPr="009C546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46D" w:rsidP="009C546D">
            <w:pPr>
              <w:pStyle w:val="BodyText"/>
            </w:pPr>
            <w:r w:rsidRPr="009C546D">
              <w:t>This qualification is suitable for people who work in the maritime industry as:</w:t>
            </w:r>
          </w:p>
          <w:p w:rsidR="00000000" w:rsidRPr="009C546D" w:rsidP="009C546D">
            <w:pPr>
              <w:pStyle w:val="ListBullet"/>
            </w:pPr>
            <w:r w:rsidRPr="009C546D">
              <w:t>Chief Integrated Rating.</w:t>
            </w:r>
          </w:p>
          <w:p w:rsidR="00000000" w:rsidRPr="009C546D" w:rsidP="009C546D">
            <w:pPr>
              <w:pStyle w:val="BodyText"/>
            </w:pPr>
            <w:r w:rsidRPr="009C546D">
              <w:rPr>
                <w:rStyle w:val="SpecialBold"/>
              </w:rPr>
              <w:t>Licensing/Regulatory Information</w:t>
            </w:r>
          </w:p>
          <w:p w:rsidR="00000000" w:rsidRPr="009C546D" w:rsidP="009C546D">
            <w:pPr>
              <w:pStyle w:val="ListBullet"/>
            </w:pPr>
            <w:r w:rsidRPr="009C546D">
              <w:t>This qualification is cited as meeting some of the requirements for certification by the A</w:t>
            </w:r>
            <w:r w:rsidRPr="009C546D">
              <w:t>ustralian Maritime Safety Authority (AMSA) as a Chief Integrated Rating as defined in Marine Orders.</w:t>
            </w:r>
          </w:p>
          <w:p w:rsidR="00000000" w:rsidRPr="009C546D" w:rsidP="009C546D">
            <w:pPr>
              <w:pStyle w:val="BodyText"/>
            </w:pPr>
            <w:r w:rsidRPr="009C546D">
              <w:t xml:space="preserve">This qualification is required to obtain AMSA certificate of competency as a Chief Integrated Rating as defined in Marine Orders. </w:t>
            </w:r>
          </w:p>
          <w:p w:rsidR="00000000" w:rsidRPr="009C546D" w:rsidP="009C546D">
            <w:pPr>
              <w:pStyle w:val="BodyText"/>
            </w:pPr>
            <w:r w:rsidRPr="009C546D">
              <w:t>AMSA certification of co</w:t>
            </w:r>
            <w:r w:rsidRPr="009C546D">
              <w:t>mpetency will require:</w:t>
            </w:r>
          </w:p>
          <w:p w:rsidR="00000000" w:rsidRPr="009C546D" w:rsidP="009C546D">
            <w:pPr>
              <w:pStyle w:val="ListBullet"/>
            </w:pPr>
            <w:r w:rsidRPr="009C546D">
              <w:t>completing an approved program of study appropriate for the grade of certificate (MAR40121 Certificate IV in Maritime Operations Chief Integrated Rating)</w:t>
            </w:r>
          </w:p>
          <w:p w:rsidR="00000000" w:rsidRPr="009C546D" w:rsidP="009C546D">
            <w:pPr>
              <w:pStyle w:val="ListBullet"/>
            </w:pPr>
            <w:r w:rsidRPr="009C546D">
              <w:t>holding or have held certificates of competency as defined in Marine Order 73</w:t>
            </w:r>
          </w:p>
          <w:p w:rsidR="00000000" w:rsidRPr="009C546D" w:rsidP="009C546D">
            <w:pPr>
              <w:pStyle w:val="ListBullet"/>
            </w:pPr>
            <w:r w:rsidRPr="009C546D">
              <w:t>qualifying sea service as defined in Marine Order 73</w:t>
            </w:r>
          </w:p>
          <w:p w:rsidR="00000000" w:rsidRPr="009C546D" w:rsidP="009C546D">
            <w:pPr>
              <w:pStyle w:val="ListBullet"/>
            </w:pPr>
            <w:r w:rsidRPr="009C546D">
              <w:t>completing STCW short courses as defined in Marine Order 73</w:t>
            </w:r>
          </w:p>
          <w:p w:rsidR="00000000" w:rsidRPr="009C546D" w:rsidP="009C546D">
            <w:pPr>
              <w:pStyle w:val="ListBullet"/>
            </w:pPr>
            <w:r w:rsidRPr="009C546D">
              <w:t>holding a valid AMSA certificate of medical fitness</w:t>
            </w:r>
          </w:p>
          <w:p w:rsidR="00000000" w:rsidRPr="009C546D" w:rsidP="009C546D">
            <w:pPr>
              <w:pStyle w:val="ListBullet"/>
            </w:pPr>
            <w:r w:rsidRPr="009C546D">
              <w:t>meeting any other regulatory requirements as defined in Marine Order 73.</w:t>
            </w:r>
          </w:p>
          <w:p w:rsidR="00000000" w:rsidRPr="009C546D" w:rsidP="009C546D">
            <w:pPr>
              <w:pStyle w:val="BodyText"/>
            </w:pPr>
            <w:r w:rsidRPr="009C546D">
              <w:t xml:space="preserve">Seafarers seeking </w:t>
            </w:r>
            <w:r w:rsidRPr="009C546D">
              <w:t>certification should check requirements with AMSA.</w:t>
            </w:r>
          </w:p>
        </w:tc>
      </w:tr>
    </w:tbl>
    <w:p w:rsidR="003E114B" w:rsidP="009C546D">
      <w:pPr>
        <w:pStyle w:val="NoPaddingFontSize1"/>
      </w:pPr>
    </w:p>
    <w:p w:rsidR="003E114B" w:rsidP="009C546D">
      <w:pPr>
        <w:pStyle w:val="NoPaddingFontSize1"/>
      </w:pPr>
    </w:p>
    <w:p w:rsidR="00000000" w:rsidRPr="009C546D" w:rsidP="009C546D">
      <w:pPr>
        <w:pStyle w:val="Heading1"/>
      </w:pPr>
      <w:bookmarkStart w:id="3" w:name="O_1197227"/>
      <w:bookmarkEnd w:id="3"/>
      <w:r w:rsidRPr="009C546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46D" w:rsidP="009C546D">
            <w:pPr>
              <w:pStyle w:val="BodyText"/>
            </w:pPr>
            <w:r w:rsidRPr="009C546D">
              <w:t>There are no entry requirements for this qualification</w:t>
            </w:r>
          </w:p>
        </w:tc>
      </w:tr>
    </w:tbl>
    <w:p w:rsidR="003E114B" w:rsidP="009C546D">
      <w:pPr>
        <w:pStyle w:val="NoPaddingFontSize1"/>
      </w:pPr>
    </w:p>
    <w:p w:rsidR="003E114B" w:rsidP="009C546D">
      <w:pPr>
        <w:pStyle w:val="NoPaddingFontSize1"/>
      </w:pPr>
    </w:p>
    <w:p w:rsidR="00000000" w:rsidRPr="009C546D" w:rsidP="009C546D">
      <w:pPr>
        <w:pStyle w:val="Heading1"/>
      </w:pPr>
      <w:bookmarkStart w:id="4" w:name="O_1197228"/>
      <w:bookmarkEnd w:id="4"/>
      <w:r w:rsidRPr="009C546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46"/>
        <w:gridCol w:w="7515"/>
        <w:gridCol w:w="736"/>
      </w:tblGrid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46D" w:rsidP="009C546D">
            <w:pPr>
              <w:pStyle w:val="BodyText"/>
            </w:pPr>
            <w:r w:rsidRPr="009C546D">
              <w:t>Total number of units to be completed:</w:t>
            </w:r>
          </w:p>
          <w:p w:rsidR="00000000" w:rsidRPr="009C546D" w:rsidP="009C546D">
            <w:pPr>
              <w:pStyle w:val="ListBullet"/>
            </w:pPr>
            <w:r w:rsidRPr="009C546D">
              <w:t>Chief Integrated Rating</w:t>
            </w:r>
            <w:r w:rsidRPr="009C546D">
              <w:rPr>
                <w:rStyle w:val="SpecialBold"/>
              </w:rPr>
              <w:t xml:space="preserve"> = </w:t>
            </w:r>
            <w:r w:rsidRPr="009C546D">
              <w:t>31 core units</w:t>
            </w:r>
          </w:p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rPr>
                <w:rStyle w:val="SpecialBold"/>
              </w:rPr>
              <w:t>Where a prerequisite is attached to a unit it is identified by the symbol ∟.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rPr>
                <w:rStyle w:val="SpecialBold"/>
              </w:rPr>
              <w:t>Core units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HLTAID011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Provide First Aid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MARA012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Contribute to basic cargo operations on liquefied gas tankers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MARA013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Contribute to basic cargo operations on oil and chemical tankers (basic oil and chemical)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MARB035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Contribute to routine engine maintenance on a vessel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MARB036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Implement vessel planned maintenance system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MARB043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Manage stores for planned maintenance syst</w:t>
            </w:r>
            <w:r w:rsidRPr="009C546D">
              <w:t>em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MARB045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Perform routine maintenance and repairs on a vessel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MARB055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Maintain mooring equipment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MARC045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Contribute to the operation of engine equipment and associated propulsion plant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MARC052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Operate deck machinery, cargo handling gear and equipment on a vessel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MARC057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 xml:space="preserve">Perform dogging on board a vessel 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MARC058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Perform rigging on board a vessel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MARC060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Use and care for hand and power tools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MARC061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Conduct mooring operations using mechanical</w:t>
            </w:r>
            <w:r w:rsidRPr="009C546D">
              <w:t xml:space="preserve"> equipment 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MARC062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 xml:space="preserve">Perform mooring operations 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MARF033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Assist in an emergency response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MARF035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Contribute to fire prevention and firefighting (basic firefighting)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MARF037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Follow vessel security procedures (security awareness training)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MARF041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Observe personal safety and social responsibility (PSSR)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MARF042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Operate emergency equipment and apply emergency procedures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MARF043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Operate survival craft, rescue boats and lifesaving appliances (proficiency in survival craft)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MARF044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Prevent, control a</w:t>
            </w:r>
            <w:r w:rsidRPr="009C546D">
              <w:t>nd fight fires on board a vessel (advanced firefighting)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MARF046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Survive at sea in the event of vessel abandonment and personal survival techniques (PST)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MARG010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Supervise a crew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MARJ006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 xml:space="preserve">Follow environmental work practices 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MARK012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Steer a vessel under direction of the Master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MARN015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Use seamanship skills on board a vessel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MARO007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Contribute to monitoring and controlling a safe engine watch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MARO008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Contribute to monitoring and controlling a safe navigational watch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MSMPER200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 xml:space="preserve">Work </w:t>
            </w:r>
            <w:r w:rsidRPr="009C546D">
              <w:t>in accordance with an issued permit</w:t>
            </w:r>
          </w:p>
        </w:tc>
      </w:tr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6" w:type="dxa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46D">
            <w:pPr>
              <w:pStyle w:val="BodyText"/>
              <w:rPr>
                <w:lang w:val="en-NZ"/>
              </w:rPr>
            </w:pPr>
            <w:r w:rsidRPr="009C546D">
              <w:t>MSMPER205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46D" w:rsidP="009C546D">
            <w:pPr>
              <w:pStyle w:val="BodyText"/>
            </w:pPr>
            <w:r w:rsidRPr="009C546D">
              <w:t>Enter confined space</w:t>
            </w:r>
          </w:p>
          <w:p w:rsidR="00000000" w:rsidRPr="009C546D" w:rsidP="009C546D">
            <w:pPr>
              <w:pStyle w:val="BodyText"/>
            </w:pPr>
            <w:r w:rsidRPr="009C546D">
              <w:t>∟</w:t>
            </w:r>
            <w:r w:rsidRPr="009C546D">
              <w:t xml:space="preserve"> MSMPER200 Work in accordance with an issued permit</w:t>
            </w:r>
          </w:p>
        </w:tc>
      </w:tr>
    </w:tbl>
    <w:p w:rsidR="003E114B" w:rsidP="009C546D">
      <w:pPr>
        <w:pStyle w:val="NoPaddingFontSize1"/>
      </w:pPr>
    </w:p>
    <w:p w:rsidR="003E114B" w:rsidP="009C546D">
      <w:pPr>
        <w:pStyle w:val="NoPaddingFontSize1"/>
      </w:pPr>
    </w:p>
    <w:p w:rsidR="00000000" w:rsidRPr="009C546D" w:rsidP="009C546D">
      <w:pPr>
        <w:pStyle w:val="Heading1"/>
      </w:pPr>
      <w:bookmarkStart w:id="5" w:name="O_1197229"/>
      <w:bookmarkEnd w:id="5"/>
      <w:r w:rsidRPr="009C546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46D" w:rsidP="009C546D">
            <w:pPr>
              <w:pStyle w:val="BodyText"/>
            </w:pPr>
            <w:r w:rsidRPr="009C546D">
              <w:t>This qualification replaces and is equivalent to MAR40120 Certificate IV in Maritime Operations (Chief Integrated Rating).</w:t>
            </w:r>
          </w:p>
        </w:tc>
      </w:tr>
    </w:tbl>
    <w:p w:rsidR="003E114B" w:rsidP="009C546D">
      <w:pPr>
        <w:pStyle w:val="NoPaddingFontSize1"/>
      </w:pPr>
    </w:p>
    <w:p w:rsidR="003E114B" w:rsidP="009C546D">
      <w:pPr>
        <w:pStyle w:val="NoPaddingFontSize1"/>
      </w:pPr>
    </w:p>
    <w:p w:rsidR="00000000" w:rsidRPr="009C546D" w:rsidP="009C546D">
      <w:pPr>
        <w:pStyle w:val="Heading1"/>
      </w:pPr>
      <w:bookmarkStart w:id="6" w:name="O_1197231"/>
      <w:bookmarkEnd w:id="6"/>
      <w:r w:rsidRPr="009C546D">
        <w:t>Links</w:t>
      </w:r>
    </w:p>
    <w:p w:rsidR="00000000" w:rsidRPr="009C546D" w:rsidP="003E114B">
      <w:pPr>
        <w:pStyle w:val="BodyText"/>
      </w:pPr>
      <w:r w:rsidRPr="009C5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26F0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C546D" w:rsidP="009C546D"/>
    <w:sectPr w:rsidSect="009C54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6D" w:rsidRPr="003E114B" w:rsidP="003E1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4B" w:rsidP="009C5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14B" w:rsidP="009C5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114B" w:rsidP="009C5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46D" w:rsidRPr="003E114B" w:rsidP="003E1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4B" w:rsidRPr="002D2AF8" w:rsidP="009C5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MAR40121 Certificate IV in Maritime Operations (Chief Integrated Rating)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3E114B" w:rsidP="009C5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ACE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98D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46D"/>
  </w:style>
  <w:style w:type="character" w:customStyle="1" w:styleId="Heading1Char">
    <w:name w:val="Heading 1 Char"/>
    <w:basedOn w:val="DefaultParagraphFont"/>
    <w:link w:val="Heading1"/>
    <w:rsid w:val="009C5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4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46D"/>
    <w:rPr>
      <w:b/>
      <w:spacing w:val="0"/>
    </w:rPr>
  </w:style>
  <w:style w:type="paragraph" w:customStyle="1" w:styleId="SuperHeading">
    <w:name w:val="SuperHeading"/>
    <w:basedOn w:val="Normal"/>
    <w:rsid w:val="009C5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5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4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46D"/>
    <w:rPr>
      <w:i/>
    </w:rPr>
  </w:style>
  <w:style w:type="paragraph" w:styleId="Caption">
    <w:name w:val="caption"/>
    <w:basedOn w:val="BodyText"/>
    <w:next w:val="Normal"/>
    <w:qFormat/>
    <w:rsid w:val="009C5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46D"/>
  </w:style>
  <w:style w:type="paragraph" w:styleId="TableofFigures">
    <w:name w:val="table of figures"/>
    <w:basedOn w:val="Normal"/>
    <w:next w:val="Normal"/>
    <w:semiHidden/>
    <w:rsid w:val="009C5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4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46D"/>
    <w:rPr>
      <w:rFonts w:ascii="Wingdings" w:hAnsi="Wingdings"/>
    </w:rPr>
  </w:style>
  <w:style w:type="paragraph" w:customStyle="1" w:styleId="TableHeading">
    <w:name w:val="Table Heading"/>
    <w:basedOn w:val="HeadingBase"/>
    <w:rsid w:val="009C5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46D"/>
    <w:rPr>
      <w:color w:val="0033CC"/>
      <w:u w:val="none"/>
    </w:rPr>
  </w:style>
  <w:style w:type="paragraph" w:customStyle="1" w:styleId="BodyTextRight">
    <w:name w:val="Body Text Right"/>
    <w:basedOn w:val="BodyText"/>
    <w:rsid w:val="009C5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4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46D"/>
    <w:rPr>
      <w:sz w:val="32"/>
    </w:rPr>
  </w:style>
  <w:style w:type="paragraph" w:customStyle="1" w:styleId="HeadingProcedure">
    <w:name w:val="Heading Procedure"/>
    <w:basedOn w:val="HeadingBase"/>
    <w:next w:val="Normal"/>
    <w:rsid w:val="009C5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46D"/>
    <w:pPr>
      <w:spacing w:before="60" w:after="60"/>
    </w:pPr>
  </w:style>
  <w:style w:type="paragraph" w:styleId="ListContinue">
    <w:name w:val="List Continue"/>
    <w:basedOn w:val="List"/>
    <w:rsid w:val="009C546D"/>
    <w:pPr>
      <w:ind w:firstLine="0"/>
    </w:pPr>
  </w:style>
  <w:style w:type="paragraph" w:customStyle="1" w:styleId="ListNote">
    <w:name w:val="List Note"/>
    <w:basedOn w:val="List"/>
    <w:rsid w:val="009C5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46D"/>
    <w:rPr>
      <w:rFonts w:ascii="Courier New" w:hAnsi="Courier New"/>
    </w:rPr>
  </w:style>
  <w:style w:type="paragraph" w:customStyle="1" w:styleId="NoteBullet">
    <w:name w:val="Note Bullet"/>
    <w:basedOn w:val="Note"/>
    <w:rsid w:val="009C5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4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46D"/>
    <w:rPr>
      <w:b/>
      <w:smallCaps/>
    </w:rPr>
  </w:style>
  <w:style w:type="paragraph" w:customStyle="1" w:styleId="TableListNumber">
    <w:name w:val="Table List Number"/>
    <w:basedOn w:val="ListNumber"/>
    <w:rsid w:val="009C5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46D"/>
    <w:pPr>
      <w:numPr>
        <w:numId w:val="8"/>
      </w:numPr>
    </w:pPr>
  </w:style>
  <w:style w:type="paragraph" w:customStyle="1" w:styleId="ListAlpha2">
    <w:name w:val="List Alpha 2"/>
    <w:basedOn w:val="List2"/>
    <w:rsid w:val="009C546D"/>
    <w:pPr>
      <w:numPr>
        <w:numId w:val="7"/>
      </w:numPr>
    </w:pPr>
  </w:style>
  <w:style w:type="paragraph" w:styleId="List2">
    <w:name w:val="List 2"/>
    <w:basedOn w:val="BodyText"/>
    <w:rsid w:val="009C5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4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4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46D"/>
    <w:pPr>
      <w:numPr>
        <w:numId w:val="3"/>
      </w:numPr>
    </w:pPr>
  </w:style>
  <w:style w:type="paragraph" w:styleId="ListContinue2">
    <w:name w:val="List Continue 2"/>
    <w:basedOn w:val="List2"/>
    <w:rsid w:val="009C546D"/>
    <w:pPr>
      <w:ind w:firstLine="0"/>
    </w:pPr>
  </w:style>
  <w:style w:type="paragraph" w:styleId="ListContinue3">
    <w:name w:val="List Continue 3"/>
    <w:basedOn w:val="List3"/>
    <w:rsid w:val="009C546D"/>
    <w:pPr>
      <w:ind w:left="1021" w:firstLine="0"/>
    </w:pPr>
  </w:style>
  <w:style w:type="paragraph" w:styleId="ListContinue4">
    <w:name w:val="List Continue 4"/>
    <w:basedOn w:val="List4"/>
    <w:rsid w:val="009C546D"/>
    <w:pPr>
      <w:ind w:firstLine="0"/>
    </w:pPr>
  </w:style>
  <w:style w:type="paragraph" w:styleId="ListContinue5">
    <w:name w:val="List Continue 5"/>
    <w:basedOn w:val="List5"/>
    <w:rsid w:val="009C546D"/>
    <w:pPr>
      <w:ind w:firstLine="0"/>
    </w:pPr>
  </w:style>
  <w:style w:type="paragraph" w:styleId="ListNumber3">
    <w:name w:val="List Number 3"/>
    <w:basedOn w:val="List3"/>
    <w:rsid w:val="009C546D"/>
    <w:pPr>
      <w:numPr>
        <w:numId w:val="4"/>
      </w:numPr>
    </w:pPr>
  </w:style>
  <w:style w:type="paragraph" w:styleId="ListNumber4">
    <w:name w:val="List Number 4"/>
    <w:basedOn w:val="List4"/>
    <w:rsid w:val="009C546D"/>
    <w:pPr>
      <w:numPr>
        <w:numId w:val="5"/>
      </w:numPr>
    </w:pPr>
  </w:style>
  <w:style w:type="paragraph" w:styleId="ListNumber5">
    <w:name w:val="List Number 5"/>
    <w:basedOn w:val="List5"/>
    <w:rsid w:val="009C546D"/>
    <w:pPr>
      <w:numPr>
        <w:numId w:val="6"/>
      </w:numPr>
    </w:pPr>
  </w:style>
  <w:style w:type="paragraph" w:styleId="BlockText">
    <w:name w:val="Block Text"/>
    <w:basedOn w:val="Normal"/>
    <w:rsid w:val="009C5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46D"/>
    <w:rPr>
      <w:sz w:val="16"/>
      <w:vertAlign w:val="superscript"/>
    </w:rPr>
  </w:style>
  <w:style w:type="character" w:customStyle="1" w:styleId="Symbols">
    <w:name w:val="Symbols"/>
    <w:basedOn w:val="DefaultParagraphFont"/>
    <w:rsid w:val="009C546D"/>
    <w:rPr>
      <w:rFonts w:ascii="Symbol" w:hAnsi="Symbol"/>
    </w:rPr>
  </w:style>
  <w:style w:type="character" w:customStyle="1" w:styleId="MenuOptions">
    <w:name w:val="Menu Options"/>
    <w:basedOn w:val="DefaultParagraphFont"/>
    <w:rsid w:val="009C5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46D"/>
    <w:rPr>
      <w:b/>
    </w:rPr>
  </w:style>
  <w:style w:type="character" w:customStyle="1" w:styleId="Underlined">
    <w:name w:val="Underlined"/>
    <w:basedOn w:val="DefaultParagraphFont"/>
    <w:rsid w:val="009C546D"/>
    <w:rPr>
      <w:u w:val="single"/>
    </w:rPr>
  </w:style>
  <w:style w:type="paragraph" w:customStyle="1" w:styleId="TableBodyTextRight">
    <w:name w:val="Table Body Text Right"/>
    <w:basedOn w:val="TableBodyText"/>
    <w:rsid w:val="009C5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46D"/>
    <w:rPr>
      <w:sz w:val="18"/>
    </w:rPr>
  </w:style>
  <w:style w:type="paragraph" w:customStyle="1" w:styleId="BodySmallRight">
    <w:name w:val="Body Small Right"/>
    <w:basedOn w:val="BodyTextRight"/>
    <w:rsid w:val="009C546D"/>
    <w:rPr>
      <w:sz w:val="18"/>
      <w:szCs w:val="18"/>
    </w:rPr>
  </w:style>
  <w:style w:type="paragraph" w:customStyle="1" w:styleId="MarginEdition">
    <w:name w:val="Margin Edition"/>
    <w:basedOn w:val="MarginNote"/>
    <w:rsid w:val="009C5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46D"/>
    <w:rPr>
      <w:sz w:val="2"/>
      <w:szCs w:val="2"/>
    </w:rPr>
  </w:style>
  <w:style w:type="character" w:customStyle="1" w:styleId="Small">
    <w:name w:val="Small"/>
    <w:basedOn w:val="DefaultParagraphFont"/>
    <w:rsid w:val="009C546D"/>
    <w:rPr>
      <w:sz w:val="16"/>
    </w:rPr>
  </w:style>
  <w:style w:type="paragraph" w:customStyle="1" w:styleId="WideTable">
    <w:name w:val="Wide Table"/>
    <w:basedOn w:val="Normal"/>
    <w:rsid w:val="009C5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46D"/>
  </w:style>
  <w:style w:type="paragraph" w:styleId="Quote">
    <w:name w:val="Quote"/>
    <w:basedOn w:val="Heading1"/>
    <w:link w:val="QuoteChar"/>
    <w:qFormat/>
    <w:rsid w:val="009C5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46D"/>
    <w:pPr>
      <w:pageBreakBefore/>
    </w:pPr>
  </w:style>
  <w:style w:type="paragraph" w:customStyle="1" w:styleId="Border">
    <w:name w:val="Border"/>
    <w:basedOn w:val="Normal"/>
    <w:qFormat/>
    <w:rsid w:val="009C5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46D"/>
    <w:rPr>
      <w:u w:val="single"/>
    </w:rPr>
  </w:style>
  <w:style w:type="character" w:customStyle="1" w:styleId="BoldandItalics">
    <w:name w:val="Bold and Italics"/>
    <w:qFormat/>
    <w:rsid w:val="009C546D"/>
    <w:rPr>
      <w:b/>
      <w:i/>
      <w:u w:val="none"/>
    </w:rPr>
  </w:style>
  <w:style w:type="paragraph" w:styleId="BalloonText">
    <w:name w:val="Balloon Text"/>
    <w:basedOn w:val="Normal"/>
    <w:link w:val="BalloonTextChar"/>
    <w:rsid w:val="009C5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46D"/>
    <w:pPr>
      <w:spacing w:before="0" w:after="0"/>
    </w:pPr>
  </w:style>
  <w:style w:type="paragraph" w:customStyle="1" w:styleId="BodyTextBold">
    <w:name w:val="Body Text Bold"/>
    <w:basedOn w:val="BodyText"/>
    <w:qFormat/>
    <w:rsid w:val="009C546D"/>
    <w:rPr>
      <w:b/>
    </w:rPr>
  </w:style>
  <w:style w:type="character" w:styleId="Hyperlink">
    <w:name w:val="Hyperlink"/>
    <w:basedOn w:val="DefaultParagraphFont"/>
    <w:uiPriority w:val="99"/>
    <w:unhideWhenUsed/>
    <w:rsid w:val="003E1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3475</Characters>
  <Application>Microsoft Office Word</Application>
  <DocSecurity>0</DocSecurity>
  <Lines>128</Lines>
  <Paragraphs>112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MAR40121 Certificate IV in Maritime Operations (Chief Integrated Rating)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2021-10-15T17:58:57Z</dcterms:created>
  <dcterms:modified xsi:type="dcterms:W3CDTF">2021-10-15T05:18:00Z</dcterms:modified>
</cp:coreProperties>
</file>