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C00" w:rsidP="00DE3C00">
      <w:pPr>
        <w:pStyle w:val="Title"/>
      </w:pPr>
      <w:r>
        <w:fldChar w:fldCharType="begin"/>
      </w:r>
      <w:r>
        <w:instrText xml:space="preserve"> TITLE   \* MERGEFORMAT </w:instrText>
      </w:r>
      <w:r>
        <w:fldChar w:fldCharType="separate"/>
      </w:r>
      <w:r>
        <w:t>MAR30122 Certificate III in Marina Operations</w:t>
      </w:r>
      <w:r>
        <w:fldChar w:fldCharType="end"/>
      </w:r>
    </w:p>
    <w:p w:rsidR="00DE3C00" w:rsidP="00DE3C00">
      <w:pPr>
        <w:pStyle w:val="Version"/>
        <w:sectPr w:rsidSect="00572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7F2" w:rsidP="005727F2">
      <w:pPr>
        <w:pStyle w:val="SuperHeading"/>
      </w:pPr>
      <w:r w:rsidRPr="005727F2">
        <w:t>MAR30122 Certificate III in Marina Operations</w:t>
      </w:r>
    </w:p>
    <w:p w:rsidR="00000000" w:rsidRPr="005727F2" w:rsidP="005727F2">
      <w:pPr>
        <w:pStyle w:val="Heading1"/>
      </w:pPr>
      <w:bookmarkStart w:id="1" w:name="O_1284459"/>
      <w:bookmarkEnd w:id="1"/>
      <w:r w:rsidRPr="005727F2">
        <w:t>Modification History</w:t>
      </w:r>
    </w:p>
    <w:tbl>
      <w:tblPr>
        <w:tblW w:w="9497" w:type="dxa"/>
        <w:tblLayout w:type="fixed"/>
        <w:tblCellMar>
          <w:left w:w="62" w:type="dxa"/>
          <w:right w:w="62" w:type="dxa"/>
        </w:tblCellMar>
        <w:tblLook w:val="0000"/>
      </w:tblPr>
      <w:tblGrid>
        <w:gridCol w:w="9497"/>
      </w:tblGrid>
      <w:tr w:rsidTr="00572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rPr>
                <w:rStyle w:val="SpecialBold"/>
              </w:rPr>
              <w:t>Release 2</w:t>
            </w:r>
            <w:r w:rsidRPr="005727F2">
              <w:t>. This is the second release of this qualification in the MAR Maritime Training Package with updated elective unit.</w:t>
            </w:r>
          </w:p>
        </w:tc>
      </w:tr>
      <w:tr w:rsidTr="00572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7F2" w:rsidP="005727F2">
            <w:pPr>
              <w:pStyle w:val="BodyText"/>
            </w:pPr>
            <w:r w:rsidRPr="005727F2">
              <w:rPr>
                <w:rStyle w:val="SpecialBold"/>
              </w:rPr>
              <w:t>Release 1</w:t>
            </w:r>
            <w:r w:rsidRPr="005727F2">
              <w:t>. This is the first release of this qualification in the MAR Maritime Training Package.</w:t>
            </w:r>
          </w:p>
        </w:tc>
      </w:tr>
    </w:tbl>
    <w:p w:rsidR="00000000" w:rsidRPr="005727F2" w:rsidP="005727F2">
      <w:pPr>
        <w:pStyle w:val="NoPaddingFontSize1"/>
      </w:pPr>
    </w:p>
    <w:p w:rsidR="00000000" w:rsidRPr="005727F2" w:rsidP="005727F2">
      <w:pPr>
        <w:pStyle w:val="AllowPageBreak"/>
      </w:pPr>
    </w:p>
    <w:p w:rsidR="00000000" w:rsidRPr="005727F2" w:rsidP="005727F2">
      <w:pPr>
        <w:pStyle w:val="Heading1"/>
      </w:pPr>
      <w:bookmarkStart w:id="2" w:name="O_1284458"/>
      <w:bookmarkEnd w:id="2"/>
      <w:r w:rsidRPr="005727F2">
        <w:t>Qualification Description</w:t>
      </w:r>
    </w:p>
    <w:tbl>
      <w:tblPr>
        <w:tblW w:w="9497" w:type="dxa"/>
        <w:tblLayout w:type="fixed"/>
        <w:tblCellMar>
          <w:left w:w="62" w:type="dxa"/>
          <w:right w:w="62" w:type="dxa"/>
        </w:tblCellMar>
        <w:tblLook w:val="0000"/>
      </w:tblPr>
      <w:tblGrid>
        <w:gridCol w:w="9497"/>
      </w:tblGrid>
      <w:tr w:rsidTr="00572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7F2" w:rsidP="005727F2">
            <w:pPr>
              <w:pStyle w:val="BodyText"/>
            </w:pPr>
            <w:r w:rsidRPr="005727F2">
              <w:t>This qualification applies to people working in the marina industry performing a range of tasks such as berthing, mooring and storage of vessels and a range of boatyard tasks connected to sailing, cruising and ge</w:t>
            </w:r>
            <w:r w:rsidRPr="005727F2">
              <w:t xml:space="preserve">neral boating. </w:t>
            </w:r>
          </w:p>
          <w:p w:rsidR="00000000" w:rsidRPr="005727F2" w:rsidP="005727F2">
            <w:pPr>
              <w:pStyle w:val="BodyText"/>
            </w:pPr>
            <w:r w:rsidRPr="005727F2">
              <w:t>This qualification applies to individuals who provide assistance under supervision in the operational management of the marina.</w:t>
            </w:r>
          </w:p>
          <w:p w:rsidR="00000000" w:rsidRPr="005727F2" w:rsidP="005727F2">
            <w:pPr>
              <w:pStyle w:val="BodyText"/>
            </w:pPr>
            <w:r w:rsidRPr="005727F2">
              <w:rPr>
                <w:rStyle w:val="SpecialBold"/>
              </w:rPr>
              <w:t>Licensing/Regulatory Information</w:t>
            </w:r>
          </w:p>
          <w:p w:rsidR="00000000" w:rsidRPr="005727F2" w:rsidP="005727F2">
            <w:pPr>
              <w:pStyle w:val="BodyText"/>
            </w:pPr>
            <w:r w:rsidRPr="005727F2">
              <w:t>No licensing, legislative or certification requirements apply to this qualifica</w:t>
            </w:r>
            <w:r w:rsidRPr="005727F2">
              <w:t>tion at the time of publication.</w:t>
            </w:r>
          </w:p>
        </w:tc>
      </w:tr>
    </w:tbl>
    <w:p w:rsidR="00000000" w:rsidRPr="005727F2" w:rsidP="005727F2">
      <w:pPr>
        <w:pStyle w:val="NoPaddingFontSize1"/>
      </w:pPr>
    </w:p>
    <w:p w:rsidR="00000000" w:rsidRPr="005727F2" w:rsidP="005727F2">
      <w:pPr>
        <w:pStyle w:val="AllowPageBreak"/>
      </w:pPr>
    </w:p>
    <w:p w:rsidR="00000000" w:rsidRPr="005727F2" w:rsidP="005727F2">
      <w:pPr>
        <w:pStyle w:val="Heading1"/>
      </w:pPr>
      <w:bookmarkStart w:id="3" w:name="O_1284457"/>
      <w:bookmarkEnd w:id="3"/>
      <w:r w:rsidRPr="005727F2">
        <w:t>Entry Requirements</w:t>
      </w:r>
    </w:p>
    <w:tbl>
      <w:tblPr>
        <w:tblW w:w="9497" w:type="dxa"/>
        <w:tblLayout w:type="fixed"/>
        <w:tblCellMar>
          <w:left w:w="62" w:type="dxa"/>
          <w:right w:w="62" w:type="dxa"/>
        </w:tblCellMar>
        <w:tblLook w:val="0000"/>
      </w:tblPr>
      <w:tblGrid>
        <w:gridCol w:w="9497"/>
      </w:tblGrid>
      <w:tr w:rsidTr="00572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7F2" w:rsidP="005727F2">
            <w:pPr>
              <w:pStyle w:val="BodyText"/>
            </w:pPr>
            <w:r w:rsidRPr="005727F2">
              <w:t>There are no entry requirements for this qualification.</w:t>
            </w:r>
          </w:p>
        </w:tc>
      </w:tr>
    </w:tbl>
    <w:p w:rsidR="00DE3C00" w:rsidP="005727F2">
      <w:pPr>
        <w:pStyle w:val="NoPaddingFontSize1"/>
      </w:pPr>
    </w:p>
    <w:p w:rsidR="00DE3C00" w:rsidP="005727F2">
      <w:pPr>
        <w:pStyle w:val="NoPaddingFontSize1"/>
      </w:pPr>
    </w:p>
    <w:p w:rsidR="00000000" w:rsidRPr="005727F2" w:rsidP="005727F2">
      <w:pPr>
        <w:pStyle w:val="Heading1"/>
      </w:pPr>
      <w:bookmarkStart w:id="4" w:name="O_1284456"/>
      <w:bookmarkEnd w:id="4"/>
      <w:r w:rsidRPr="005727F2">
        <w:t>Packaging Rules</w:t>
      </w:r>
    </w:p>
    <w:tbl>
      <w:tblPr>
        <w:tblW w:w="9497" w:type="dxa"/>
        <w:tblLayout w:type="fixed"/>
        <w:tblCellMar>
          <w:left w:w="62" w:type="dxa"/>
          <w:right w:w="62" w:type="dxa"/>
        </w:tblCellMar>
        <w:tblLook w:val="0000"/>
      </w:tblPr>
      <w:tblGrid>
        <w:gridCol w:w="2587"/>
        <w:gridCol w:w="6910"/>
      </w:tblGrid>
      <w:tr w:rsidTr="005727F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727F2" w:rsidP="005727F2">
            <w:pPr>
              <w:pStyle w:val="BodyText"/>
            </w:pPr>
            <w:r w:rsidRPr="005727F2">
              <w:rPr>
                <w:rStyle w:val="SpecialBold"/>
              </w:rPr>
              <w:t>Total number of units = 14</w:t>
            </w:r>
          </w:p>
          <w:p w:rsidR="00000000" w:rsidRPr="005727F2" w:rsidP="005727F2">
            <w:pPr>
              <w:pStyle w:val="ListBullet"/>
            </w:pPr>
            <w:r w:rsidRPr="005727F2">
              <w:t xml:space="preserve">10 core units, </w:t>
            </w:r>
            <w:r w:rsidRPr="005727F2">
              <w:rPr>
                <w:rStyle w:val="SpecialBold"/>
              </w:rPr>
              <w:t xml:space="preserve">plus </w:t>
            </w:r>
          </w:p>
          <w:p w:rsidR="00000000" w:rsidRPr="005727F2" w:rsidP="005727F2">
            <w:pPr>
              <w:pStyle w:val="ListBullet"/>
            </w:pPr>
            <w:r w:rsidRPr="005727F2">
              <w:t xml:space="preserve">4 elective units. </w:t>
            </w:r>
          </w:p>
          <w:p w:rsidR="00000000" w:rsidRPr="005727F2" w:rsidP="005727F2">
            <w:pPr>
              <w:pStyle w:val="BodyText"/>
            </w:pPr>
            <w:r w:rsidRPr="005727F2">
              <w:t>Up to 2 of the 4 elective units may be imported from any relevant nationally endorsed Training Package. The general elective units must contribute to the vocational outcomes of the qualification and must be relevant to the job role, work outcome, enterpris</w:t>
            </w:r>
            <w:r w:rsidRPr="005727F2">
              <w:t>e, and individual needs.</w:t>
            </w:r>
          </w:p>
          <w:p w:rsidR="00000000" w:rsidRPr="005727F2" w:rsidP="005727F2">
            <w:pPr>
              <w:pStyle w:val="BodyText"/>
            </w:pPr>
            <w:r w:rsidRPr="005727F2">
              <w:t>Where imported units are selected, care must be taken to ensure that all prerequisite units specified are complied with.</w:t>
            </w:r>
          </w:p>
          <w:p w:rsidR="00000000" w:rsidP="005727F2">
            <w:pPr>
              <w:pStyle w:val="BodyText"/>
              <w:rPr>
                <w:lang w:val="en-NZ"/>
              </w:rPr>
            </w:pPr>
            <w:r w:rsidRPr="005727F2">
              <w:t>Where a prerequisite is attached to a unit it is identified by the symbol ∟</w:t>
            </w:r>
          </w:p>
        </w:tc>
      </w:tr>
      <w:tr w:rsidTr="005727F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rPr>
                <w:rStyle w:val="SpecialBold"/>
              </w:rPr>
              <w:t>Core units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BSBOPS203</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Deliver a</w:t>
            </w:r>
            <w:r w:rsidRPr="005727F2">
              <w:t xml:space="preserve"> service to customers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BSBSTR301</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 xml:space="preserve">Contribute to continuous improvement </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BSBTWK201</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Work effectively with others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BSBWHS308</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Participate in WHS hazard identification, risk assessment and risk control processes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MARB056</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Maintain marina infrastructure</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MARB057</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Perform routine tasks in a marina</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MARB058</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 xml:space="preserve">Refuel a vessel </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MARF054</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Apply safe work practices in a marina</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MARF055</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Classify marina infrastructure, vessels and staffing structure</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MARF057</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Respond to marina emergencies</w:t>
            </w:r>
          </w:p>
        </w:tc>
      </w:tr>
      <w:tr w:rsidTr="005727F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rPr>
                <w:rStyle w:val="SpecialBold"/>
              </w:rPr>
              <w:t>Elective units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BSBCMM211</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 xml:space="preserve">Apply communication skills </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BSBWHS211</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Contribute to the health and safety of self and others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BSBWHS411</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 xml:space="preserve">Implement and monitor WHS policies, procedures, and programs </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BSBXTW301</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Work in a team</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HLTAID011</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 xml:space="preserve">Provide First Aid </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MARB059</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Undertake basic boatyard operations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MARC059</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Transmit and receive information by marine VHF radio within Australian Territorial Waters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MARF060</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Apply basic survival skills in the event of vessel abandonment</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MARN008</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 xml:space="preserve">Apply seamanship skills aboard a vessel </w:t>
            </w:r>
            <w:r w:rsidRPr="005727F2">
              <w:t>up to 12 metres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MARN018</w:t>
            </w:r>
          </w:p>
        </w:tc>
        <w:tc>
          <w:tcPr>
            <w:tcW w:w="6910"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Contribute to basic marine dredging operations</w:t>
            </w:r>
          </w:p>
        </w:tc>
      </w:tr>
      <w:tr w:rsidTr="005727F2">
        <w:tblPrEx>
          <w:tblW w:w="9497" w:type="dxa"/>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27F2">
            <w:pPr>
              <w:pStyle w:val="BodyText"/>
              <w:rPr>
                <w:lang w:val="en-NZ"/>
              </w:rPr>
            </w:pPr>
            <w:r w:rsidRPr="005727F2">
              <w:t>TLID0021</w:t>
            </w:r>
          </w:p>
        </w:tc>
        <w:tc>
          <w:tcPr>
            <w:tcW w:w="6910" w:type="dxa"/>
            <w:tcBorders>
              <w:top w:val="nil"/>
              <w:left w:val="nil"/>
              <w:bottom w:val="nil"/>
              <w:right w:val="nil"/>
            </w:tcBorders>
            <w:tcMar>
              <w:top w:w="0" w:type="dxa"/>
              <w:left w:w="62" w:type="dxa"/>
              <w:bottom w:w="0" w:type="dxa"/>
              <w:right w:w="62" w:type="dxa"/>
            </w:tcMar>
          </w:tcPr>
          <w:p w:rsidR="00000000" w:rsidRPr="005727F2" w:rsidP="005727F2">
            <w:pPr>
              <w:pStyle w:val="BodyText"/>
            </w:pPr>
            <w:r w:rsidRPr="005727F2">
              <w:t>Store and handle dangerous goods and hazardous substances</w:t>
            </w:r>
          </w:p>
        </w:tc>
      </w:tr>
    </w:tbl>
    <w:p w:rsidR="00000000" w:rsidRPr="005727F2" w:rsidP="005727F2">
      <w:pPr>
        <w:pStyle w:val="NoPaddingFontSize1"/>
      </w:pPr>
    </w:p>
    <w:p w:rsidR="00000000" w:rsidRPr="005727F2" w:rsidP="005727F2">
      <w:pPr>
        <w:pStyle w:val="AllowPageBreak"/>
      </w:pPr>
    </w:p>
    <w:p w:rsidR="00000000" w:rsidRPr="005727F2" w:rsidP="005727F2">
      <w:pPr>
        <w:pStyle w:val="Heading1"/>
      </w:pPr>
      <w:bookmarkStart w:id="5" w:name="O_1284455"/>
      <w:bookmarkEnd w:id="5"/>
      <w:r w:rsidRPr="005727F2">
        <w:t>Qualification Mapping Information</w:t>
      </w:r>
    </w:p>
    <w:tbl>
      <w:tblPr>
        <w:tblW w:w="9497" w:type="dxa"/>
        <w:tblLayout w:type="fixed"/>
        <w:tblCellMar>
          <w:left w:w="62" w:type="dxa"/>
          <w:right w:w="62" w:type="dxa"/>
        </w:tblCellMar>
        <w:tblLook w:val="0000"/>
      </w:tblPr>
      <w:tblGrid>
        <w:gridCol w:w="9497"/>
      </w:tblGrid>
      <w:tr w:rsidTr="005727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7F2" w:rsidP="005727F2">
            <w:pPr>
              <w:pStyle w:val="BodyText"/>
            </w:pPr>
            <w:r w:rsidRPr="005727F2">
              <w:t>This qualification replaces and is not equiv</w:t>
            </w:r>
            <w:r w:rsidRPr="005727F2">
              <w:t>alent to MAR30120 Certificate III in Marina Operations.</w:t>
            </w:r>
          </w:p>
        </w:tc>
      </w:tr>
    </w:tbl>
    <w:p w:rsidR="00000000" w:rsidRPr="005727F2" w:rsidP="005727F2">
      <w:pPr>
        <w:pStyle w:val="NoPaddingFontSize1"/>
      </w:pPr>
    </w:p>
    <w:p w:rsidR="00000000" w:rsidRPr="005727F2" w:rsidP="005727F2">
      <w:pPr>
        <w:pStyle w:val="AllowPageBreak"/>
      </w:pPr>
    </w:p>
    <w:p w:rsidR="00000000" w:rsidRPr="005727F2" w:rsidP="005727F2">
      <w:pPr>
        <w:pStyle w:val="Heading1"/>
      </w:pPr>
      <w:bookmarkStart w:id="6" w:name="O_1284460"/>
      <w:bookmarkEnd w:id="6"/>
      <w:r w:rsidRPr="005727F2">
        <w:t>Links</w:t>
      </w:r>
    </w:p>
    <w:p w:rsidR="00000000" w:rsidRPr="005727F2" w:rsidP="00DE3C00">
      <w:pPr>
        <w:pStyle w:val="BodyText"/>
      </w:pPr>
      <w:r w:rsidRPr="005727F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849E8">
        <w:rPr>
          <w:rStyle w:val="Hyperlink"/>
        </w:rPr>
        <w:t>https://vetnet.gov.au/Pages/TrainingDocs.aspx?q=772efb7b-4cce-47fe-9bbd-ee3b1d1eb4c2</w:t>
      </w:r>
      <w:r>
        <w:fldChar w:fldCharType="end"/>
      </w:r>
    </w:p>
    <w:p w:rsidR="00000000" w:rsidRPr="005727F2" w:rsidP="005727F2"/>
    <w:sectPr w:rsidSect="005727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F2" w:rsidRPr="00DE3C00" w:rsidP="00DE3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00" w:rsidP="00572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3C00" w:rsidP="005727F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E3C00" w:rsidP="00572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7F2" w:rsidRPr="00DE3C00" w:rsidP="00DE3C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00" w:rsidRPr="002D2AF8" w:rsidP="005727F2">
    <w:pPr>
      <w:pStyle w:val="Header"/>
      <w:framePr w:wrap="around"/>
    </w:pPr>
    <w:r>
      <w:fldChar w:fldCharType="begin"/>
    </w:r>
    <w:r>
      <w:instrText xml:space="preserve"> TITLE   \* MERGEFORMAT </w:instrText>
    </w:r>
    <w:r>
      <w:fldChar w:fldCharType="separate"/>
    </w:r>
    <w:r>
      <w:t>MAR30122 Certificate III in Marina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E3C00" w:rsidP="00572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68ED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EC78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7F2"/>
    <w:pPr>
      <w:spacing w:before="360" w:after="60"/>
      <w:outlineLvl w:val="0"/>
    </w:pPr>
    <w:rPr>
      <w:sz w:val="32"/>
    </w:rPr>
  </w:style>
  <w:style w:type="paragraph" w:styleId="Heading2">
    <w:name w:val="heading 2"/>
    <w:basedOn w:val="HeadingBase"/>
    <w:next w:val="BodyText"/>
    <w:link w:val="Heading2Char"/>
    <w:qFormat/>
    <w:rsid w:val="005727F2"/>
    <w:pPr>
      <w:keepLines/>
      <w:spacing w:before="240" w:after="120"/>
      <w:outlineLvl w:val="1"/>
    </w:pPr>
    <w:rPr>
      <w:sz w:val="28"/>
      <w:szCs w:val="40"/>
    </w:rPr>
  </w:style>
  <w:style w:type="paragraph" w:styleId="Heading3">
    <w:name w:val="heading 3"/>
    <w:basedOn w:val="HeadingBase"/>
    <w:next w:val="BodyText"/>
    <w:link w:val="Heading3Char"/>
    <w:qFormat/>
    <w:rsid w:val="005727F2"/>
    <w:pPr>
      <w:spacing w:before="180" w:after="120"/>
      <w:outlineLvl w:val="2"/>
    </w:pPr>
    <w:rPr>
      <w:spacing w:val="-10"/>
      <w:kern w:val="32"/>
    </w:rPr>
  </w:style>
  <w:style w:type="paragraph" w:styleId="Heading4">
    <w:name w:val="heading 4"/>
    <w:basedOn w:val="HeadingBase"/>
    <w:next w:val="BodyText"/>
    <w:link w:val="Heading4Char"/>
    <w:qFormat/>
    <w:rsid w:val="005727F2"/>
    <w:pPr>
      <w:spacing w:before="160" w:after="120"/>
      <w:outlineLvl w:val="3"/>
    </w:pPr>
    <w:rPr>
      <w:sz w:val="22"/>
    </w:rPr>
  </w:style>
  <w:style w:type="paragraph" w:styleId="Heading5">
    <w:name w:val="heading 5"/>
    <w:basedOn w:val="HeadingBase"/>
    <w:next w:val="Normal"/>
    <w:link w:val="Heading5Char"/>
    <w:qFormat/>
    <w:rsid w:val="005727F2"/>
    <w:pPr>
      <w:spacing w:before="80"/>
      <w:outlineLvl w:val="4"/>
    </w:pPr>
    <w:rPr>
      <w:color w:val="918585"/>
      <w:sz w:val="20"/>
    </w:rPr>
  </w:style>
  <w:style w:type="paragraph" w:styleId="Heading6">
    <w:name w:val="heading 6"/>
    <w:basedOn w:val="HeadingBase"/>
    <w:next w:val="Normal"/>
    <w:link w:val="Heading6Char"/>
    <w:qFormat/>
    <w:rsid w:val="005727F2"/>
    <w:pPr>
      <w:spacing w:before="60"/>
      <w:outlineLvl w:val="5"/>
    </w:pPr>
    <w:rPr>
      <w:color w:val="918585"/>
      <w:sz w:val="20"/>
    </w:rPr>
  </w:style>
  <w:style w:type="paragraph" w:styleId="Heading7">
    <w:name w:val="heading 7"/>
    <w:basedOn w:val="Normal"/>
    <w:next w:val="Normal"/>
    <w:link w:val="Heading7Char"/>
    <w:qFormat/>
    <w:rsid w:val="005727F2"/>
    <w:pPr>
      <w:ind w:left="720"/>
      <w:outlineLvl w:val="6"/>
    </w:pPr>
    <w:rPr>
      <w:i/>
    </w:rPr>
  </w:style>
  <w:style w:type="paragraph" w:styleId="Heading8">
    <w:name w:val="heading 8"/>
    <w:basedOn w:val="Normal"/>
    <w:next w:val="Normal"/>
    <w:link w:val="Heading8Char"/>
    <w:qFormat/>
    <w:rsid w:val="005727F2"/>
    <w:pPr>
      <w:ind w:left="720"/>
      <w:outlineLvl w:val="7"/>
    </w:pPr>
    <w:rPr>
      <w:i/>
    </w:rPr>
  </w:style>
  <w:style w:type="paragraph" w:styleId="Heading9">
    <w:name w:val="heading 9"/>
    <w:basedOn w:val="Normal"/>
    <w:next w:val="Normal"/>
    <w:link w:val="Heading9Char"/>
    <w:qFormat/>
    <w:rsid w:val="005727F2"/>
    <w:pPr>
      <w:ind w:left="720"/>
      <w:outlineLvl w:val="8"/>
    </w:pPr>
    <w:rPr>
      <w:i/>
    </w:rPr>
  </w:style>
  <w:style w:type="character" w:default="1" w:styleId="DefaultParagraphFont">
    <w:name w:val="Default Paragraph Font"/>
    <w:uiPriority w:val="1"/>
    <w:unhideWhenUsed/>
    <w:rsid w:val="00572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7F2"/>
  </w:style>
  <w:style w:type="character" w:customStyle="1" w:styleId="Heading1Char">
    <w:name w:val="Heading 1 Char"/>
    <w:basedOn w:val="DefaultParagraphFont"/>
    <w:link w:val="Heading1"/>
    <w:rsid w:val="005727F2"/>
    <w:rPr>
      <w:rFonts w:ascii="Times New Roman" w:eastAsia="Times New Roman" w:hAnsi="Times New Roman" w:cs="Times New Roman"/>
      <w:b/>
      <w:sz w:val="32"/>
      <w:szCs w:val="20"/>
      <w:lang w:eastAsia="en-US"/>
    </w:rPr>
  </w:style>
  <w:style w:type="paragraph" w:styleId="BodyText">
    <w:name w:val="Body Text"/>
    <w:basedOn w:val="Normal"/>
    <w:link w:val="BodyTextChar"/>
    <w:rsid w:val="00572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7F2"/>
    <w:rPr>
      <w:rFonts w:ascii="Times New Roman" w:eastAsia="Times New Roman" w:hAnsi="Times New Roman" w:cs="Times New Roman"/>
      <w:sz w:val="24"/>
      <w:lang w:eastAsia="en-US"/>
    </w:rPr>
  </w:style>
  <w:style w:type="paragraph" w:styleId="ListBullet">
    <w:name w:val="List Bullet"/>
    <w:basedOn w:val="List"/>
    <w:rsid w:val="005727F2"/>
    <w:pPr>
      <w:numPr>
        <w:numId w:val="11"/>
      </w:numPr>
      <w:tabs>
        <w:tab w:val="clear" w:pos="340"/>
      </w:tabs>
      <w:spacing w:before="40" w:after="40"/>
    </w:pPr>
  </w:style>
  <w:style w:type="character" w:customStyle="1" w:styleId="SpecialBold">
    <w:name w:val="Special Bold"/>
    <w:basedOn w:val="DefaultParagraphFont"/>
    <w:rsid w:val="005727F2"/>
    <w:rPr>
      <w:b/>
      <w:spacing w:val="0"/>
    </w:rPr>
  </w:style>
  <w:style w:type="paragraph" w:customStyle="1" w:styleId="SuperHeading">
    <w:name w:val="SuperHeading"/>
    <w:basedOn w:val="Normal"/>
    <w:rsid w:val="005727F2"/>
    <w:pPr>
      <w:spacing w:before="240" w:after="120"/>
      <w:outlineLvl w:val="0"/>
    </w:pPr>
    <w:rPr>
      <w:rFonts w:ascii="Times New Roman" w:hAnsi="Times New Roman"/>
      <w:b/>
      <w:sz w:val="32"/>
    </w:rPr>
  </w:style>
  <w:style w:type="paragraph" w:customStyle="1" w:styleId="AllowPageBreak">
    <w:name w:val="AllowPageBreak"/>
    <w:rsid w:val="005727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2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7F2"/>
    <w:rPr>
      <w:rFonts w:ascii="Courier New" w:eastAsia="Times New Roman" w:hAnsi="Courier New" w:cs="Times New Roman"/>
      <w:i/>
      <w:szCs w:val="20"/>
      <w:lang w:eastAsia="en-US"/>
    </w:rPr>
  </w:style>
  <w:style w:type="paragraph" w:customStyle="1" w:styleId="HeadingBase">
    <w:name w:val="Heading Base"/>
    <w:rsid w:val="00572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7F2"/>
    <w:pPr>
      <w:tabs>
        <w:tab w:val="right" w:leader="dot" w:pos="9072"/>
      </w:tabs>
      <w:ind w:left="567"/>
    </w:pPr>
    <w:rPr>
      <w:szCs w:val="22"/>
    </w:rPr>
  </w:style>
  <w:style w:type="paragraph" w:customStyle="1" w:styleId="TOCBase">
    <w:name w:val="TOC Base"/>
    <w:rsid w:val="00572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7F2"/>
    <w:pPr>
      <w:tabs>
        <w:tab w:val="right" w:leader="dot" w:pos="9072"/>
      </w:tabs>
      <w:spacing w:before="40" w:after="40"/>
      <w:ind w:left="284"/>
    </w:pPr>
    <w:rPr>
      <w:rFonts w:ascii="Times New Roman" w:hAnsi="Times New Roman"/>
    </w:rPr>
  </w:style>
  <w:style w:type="paragraph" w:styleId="TOC1">
    <w:name w:val="toc 1"/>
    <w:basedOn w:val="TOCBase"/>
    <w:next w:val="Normal"/>
    <w:rsid w:val="00572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7F2"/>
    <w:rPr>
      <w:rFonts w:ascii="Times New Roman" w:eastAsia="Times New Roman" w:hAnsi="Times New Roman" w:cs="Times New Roman"/>
      <w:sz w:val="16"/>
      <w:lang w:eastAsia="en-US"/>
    </w:rPr>
  </w:style>
  <w:style w:type="paragraph" w:styleId="Title">
    <w:name w:val="Title"/>
    <w:basedOn w:val="HeadingBase"/>
    <w:link w:val="TitleChar"/>
    <w:qFormat/>
    <w:rsid w:val="005727F2"/>
    <w:pPr>
      <w:spacing w:before="5040"/>
      <w:jc w:val="center"/>
    </w:pPr>
    <w:rPr>
      <w:sz w:val="48"/>
      <w:szCs w:val="72"/>
      <w:lang w:val="en-US"/>
    </w:rPr>
  </w:style>
  <w:style w:type="character" w:customStyle="1" w:styleId="TitleChar">
    <w:name w:val="Title Char"/>
    <w:basedOn w:val="DefaultParagraphFont"/>
    <w:link w:val="Title"/>
    <w:rsid w:val="00572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7F2"/>
    <w:pPr>
      <w:tabs>
        <w:tab w:val="left" w:pos="3600"/>
        <w:tab w:val="left" w:pos="3958"/>
      </w:tabs>
    </w:pPr>
  </w:style>
  <w:style w:type="paragraph" w:styleId="List">
    <w:name w:val="List"/>
    <w:basedOn w:val="BodyText"/>
    <w:next w:val="BodyText"/>
    <w:rsid w:val="005727F2"/>
    <w:pPr>
      <w:tabs>
        <w:tab w:val="left" w:pos="340"/>
      </w:tabs>
      <w:spacing w:before="60" w:after="60"/>
      <w:ind w:left="340" w:hanging="340"/>
    </w:pPr>
  </w:style>
  <w:style w:type="paragraph" w:customStyle="1" w:styleId="Note">
    <w:name w:val="Note"/>
    <w:basedOn w:val="BodyText"/>
    <w:rsid w:val="00572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7F2"/>
    <w:pPr>
      <w:framePr w:wrap="auto" w:hAnchor="text" w:y="6049"/>
    </w:pPr>
    <w:rPr>
      <w:color w:val="000000"/>
      <w:sz w:val="40"/>
    </w:rPr>
  </w:style>
  <w:style w:type="paragraph" w:customStyle="1" w:styleId="TOCTitle">
    <w:name w:val="TOCTitle"/>
    <w:basedOn w:val="Heading1"/>
    <w:rsid w:val="005727F2"/>
    <w:pPr>
      <w:spacing w:after="240"/>
      <w:jc w:val="center"/>
      <w:outlineLvl w:val="9"/>
    </w:pPr>
    <w:rPr>
      <w:caps/>
    </w:rPr>
  </w:style>
  <w:style w:type="paragraph" w:customStyle="1" w:styleId="Version">
    <w:name w:val="Version"/>
    <w:rsid w:val="005727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7F2"/>
    <w:pPr>
      <w:numPr>
        <w:numId w:val="12"/>
      </w:numPr>
      <w:tabs>
        <w:tab w:val="clear" w:pos="680"/>
      </w:tabs>
    </w:pPr>
  </w:style>
  <w:style w:type="paragraph" w:styleId="Index1">
    <w:name w:val="index 1"/>
    <w:basedOn w:val="Normal"/>
    <w:next w:val="Normal"/>
    <w:semiHidden/>
    <w:rsid w:val="005727F2"/>
    <w:pPr>
      <w:keepNext w:val="0"/>
      <w:tabs>
        <w:tab w:val="right" w:pos="4176"/>
      </w:tabs>
      <w:ind w:left="198" w:hanging="198"/>
    </w:pPr>
    <w:rPr>
      <w:rFonts w:ascii="Garamond" w:hAnsi="Garamond"/>
    </w:rPr>
  </w:style>
  <w:style w:type="paragraph" w:styleId="IndexHeading">
    <w:name w:val="index heading"/>
    <w:basedOn w:val="Normal"/>
    <w:next w:val="Index1"/>
    <w:semiHidden/>
    <w:rsid w:val="005727F2"/>
    <w:pPr>
      <w:spacing w:before="120" w:after="120"/>
    </w:pPr>
    <w:rPr>
      <w:rFonts w:ascii="Arial" w:hAnsi="Arial"/>
      <w:b/>
      <w:color w:val="918585"/>
      <w:sz w:val="24"/>
    </w:rPr>
  </w:style>
  <w:style w:type="paragraph" w:styleId="Header">
    <w:name w:val="header"/>
    <w:basedOn w:val="Normal"/>
    <w:link w:val="HeaderChar"/>
    <w:rsid w:val="00572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7F2"/>
    <w:rPr>
      <w:rFonts w:ascii="Times New Roman" w:eastAsia="Times New Roman" w:hAnsi="Times New Roman" w:cs="Times New Roman"/>
      <w:sz w:val="16"/>
      <w:szCs w:val="20"/>
      <w:lang w:val="en-GB" w:eastAsia="en-US"/>
    </w:rPr>
  </w:style>
  <w:style w:type="paragraph" w:customStyle="1" w:styleId="Chapter">
    <w:name w:val="Chapter"/>
    <w:basedOn w:val="Normal"/>
    <w:rsid w:val="005727F2"/>
    <w:pPr>
      <w:spacing w:before="240"/>
    </w:pPr>
    <w:rPr>
      <w:rFonts w:ascii="Times New Roman" w:hAnsi="Times New Roman"/>
      <w:smallCaps/>
      <w:spacing w:val="80"/>
      <w:sz w:val="28"/>
    </w:rPr>
  </w:style>
  <w:style w:type="paragraph" w:customStyle="1" w:styleId="InChapter">
    <w:name w:val="InChapter"/>
    <w:basedOn w:val="Heading3"/>
    <w:rsid w:val="005727F2"/>
    <w:pPr>
      <w:spacing w:after="240"/>
      <w:outlineLvl w:val="9"/>
    </w:pPr>
    <w:rPr>
      <w:noProof/>
    </w:rPr>
  </w:style>
  <w:style w:type="paragraph" w:styleId="Index2">
    <w:name w:val="index 2"/>
    <w:basedOn w:val="Normal"/>
    <w:next w:val="Normal"/>
    <w:semiHidden/>
    <w:rsid w:val="005727F2"/>
    <w:pPr>
      <w:tabs>
        <w:tab w:val="right" w:pos="4176"/>
      </w:tabs>
      <w:ind w:left="568" w:hanging="284"/>
    </w:pPr>
    <w:rPr>
      <w:rFonts w:ascii="Garamond" w:hAnsi="Garamond"/>
    </w:rPr>
  </w:style>
  <w:style w:type="paragraph" w:customStyle="1" w:styleId="Byline">
    <w:name w:val="Byline"/>
    <w:rsid w:val="00572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7F2"/>
    <w:pPr>
      <w:tabs>
        <w:tab w:val="clear" w:pos="3600"/>
        <w:tab w:val="clear" w:pos="3958"/>
      </w:tabs>
      <w:jc w:val="right"/>
    </w:pPr>
  </w:style>
  <w:style w:type="character" w:styleId="Emphasis">
    <w:name w:val="Emphasis"/>
    <w:basedOn w:val="DefaultParagraphFont"/>
    <w:qFormat/>
    <w:rsid w:val="005727F2"/>
    <w:rPr>
      <w:i/>
    </w:rPr>
  </w:style>
  <w:style w:type="paragraph" w:styleId="Caption">
    <w:name w:val="caption"/>
    <w:basedOn w:val="BodyText"/>
    <w:next w:val="Normal"/>
    <w:qFormat/>
    <w:rsid w:val="005727F2"/>
    <w:pPr>
      <w:framePr w:w="2268" w:hSpace="181" w:vSpace="181" w:wrap="around" w:vAnchor="text" w:hAnchor="page" w:x="1135" w:y="285" w:anchorLock="1"/>
    </w:pPr>
    <w:rPr>
      <w:i/>
    </w:rPr>
  </w:style>
  <w:style w:type="paragraph" w:customStyle="1" w:styleId="MiniTOCTitle">
    <w:name w:val="MiniTOCTitle"/>
    <w:basedOn w:val="Heading4"/>
    <w:rsid w:val="005727F2"/>
    <w:pPr>
      <w:spacing w:before="240"/>
      <w:outlineLvl w:val="9"/>
    </w:pPr>
    <w:rPr>
      <w:noProof/>
      <w:sz w:val="24"/>
    </w:rPr>
  </w:style>
  <w:style w:type="paragraph" w:customStyle="1" w:styleId="MiniTOCItem">
    <w:name w:val="MiniTOCItem"/>
    <w:basedOn w:val="ListBullet"/>
    <w:rsid w:val="005727F2"/>
    <w:pPr>
      <w:numPr>
        <w:numId w:val="0"/>
      </w:numPr>
      <w:tabs>
        <w:tab w:val="right" w:leader="dot" w:pos="6521"/>
      </w:tabs>
      <w:spacing w:before="0" w:after="0"/>
    </w:pPr>
  </w:style>
  <w:style w:type="paragraph" w:customStyle="1" w:styleId="TOFTitle">
    <w:name w:val="TOFTitle"/>
    <w:basedOn w:val="TOCTitle"/>
    <w:rsid w:val="005727F2"/>
  </w:style>
  <w:style w:type="paragraph" w:styleId="TableofFigures">
    <w:name w:val="table of figures"/>
    <w:basedOn w:val="Normal"/>
    <w:next w:val="Normal"/>
    <w:semiHidden/>
    <w:rsid w:val="005727F2"/>
    <w:pPr>
      <w:tabs>
        <w:tab w:val="right" w:leader="dot" w:pos="9072"/>
      </w:tabs>
      <w:ind w:left="970" w:hanging="403"/>
    </w:pPr>
    <w:rPr>
      <w:rFonts w:ascii="Times New Roman" w:hAnsi="Times New Roman"/>
      <w:b/>
    </w:rPr>
  </w:style>
  <w:style w:type="paragraph" w:styleId="ListNumber">
    <w:name w:val="List Number"/>
    <w:basedOn w:val="List"/>
    <w:rsid w:val="005727F2"/>
    <w:pPr>
      <w:numPr>
        <w:numId w:val="14"/>
      </w:numPr>
      <w:tabs>
        <w:tab w:val="clear" w:pos="340"/>
      </w:tabs>
    </w:pPr>
  </w:style>
  <w:style w:type="character" w:customStyle="1" w:styleId="WingdingSymbols">
    <w:name w:val="Wingding Symbols"/>
    <w:rsid w:val="005727F2"/>
    <w:rPr>
      <w:rFonts w:ascii="Wingdings" w:hAnsi="Wingdings"/>
    </w:rPr>
  </w:style>
  <w:style w:type="paragraph" w:customStyle="1" w:styleId="TableHeading">
    <w:name w:val="Table Heading"/>
    <w:basedOn w:val="HeadingBase"/>
    <w:rsid w:val="005727F2"/>
    <w:pPr>
      <w:keepLines/>
      <w:pBdr>
        <w:bottom w:val="single" w:sz="6" w:space="1" w:color="918585"/>
      </w:pBdr>
      <w:spacing w:before="240"/>
    </w:pPr>
  </w:style>
  <w:style w:type="character" w:customStyle="1" w:styleId="HotSpot">
    <w:name w:val="HotSpot"/>
    <w:rsid w:val="005727F2"/>
    <w:rPr>
      <w:color w:val="0033CC"/>
      <w:u w:val="none"/>
    </w:rPr>
  </w:style>
  <w:style w:type="paragraph" w:customStyle="1" w:styleId="BodyTextRight">
    <w:name w:val="Body Text Right"/>
    <w:basedOn w:val="BodyText"/>
    <w:rsid w:val="005727F2"/>
    <w:pPr>
      <w:spacing w:before="0" w:after="0"/>
      <w:jc w:val="right"/>
    </w:pPr>
  </w:style>
  <w:style w:type="paragraph" w:styleId="Index3">
    <w:name w:val="index 3"/>
    <w:basedOn w:val="ListNumber2"/>
    <w:next w:val="Normal"/>
    <w:semiHidden/>
    <w:rsid w:val="005727F2"/>
    <w:pPr>
      <w:numPr>
        <w:numId w:val="0"/>
      </w:numPr>
      <w:tabs>
        <w:tab w:val="right" w:leader="dot" w:pos="4176"/>
      </w:tabs>
    </w:pPr>
  </w:style>
  <w:style w:type="paragraph" w:styleId="ListNumber2">
    <w:name w:val="List Number 2"/>
    <w:basedOn w:val="List2"/>
    <w:rsid w:val="005727F2"/>
    <w:pPr>
      <w:numPr>
        <w:numId w:val="9"/>
      </w:numPr>
      <w:tabs>
        <w:tab w:val="clear" w:pos="1060"/>
      </w:tabs>
    </w:pPr>
  </w:style>
  <w:style w:type="paragraph" w:customStyle="1" w:styleId="MarginNote">
    <w:name w:val="Margin Note"/>
    <w:basedOn w:val="BodyText"/>
    <w:rsid w:val="00572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7F2"/>
    <w:rPr>
      <w:sz w:val="32"/>
    </w:rPr>
  </w:style>
  <w:style w:type="paragraph" w:customStyle="1" w:styleId="HeadingProcedure">
    <w:name w:val="Heading Procedure"/>
    <w:basedOn w:val="HeadingBase"/>
    <w:next w:val="Normal"/>
    <w:rsid w:val="005727F2"/>
    <w:pPr>
      <w:tabs>
        <w:tab w:val="left" w:pos="0"/>
      </w:tabs>
      <w:spacing w:before="120" w:after="60"/>
    </w:pPr>
    <w:rPr>
      <w:i/>
      <w:color w:val="918585"/>
      <w:sz w:val="22"/>
    </w:rPr>
  </w:style>
  <w:style w:type="paragraph" w:customStyle="1" w:styleId="TableBodyText">
    <w:name w:val="Table Body Text"/>
    <w:basedOn w:val="BodyText"/>
    <w:rsid w:val="005727F2"/>
    <w:pPr>
      <w:spacing w:before="60" w:after="60"/>
    </w:pPr>
  </w:style>
  <w:style w:type="paragraph" w:styleId="ListContinue">
    <w:name w:val="List Continue"/>
    <w:basedOn w:val="List"/>
    <w:rsid w:val="005727F2"/>
    <w:pPr>
      <w:ind w:firstLine="0"/>
    </w:pPr>
  </w:style>
  <w:style w:type="paragraph" w:customStyle="1" w:styleId="ListNote">
    <w:name w:val="List Note"/>
    <w:basedOn w:val="List"/>
    <w:rsid w:val="005727F2"/>
    <w:pPr>
      <w:pBdr>
        <w:top w:val="single" w:sz="6" w:space="2" w:color="918585"/>
        <w:bottom w:val="single" w:sz="6" w:space="2" w:color="918585"/>
      </w:pBdr>
      <w:tabs>
        <w:tab w:val="left" w:pos="1021"/>
      </w:tabs>
      <w:ind w:firstLine="0"/>
    </w:pPr>
  </w:style>
  <w:style w:type="paragraph" w:customStyle="1" w:styleId="Warning">
    <w:name w:val="Warning"/>
    <w:basedOn w:val="BodyText"/>
    <w:rsid w:val="005727F2"/>
    <w:pPr>
      <w:shd w:val="clear" w:color="auto" w:fill="D9D9D9"/>
      <w:tabs>
        <w:tab w:val="left" w:pos="992"/>
      </w:tabs>
      <w:ind w:left="119" w:right="119"/>
    </w:pPr>
    <w:rPr>
      <w:sz w:val="20"/>
    </w:rPr>
  </w:style>
  <w:style w:type="paragraph" w:customStyle="1" w:styleId="MarginIcons">
    <w:name w:val="Margin Icons"/>
    <w:basedOn w:val="BodyText"/>
    <w:rsid w:val="00572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7F2"/>
    <w:rPr>
      <w:rFonts w:ascii="Courier New" w:hAnsi="Courier New"/>
    </w:rPr>
  </w:style>
  <w:style w:type="paragraph" w:customStyle="1" w:styleId="NoteBullet">
    <w:name w:val="Note Bullet"/>
    <w:basedOn w:val="Note"/>
    <w:rsid w:val="005727F2"/>
    <w:pPr>
      <w:tabs>
        <w:tab w:val="clear" w:pos="680"/>
      </w:tabs>
      <w:spacing w:before="60" w:after="60"/>
    </w:pPr>
  </w:style>
  <w:style w:type="paragraph" w:customStyle="1" w:styleId="SubHeading2">
    <w:name w:val="SubHeading2"/>
    <w:basedOn w:val="HeadingBase"/>
    <w:rsid w:val="005727F2"/>
    <w:pPr>
      <w:spacing w:before="240" w:after="60"/>
    </w:pPr>
    <w:rPr>
      <w:sz w:val="20"/>
    </w:rPr>
  </w:style>
  <w:style w:type="paragraph" w:customStyle="1" w:styleId="SubHeading1">
    <w:name w:val="SubHeading1"/>
    <w:basedOn w:val="HeadingBase"/>
    <w:rsid w:val="005727F2"/>
    <w:pPr>
      <w:spacing w:before="240" w:after="60"/>
    </w:pPr>
    <w:rPr>
      <w:color w:val="918585"/>
      <w:sz w:val="22"/>
    </w:rPr>
  </w:style>
  <w:style w:type="paragraph" w:customStyle="1" w:styleId="SideHeading">
    <w:name w:val="Side Heading"/>
    <w:basedOn w:val="HeadingBase"/>
    <w:rsid w:val="00572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7F2"/>
    <w:pPr>
      <w:numPr>
        <w:numId w:val="10"/>
      </w:numPr>
    </w:pPr>
  </w:style>
  <w:style w:type="paragraph" w:styleId="PlainText">
    <w:name w:val="Plain Text"/>
    <w:basedOn w:val="Normal"/>
    <w:link w:val="PlainTextChar"/>
    <w:rsid w:val="005727F2"/>
    <w:rPr>
      <w:sz w:val="20"/>
    </w:rPr>
  </w:style>
  <w:style w:type="character" w:customStyle="1" w:styleId="PlainTextChar">
    <w:name w:val="Plain Text Char"/>
    <w:basedOn w:val="DefaultParagraphFont"/>
    <w:link w:val="PlainText"/>
    <w:rsid w:val="005727F2"/>
    <w:rPr>
      <w:rFonts w:ascii="Courier New" w:eastAsia="Times New Roman" w:hAnsi="Courier New" w:cs="Times New Roman"/>
      <w:sz w:val="20"/>
      <w:szCs w:val="20"/>
      <w:lang w:eastAsia="en-US"/>
    </w:rPr>
  </w:style>
  <w:style w:type="character" w:customStyle="1" w:styleId="MenuOption">
    <w:name w:val="Menu Option"/>
    <w:basedOn w:val="DefaultParagraphFont"/>
    <w:rsid w:val="005727F2"/>
    <w:rPr>
      <w:b/>
      <w:smallCaps/>
    </w:rPr>
  </w:style>
  <w:style w:type="paragraph" w:customStyle="1" w:styleId="TableListNumber">
    <w:name w:val="Table List Number"/>
    <w:basedOn w:val="ListNumber"/>
    <w:rsid w:val="005727F2"/>
    <w:pPr>
      <w:numPr>
        <w:numId w:val="0"/>
      </w:numPr>
    </w:pPr>
  </w:style>
  <w:style w:type="paragraph" w:styleId="TOC4">
    <w:name w:val="toc 4"/>
    <w:basedOn w:val="TOCBase"/>
    <w:next w:val="Normal"/>
    <w:semiHidden/>
    <w:rsid w:val="005727F2"/>
    <w:pPr>
      <w:tabs>
        <w:tab w:val="right" w:leader="dot" w:pos="9071"/>
      </w:tabs>
      <w:ind w:left="1701"/>
    </w:pPr>
  </w:style>
  <w:style w:type="paragraph" w:customStyle="1" w:styleId="ListAlpha">
    <w:name w:val="List Alpha"/>
    <w:basedOn w:val="List"/>
    <w:rsid w:val="005727F2"/>
    <w:pPr>
      <w:numPr>
        <w:numId w:val="8"/>
      </w:numPr>
    </w:pPr>
  </w:style>
  <w:style w:type="paragraph" w:customStyle="1" w:styleId="ListAlpha2">
    <w:name w:val="List Alpha 2"/>
    <w:basedOn w:val="List2"/>
    <w:rsid w:val="005727F2"/>
    <w:pPr>
      <w:numPr>
        <w:numId w:val="7"/>
      </w:numPr>
    </w:pPr>
  </w:style>
  <w:style w:type="paragraph" w:styleId="List2">
    <w:name w:val="List 2"/>
    <w:basedOn w:val="BodyText"/>
    <w:rsid w:val="005727F2"/>
    <w:pPr>
      <w:tabs>
        <w:tab w:val="left" w:pos="680"/>
      </w:tabs>
      <w:spacing w:before="60" w:after="60"/>
      <w:ind w:left="680" w:hanging="340"/>
    </w:pPr>
  </w:style>
  <w:style w:type="paragraph" w:styleId="List3">
    <w:name w:val="List 3"/>
    <w:basedOn w:val="BodyText"/>
    <w:rsid w:val="005727F2"/>
    <w:pPr>
      <w:tabs>
        <w:tab w:val="left" w:pos="1021"/>
      </w:tabs>
      <w:spacing w:before="60" w:after="60"/>
      <w:ind w:left="1020" w:hanging="340"/>
    </w:pPr>
  </w:style>
  <w:style w:type="paragraph" w:styleId="List4">
    <w:name w:val="List 4"/>
    <w:basedOn w:val="BodyText"/>
    <w:rsid w:val="005727F2"/>
    <w:pPr>
      <w:tabs>
        <w:tab w:val="left" w:pos="1361"/>
      </w:tabs>
      <w:spacing w:before="60" w:after="60"/>
      <w:ind w:left="1361" w:hanging="340"/>
    </w:pPr>
  </w:style>
  <w:style w:type="paragraph" w:styleId="List5">
    <w:name w:val="List 5"/>
    <w:basedOn w:val="BodyText"/>
    <w:rsid w:val="005727F2"/>
    <w:pPr>
      <w:tabs>
        <w:tab w:val="left" w:pos="1701"/>
      </w:tabs>
      <w:spacing w:before="60" w:after="60"/>
      <w:ind w:left="1701" w:hanging="340"/>
    </w:pPr>
  </w:style>
  <w:style w:type="paragraph" w:styleId="ListBullet3">
    <w:name w:val="List Bullet 3"/>
    <w:basedOn w:val="List3"/>
    <w:rsid w:val="005727F2"/>
    <w:pPr>
      <w:numPr>
        <w:numId w:val="13"/>
      </w:numPr>
      <w:tabs>
        <w:tab w:val="clear" w:pos="1021"/>
      </w:tabs>
      <w:ind w:left="1037" w:hanging="357"/>
    </w:pPr>
  </w:style>
  <w:style w:type="paragraph" w:styleId="ListBullet4">
    <w:name w:val="List Bullet 4"/>
    <w:basedOn w:val="List4"/>
    <w:rsid w:val="005727F2"/>
    <w:pPr>
      <w:numPr>
        <w:numId w:val="2"/>
      </w:numPr>
      <w:tabs>
        <w:tab w:val="clear" w:pos="1361"/>
      </w:tabs>
    </w:pPr>
  </w:style>
  <w:style w:type="paragraph" w:styleId="ListBullet5">
    <w:name w:val="List Bullet 5"/>
    <w:basedOn w:val="List5"/>
    <w:rsid w:val="005727F2"/>
    <w:pPr>
      <w:numPr>
        <w:numId w:val="3"/>
      </w:numPr>
    </w:pPr>
  </w:style>
  <w:style w:type="paragraph" w:styleId="ListContinue2">
    <w:name w:val="List Continue 2"/>
    <w:basedOn w:val="List2"/>
    <w:rsid w:val="005727F2"/>
    <w:pPr>
      <w:ind w:firstLine="0"/>
    </w:pPr>
  </w:style>
  <w:style w:type="paragraph" w:styleId="ListContinue3">
    <w:name w:val="List Continue 3"/>
    <w:basedOn w:val="List3"/>
    <w:rsid w:val="005727F2"/>
    <w:pPr>
      <w:ind w:left="1021" w:firstLine="0"/>
    </w:pPr>
  </w:style>
  <w:style w:type="paragraph" w:styleId="ListContinue4">
    <w:name w:val="List Continue 4"/>
    <w:basedOn w:val="List4"/>
    <w:rsid w:val="005727F2"/>
    <w:pPr>
      <w:ind w:firstLine="0"/>
    </w:pPr>
  </w:style>
  <w:style w:type="paragraph" w:styleId="ListContinue5">
    <w:name w:val="List Continue 5"/>
    <w:basedOn w:val="List5"/>
    <w:rsid w:val="005727F2"/>
    <w:pPr>
      <w:ind w:firstLine="0"/>
    </w:pPr>
  </w:style>
  <w:style w:type="paragraph" w:styleId="ListNumber3">
    <w:name w:val="List Number 3"/>
    <w:basedOn w:val="List3"/>
    <w:rsid w:val="005727F2"/>
    <w:pPr>
      <w:numPr>
        <w:numId w:val="4"/>
      </w:numPr>
    </w:pPr>
  </w:style>
  <w:style w:type="paragraph" w:styleId="ListNumber4">
    <w:name w:val="List Number 4"/>
    <w:basedOn w:val="List4"/>
    <w:rsid w:val="005727F2"/>
    <w:pPr>
      <w:numPr>
        <w:numId w:val="5"/>
      </w:numPr>
    </w:pPr>
  </w:style>
  <w:style w:type="paragraph" w:styleId="ListNumber5">
    <w:name w:val="List Number 5"/>
    <w:basedOn w:val="List5"/>
    <w:rsid w:val="005727F2"/>
    <w:pPr>
      <w:numPr>
        <w:numId w:val="6"/>
      </w:numPr>
    </w:pPr>
  </w:style>
  <w:style w:type="paragraph" w:styleId="BlockText">
    <w:name w:val="Block Text"/>
    <w:basedOn w:val="Normal"/>
    <w:rsid w:val="005727F2"/>
    <w:pPr>
      <w:spacing w:after="120"/>
      <w:ind w:left="1440" w:right="1440"/>
    </w:pPr>
  </w:style>
  <w:style w:type="character" w:customStyle="1" w:styleId="Subscript">
    <w:name w:val="Subscript"/>
    <w:basedOn w:val="DefaultParagraphFont"/>
    <w:rsid w:val="005727F2"/>
    <w:rPr>
      <w:sz w:val="16"/>
      <w:vertAlign w:val="subscript"/>
    </w:rPr>
  </w:style>
  <w:style w:type="character" w:customStyle="1" w:styleId="Superscript">
    <w:name w:val="Superscript"/>
    <w:basedOn w:val="DefaultParagraphFont"/>
    <w:rsid w:val="005727F2"/>
    <w:rPr>
      <w:sz w:val="16"/>
      <w:vertAlign w:val="superscript"/>
    </w:rPr>
  </w:style>
  <w:style w:type="character" w:customStyle="1" w:styleId="Symbols">
    <w:name w:val="Symbols"/>
    <w:basedOn w:val="DefaultParagraphFont"/>
    <w:rsid w:val="005727F2"/>
    <w:rPr>
      <w:rFonts w:ascii="Symbol" w:hAnsi="Symbol"/>
    </w:rPr>
  </w:style>
  <w:style w:type="character" w:customStyle="1" w:styleId="MenuOptions">
    <w:name w:val="Menu Options"/>
    <w:basedOn w:val="DefaultParagraphFont"/>
    <w:rsid w:val="005727F2"/>
    <w:rPr>
      <w:rFonts w:ascii="Arial Narrow" w:hAnsi="Arial Narrow"/>
      <w:smallCaps/>
    </w:rPr>
  </w:style>
  <w:style w:type="character" w:customStyle="1" w:styleId="Buttons">
    <w:name w:val="Buttons"/>
    <w:basedOn w:val="DefaultParagraphFont"/>
    <w:rsid w:val="005727F2"/>
    <w:rPr>
      <w:b/>
    </w:rPr>
  </w:style>
  <w:style w:type="character" w:customStyle="1" w:styleId="Underlined">
    <w:name w:val="Underlined"/>
    <w:basedOn w:val="DefaultParagraphFont"/>
    <w:rsid w:val="005727F2"/>
    <w:rPr>
      <w:u w:val="single"/>
    </w:rPr>
  </w:style>
  <w:style w:type="paragraph" w:customStyle="1" w:styleId="TableBodyTextRight">
    <w:name w:val="Table Body Text Right"/>
    <w:basedOn w:val="TableBodyText"/>
    <w:rsid w:val="005727F2"/>
    <w:pPr>
      <w:widowControl w:val="0"/>
      <w:autoSpaceDE w:val="0"/>
      <w:autoSpaceDN w:val="0"/>
      <w:adjustRightInd w:val="0"/>
      <w:jc w:val="right"/>
    </w:pPr>
    <w:rPr>
      <w:rFonts w:cs="Arial"/>
      <w:szCs w:val="18"/>
    </w:rPr>
  </w:style>
  <w:style w:type="paragraph" w:customStyle="1" w:styleId="CopyrightText">
    <w:name w:val="Copyright Text"/>
    <w:basedOn w:val="BodyText"/>
    <w:rsid w:val="005727F2"/>
    <w:rPr>
      <w:sz w:val="18"/>
    </w:rPr>
  </w:style>
  <w:style w:type="paragraph" w:customStyle="1" w:styleId="BodySmallRight">
    <w:name w:val="Body Small Right"/>
    <w:basedOn w:val="BodyTextRight"/>
    <w:rsid w:val="005727F2"/>
    <w:rPr>
      <w:sz w:val="18"/>
      <w:szCs w:val="18"/>
    </w:rPr>
  </w:style>
  <w:style w:type="paragraph" w:customStyle="1" w:styleId="MarginEdition">
    <w:name w:val="Margin Edition"/>
    <w:basedOn w:val="MarginNote"/>
    <w:rsid w:val="005727F2"/>
    <w:pPr>
      <w:spacing w:before="0" w:after="0"/>
    </w:pPr>
    <w:rPr>
      <w:rFonts w:ascii="Times New Roman" w:hAnsi="Times New Roman"/>
      <w:color w:val="999999"/>
    </w:rPr>
  </w:style>
  <w:style w:type="paragraph" w:customStyle="1" w:styleId="Spacer">
    <w:name w:val="Spacer"/>
    <w:basedOn w:val="Normal"/>
    <w:rsid w:val="005727F2"/>
    <w:rPr>
      <w:sz w:val="2"/>
      <w:szCs w:val="2"/>
    </w:rPr>
  </w:style>
  <w:style w:type="character" w:customStyle="1" w:styleId="Small">
    <w:name w:val="Small"/>
    <w:basedOn w:val="DefaultParagraphFont"/>
    <w:rsid w:val="005727F2"/>
    <w:rPr>
      <w:sz w:val="16"/>
    </w:rPr>
  </w:style>
  <w:style w:type="paragraph" w:customStyle="1" w:styleId="WideTable">
    <w:name w:val="Wide Table"/>
    <w:basedOn w:val="Normal"/>
    <w:rsid w:val="005727F2"/>
    <w:pPr>
      <w:ind w:left="-1418"/>
    </w:pPr>
    <w:rPr>
      <w:sz w:val="2"/>
      <w:szCs w:val="2"/>
    </w:rPr>
  </w:style>
  <w:style w:type="character" w:styleId="PageNumber">
    <w:name w:val="page number"/>
    <w:basedOn w:val="DefaultParagraphFont"/>
    <w:rsid w:val="005727F2"/>
  </w:style>
  <w:style w:type="paragraph" w:styleId="Quote">
    <w:name w:val="Quote"/>
    <w:basedOn w:val="Heading1"/>
    <w:link w:val="QuoteChar"/>
    <w:qFormat/>
    <w:rsid w:val="005727F2"/>
    <w:rPr>
      <w:b w:val="0"/>
      <w:sz w:val="72"/>
      <w:szCs w:val="72"/>
      <w:lang w:val="en-NZ"/>
    </w:rPr>
  </w:style>
  <w:style w:type="character" w:customStyle="1" w:styleId="QuoteChar">
    <w:name w:val="Quote Char"/>
    <w:basedOn w:val="DefaultParagraphFont"/>
    <w:link w:val="Quote"/>
    <w:rsid w:val="00572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7F2"/>
    <w:pPr>
      <w:pageBreakBefore/>
    </w:pPr>
  </w:style>
  <w:style w:type="paragraph" w:customStyle="1" w:styleId="Border">
    <w:name w:val="Border"/>
    <w:basedOn w:val="Normal"/>
    <w:qFormat/>
    <w:rsid w:val="00572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7F2"/>
    <w:rPr>
      <w:b/>
      <w:bCs/>
      <w:i/>
      <w:iCs/>
      <w:color w:val="auto"/>
    </w:rPr>
  </w:style>
  <w:style w:type="paragraph" w:styleId="IntenseQuote">
    <w:name w:val="Intense Quote"/>
    <w:basedOn w:val="Normal"/>
    <w:next w:val="Normal"/>
    <w:link w:val="IntenseQuoteChar"/>
    <w:uiPriority w:val="30"/>
    <w:qFormat/>
    <w:rsid w:val="00572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7F2"/>
    <w:rPr>
      <w:smallCaps/>
      <w:color w:val="auto"/>
      <w:u w:val="single"/>
    </w:rPr>
  </w:style>
  <w:style w:type="character" w:styleId="IntenseReference">
    <w:name w:val="Intense Reference"/>
    <w:basedOn w:val="DefaultParagraphFont"/>
    <w:uiPriority w:val="32"/>
    <w:qFormat/>
    <w:rsid w:val="005727F2"/>
    <w:rPr>
      <w:b/>
      <w:bCs/>
      <w:smallCaps/>
      <w:color w:val="auto"/>
      <w:spacing w:val="5"/>
      <w:u w:val="single"/>
    </w:rPr>
  </w:style>
  <w:style w:type="paragraph" w:customStyle="1" w:styleId="2ColumnHeading">
    <w:name w:val="2Column Heading"/>
    <w:basedOn w:val="BodyText"/>
    <w:qFormat/>
    <w:rsid w:val="005727F2"/>
    <w:pPr>
      <w:spacing w:after="60"/>
      <w:ind w:left="-2268"/>
    </w:pPr>
    <w:rPr>
      <w:b/>
    </w:rPr>
  </w:style>
  <w:style w:type="paragraph" w:customStyle="1" w:styleId="Heading1TOC">
    <w:name w:val="Heading1 TOC"/>
    <w:basedOn w:val="Normal"/>
    <w:qFormat/>
    <w:rsid w:val="005727F2"/>
    <w:pPr>
      <w:spacing w:before="240" w:after="120"/>
    </w:pPr>
    <w:rPr>
      <w:rFonts w:ascii="Times New Roman" w:hAnsi="Times New Roman"/>
      <w:b/>
      <w:sz w:val="32"/>
    </w:rPr>
  </w:style>
  <w:style w:type="paragraph" w:customStyle="1" w:styleId="Heading2TOC">
    <w:name w:val="Heading2 TOC"/>
    <w:basedOn w:val="Normal"/>
    <w:qFormat/>
    <w:rsid w:val="005727F2"/>
    <w:pPr>
      <w:spacing w:before="240" w:after="60"/>
    </w:pPr>
    <w:rPr>
      <w:rFonts w:ascii="Times New Roman" w:hAnsi="Times New Roman"/>
      <w:b/>
      <w:sz w:val="28"/>
    </w:rPr>
  </w:style>
  <w:style w:type="character" w:customStyle="1" w:styleId="Underline">
    <w:name w:val="Underline"/>
    <w:basedOn w:val="DefaultParagraphFont"/>
    <w:qFormat/>
    <w:rsid w:val="005727F2"/>
    <w:rPr>
      <w:u w:val="single"/>
    </w:rPr>
  </w:style>
  <w:style w:type="character" w:customStyle="1" w:styleId="BoldandItalics">
    <w:name w:val="Bold and Italics"/>
    <w:qFormat/>
    <w:rsid w:val="005727F2"/>
    <w:rPr>
      <w:b/>
      <w:i/>
      <w:u w:val="none"/>
    </w:rPr>
  </w:style>
  <w:style w:type="paragraph" w:styleId="BalloonText">
    <w:name w:val="Balloon Text"/>
    <w:basedOn w:val="Normal"/>
    <w:link w:val="BalloonTextChar"/>
    <w:rsid w:val="005727F2"/>
    <w:rPr>
      <w:rFonts w:ascii="Tahoma" w:hAnsi="Tahoma" w:cs="Tahoma"/>
      <w:sz w:val="16"/>
      <w:szCs w:val="16"/>
    </w:rPr>
  </w:style>
  <w:style w:type="character" w:customStyle="1" w:styleId="BalloonTextChar">
    <w:name w:val="Balloon Text Char"/>
    <w:basedOn w:val="DefaultParagraphFont"/>
    <w:link w:val="BalloonText"/>
    <w:rsid w:val="00572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7F2"/>
    <w:rPr>
      <w:b/>
      <w:color w:val="660033"/>
      <w:spacing w:val="0"/>
    </w:rPr>
  </w:style>
  <w:style w:type="paragraph" w:customStyle="1" w:styleId="Nameditemlist">
    <w:name w:val="Named item list"/>
    <w:basedOn w:val="BodyText"/>
    <w:qFormat/>
    <w:rsid w:val="005727F2"/>
    <w:pPr>
      <w:tabs>
        <w:tab w:val="left" w:pos="2835"/>
      </w:tabs>
      <w:ind w:left="2835" w:hanging="2835"/>
    </w:pPr>
  </w:style>
  <w:style w:type="paragraph" w:customStyle="1" w:styleId="BodyTextnopadding">
    <w:name w:val="Body Text no padding"/>
    <w:basedOn w:val="BodyText"/>
    <w:qFormat/>
    <w:rsid w:val="005727F2"/>
    <w:pPr>
      <w:spacing w:before="0" w:after="0"/>
    </w:pPr>
  </w:style>
  <w:style w:type="paragraph" w:customStyle="1" w:styleId="BodyTextBold">
    <w:name w:val="Body Text Bold"/>
    <w:basedOn w:val="BodyText"/>
    <w:qFormat/>
    <w:rsid w:val="005727F2"/>
    <w:rPr>
      <w:b/>
    </w:rPr>
  </w:style>
  <w:style w:type="character" w:styleId="Hyperlink">
    <w:name w:val="Hyperlink"/>
    <w:basedOn w:val="DefaultParagraphFont"/>
    <w:uiPriority w:val="99"/>
    <w:unhideWhenUsed/>
    <w:rsid w:val="00DE3C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443</Words>
  <Characters>2699</Characters>
  <Application>Microsoft Office Word</Application>
  <DocSecurity>0</DocSecurity>
  <Lines>99</Lines>
  <Paragraphs>84</Paragraphs>
  <ScaleCrop>false</ScaleCrop>
  <Company>Author-it Software Corporation Ltd.</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MAR30122 Certificate III in Marina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2024-11-22T19:02:20Z</dcterms:created>
  <dcterms:modified xsi:type="dcterms:W3CDTF">2024-11-19T05:21:00Z</dcterms:modified>
</cp:coreProperties>
</file>