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CE4" w:rsidP="004F4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MAR30115 Certificate III in Maritime Operations (Marine </w:t>
      </w:r>
      <w:r>
        <w:t>Engine Driver Steam)</w:t>
      </w:r>
      <w:r>
        <w:fldChar w:fldCharType="end"/>
      </w:r>
    </w:p>
    <w:p w:rsidR="004F4CE4" w:rsidP="004F4CE4">
      <w:pPr>
        <w:pStyle w:val="Version"/>
        <w:sectPr w:rsidSect="00643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3A01" w:rsidP="00643A01">
      <w:pPr>
        <w:pStyle w:val="SuperHeading"/>
      </w:pPr>
      <w:r w:rsidRPr="00643A01">
        <w:t>MAR30115 Certificate III in Maritime Operations (Marine Engine Driver Steam)</w:t>
      </w:r>
    </w:p>
    <w:p w:rsidR="00000000" w:rsidRPr="00643A01" w:rsidP="00643A01">
      <w:pPr>
        <w:pStyle w:val="Heading1"/>
      </w:pPr>
      <w:bookmarkStart w:id="1" w:name="O_661131"/>
      <w:bookmarkEnd w:id="1"/>
      <w:r w:rsidRPr="00643A01">
        <w:t>Modification History</w:t>
      </w:r>
    </w:p>
    <w:p w:rsidR="00000000" w:rsidRPr="00643A01" w:rsidP="00643A01">
      <w:pPr>
        <w:pStyle w:val="BodyText"/>
      </w:pPr>
      <w:r w:rsidRPr="00643A01">
        <w:t>Release 1. This is the first release of this qualification in the MAR Maritime Training Package.</w:t>
      </w:r>
    </w:p>
    <w:p w:rsidR="00000000" w:rsidRPr="00643A01" w:rsidP="00643A01">
      <w:pPr>
        <w:pStyle w:val="AllowPageBreak"/>
      </w:pPr>
    </w:p>
    <w:p w:rsidR="00000000" w:rsidRPr="00643A01" w:rsidP="00643A01">
      <w:pPr>
        <w:pStyle w:val="Heading1"/>
      </w:pPr>
      <w:bookmarkStart w:id="2" w:name="O_661132"/>
      <w:bookmarkEnd w:id="2"/>
      <w:r w:rsidRPr="00643A01">
        <w:t>Qualification Description</w:t>
      </w:r>
    </w:p>
    <w:p w:rsidR="00000000" w:rsidRPr="00643A01" w:rsidP="00643A01">
      <w:pPr>
        <w:pStyle w:val="BodyText"/>
      </w:pPr>
      <w:r w:rsidRPr="00643A01">
        <w:t>This qualification is suitable for a Chief Engineer of a vessel that has steam as its main method of propulsion with propulsion power up to 750 kW within the exclusive economic zone (EEZ).</w:t>
      </w:r>
    </w:p>
    <w:p w:rsidR="00000000" w:rsidRPr="00643A01" w:rsidP="00643A01">
      <w:pPr>
        <w:pStyle w:val="BodyText"/>
      </w:pPr>
    </w:p>
    <w:p w:rsidR="00000000" w:rsidRPr="00643A01" w:rsidP="00643A01">
      <w:pPr>
        <w:pStyle w:val="BodyText"/>
      </w:pPr>
      <w:r w:rsidRPr="00643A01">
        <w:t>This qualification is currently cited as meeting some of the requi</w:t>
      </w:r>
      <w:r w:rsidRPr="00643A01">
        <w:t>rements for certification as a Marine Engine Driver (Steam) by the Australian Maritime Safety Authority (AMSA).</w:t>
      </w:r>
    </w:p>
    <w:p w:rsidR="00000000" w:rsidRPr="00643A01" w:rsidP="00643A01">
      <w:pPr>
        <w:pStyle w:val="BodyText"/>
      </w:pPr>
    </w:p>
    <w:p w:rsidR="00000000" w:rsidRPr="00643A01" w:rsidP="00643A01">
      <w:pPr>
        <w:pStyle w:val="BodyText"/>
      </w:pPr>
      <w:r w:rsidRPr="00643A01">
        <w:t>Certification will require achievement of other requirements; people seeking certification should check with AMSA.</w:t>
      </w:r>
    </w:p>
    <w:p w:rsidR="00000000" w:rsidRPr="00643A01" w:rsidP="00643A01">
      <w:pPr>
        <w:pStyle w:val="AllowPageBreak"/>
      </w:pPr>
    </w:p>
    <w:p w:rsidR="00000000" w:rsidRPr="00643A01" w:rsidP="00643A01">
      <w:pPr>
        <w:pStyle w:val="Heading1"/>
      </w:pPr>
      <w:bookmarkStart w:id="3" w:name="O_661133"/>
      <w:bookmarkEnd w:id="3"/>
      <w:r w:rsidRPr="00643A01">
        <w:t>Entry Requi</w:t>
      </w:r>
      <w:r w:rsidRPr="00643A01">
        <w:t>rements</w:t>
      </w:r>
    </w:p>
    <w:p w:rsidR="00000000" w:rsidRPr="00643A01" w:rsidP="00643A01">
      <w:pPr>
        <w:pStyle w:val="BodyText"/>
      </w:pPr>
      <w:r w:rsidRPr="00643A01">
        <w:t>There are no entry requirements for this qualification.</w:t>
      </w:r>
    </w:p>
    <w:p w:rsidR="00000000" w:rsidRPr="00643A01" w:rsidP="00643A01">
      <w:pPr>
        <w:pStyle w:val="AllowPageBreak"/>
      </w:pPr>
    </w:p>
    <w:p w:rsidR="00000000" w:rsidRPr="00643A01" w:rsidP="00643A01">
      <w:pPr>
        <w:pStyle w:val="Heading1"/>
      </w:pPr>
      <w:bookmarkStart w:id="4" w:name="O_661134"/>
      <w:bookmarkEnd w:id="4"/>
      <w:r w:rsidRPr="00643A0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7"/>
        <w:gridCol w:w="4715"/>
      </w:tblGrid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01" w:rsidP="00643A01">
            <w:pPr>
              <w:pStyle w:val="BodyText"/>
            </w:pPr>
            <w:r w:rsidRPr="00643A01">
              <w:rPr>
                <w:rStyle w:val="SpecialBold"/>
              </w:rPr>
              <w:t>Total number of units = 12 units</w:t>
            </w:r>
          </w:p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12 core units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rPr>
                <w:rStyle w:val="SpecialBold"/>
              </w:rPr>
              <w:t>Core units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MARB007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Undertake basic maintenance of electrical systems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MARB015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Maintain firefighting appliances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MARC008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Manage fuel systems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MARC010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Operate electrical systems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MARC023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Operate and maintain a boiler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MARC024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Operate and maintain a steam engine up to 750 kW and steam auxiliary equipment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MARC025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Operate and maintain engines for auxiliary systems other than steam auxiliary systems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MARF001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Apply basic survival skills in the event of vessel abandonment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MARF002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Follow procedures to minimise and fight fires on board a vessel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MARF004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Meet work health</w:t>
            </w:r>
            <w:r w:rsidRPr="00643A01">
              <w:t xml:space="preserve"> and safety requirements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MARF005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Survive at sea using survival craft</w:t>
            </w:r>
          </w:p>
        </w:tc>
      </w:tr>
      <w:tr w:rsidTr="0064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01">
            <w:pPr>
              <w:pStyle w:val="BodyText"/>
              <w:rPr>
                <w:lang w:val="en-NZ"/>
              </w:rPr>
            </w:pPr>
            <w:r w:rsidRPr="00643A01">
              <w:t>MARJ001</w:t>
            </w: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01" w:rsidP="00643A01">
            <w:pPr>
              <w:pStyle w:val="BodyText"/>
            </w:pPr>
            <w:r w:rsidRPr="00643A01">
              <w:t>Follow environmental work practices</w:t>
            </w:r>
          </w:p>
        </w:tc>
      </w:tr>
    </w:tbl>
    <w:p w:rsidR="00000000" w:rsidRPr="00643A01" w:rsidP="00643A01">
      <w:pPr>
        <w:pStyle w:val="BodyText"/>
      </w:pPr>
    </w:p>
    <w:p w:rsidR="00000000" w:rsidRPr="00643A01" w:rsidP="00643A01">
      <w:pPr>
        <w:pStyle w:val="AllowPageBreak"/>
      </w:pPr>
    </w:p>
    <w:p w:rsidR="00000000" w:rsidRPr="00643A01" w:rsidP="00643A01">
      <w:pPr>
        <w:pStyle w:val="Heading1"/>
      </w:pPr>
      <w:bookmarkStart w:id="5" w:name="O_661135"/>
      <w:bookmarkEnd w:id="5"/>
      <w:r w:rsidRPr="00643A01">
        <w:t>Qualification Mapping Information</w:t>
      </w:r>
    </w:p>
    <w:p w:rsidR="00000000" w:rsidRPr="00643A01" w:rsidP="00643A01">
      <w:pPr>
        <w:pStyle w:val="BodyText"/>
      </w:pPr>
      <w:r w:rsidRPr="00643A01">
        <w:t>This qualification replaces and is equivalent to MAR30313 Certificate III in Maritime Operations (Marine Engine Driver Steam).</w:t>
      </w:r>
    </w:p>
    <w:p w:rsidR="00000000" w:rsidRPr="00643A01" w:rsidP="00643A01">
      <w:pPr>
        <w:pStyle w:val="AllowPageBreak"/>
      </w:pPr>
    </w:p>
    <w:p w:rsidR="00000000" w:rsidRPr="00643A01" w:rsidP="00643A01">
      <w:pPr>
        <w:pStyle w:val="Heading1"/>
      </w:pPr>
      <w:bookmarkStart w:id="6" w:name="O_661137"/>
      <w:bookmarkEnd w:id="6"/>
      <w:r w:rsidRPr="00643A01">
        <w:t>Links</w:t>
      </w:r>
    </w:p>
    <w:p w:rsidR="00000000" w:rsidRPr="00643A01" w:rsidP="00643A01">
      <w:pPr>
        <w:pStyle w:val="BodyText"/>
      </w:pPr>
      <w:r w:rsidRPr="00643A01">
        <w:t>MAR Maritime Training Package Companion Volume Implementation Guide at: - http://tlisc.org.au/training-pac</w:t>
      </w:r>
      <w:r w:rsidRPr="00643A01">
        <w:t>kages/maritime-training/</w:t>
      </w:r>
    </w:p>
    <w:p w:rsidR="00000000" w:rsidRPr="00643A01" w:rsidP="00643A01"/>
    <w:sectPr w:rsidSect="00643A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1" w:rsidRPr="004F4CE4" w:rsidP="004F4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4" w:rsidP="00643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CE4" w:rsidP="00643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4CE4" w:rsidP="00643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1" w:rsidRPr="004F4CE4" w:rsidP="004F4C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E4" w:rsidRPr="002D2AF8" w:rsidP="00643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MAR30115 Certificate III in Maritime Operations (Marine Engine Driver Steam)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2015</w:t>
    </w:r>
    <w:r>
      <w:fldChar w:fldCharType="end"/>
    </w:r>
  </w:p>
  <w:p w:rsidR="004F4CE4" w:rsidP="00643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A01"/>
  </w:style>
  <w:style w:type="character" w:customStyle="1" w:styleId="Heading1Char">
    <w:name w:val="Heading 1 Char"/>
    <w:basedOn w:val="DefaultParagraphFont"/>
    <w:link w:val="Heading1"/>
    <w:rsid w:val="00643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A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A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A01"/>
    <w:rPr>
      <w:b/>
      <w:spacing w:val="0"/>
    </w:rPr>
  </w:style>
  <w:style w:type="paragraph" w:customStyle="1" w:styleId="SuperHeading">
    <w:name w:val="SuperHeading"/>
    <w:basedOn w:val="Normal"/>
    <w:rsid w:val="00643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A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A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A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A01"/>
    <w:rPr>
      <w:i/>
    </w:rPr>
  </w:style>
  <w:style w:type="paragraph" w:styleId="Caption">
    <w:name w:val="caption"/>
    <w:basedOn w:val="BodyText"/>
    <w:next w:val="Normal"/>
    <w:qFormat/>
    <w:rsid w:val="00643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A01"/>
  </w:style>
  <w:style w:type="paragraph" w:styleId="TableofFigures">
    <w:name w:val="table of figures"/>
    <w:basedOn w:val="Normal"/>
    <w:next w:val="Normal"/>
    <w:semiHidden/>
    <w:rsid w:val="00643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A01"/>
    <w:pPr>
      <w:numPr>
        <w:numId w:val="9"/>
      </w:numPr>
    </w:pPr>
  </w:style>
  <w:style w:type="character" w:customStyle="1" w:styleId="WingdingSymbols">
    <w:name w:val="Wingding Symbols"/>
    <w:rsid w:val="00643A01"/>
    <w:rPr>
      <w:rFonts w:ascii="Wingdings" w:hAnsi="Wingdings"/>
    </w:rPr>
  </w:style>
  <w:style w:type="paragraph" w:customStyle="1" w:styleId="TableHeading">
    <w:name w:val="Table Heading"/>
    <w:basedOn w:val="HeadingBase"/>
    <w:rsid w:val="00643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A01"/>
    <w:rPr>
      <w:color w:val="0033CC"/>
      <w:u w:val="none"/>
    </w:rPr>
  </w:style>
  <w:style w:type="paragraph" w:customStyle="1" w:styleId="BodyTextRight">
    <w:name w:val="Body Text Right"/>
    <w:basedOn w:val="BodyText"/>
    <w:rsid w:val="00643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A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A01"/>
    <w:rPr>
      <w:sz w:val="32"/>
    </w:rPr>
  </w:style>
  <w:style w:type="paragraph" w:customStyle="1" w:styleId="HeadingProcedure">
    <w:name w:val="Heading Procedure"/>
    <w:basedOn w:val="HeadingBase"/>
    <w:next w:val="Normal"/>
    <w:rsid w:val="00643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A01"/>
    <w:pPr>
      <w:spacing w:before="60" w:after="60"/>
    </w:pPr>
  </w:style>
  <w:style w:type="paragraph" w:styleId="ListContinue">
    <w:name w:val="List Continue"/>
    <w:basedOn w:val="List"/>
    <w:rsid w:val="00643A01"/>
    <w:pPr>
      <w:ind w:firstLine="0"/>
    </w:pPr>
  </w:style>
  <w:style w:type="paragraph" w:customStyle="1" w:styleId="ListNote">
    <w:name w:val="List Note"/>
    <w:basedOn w:val="List"/>
    <w:rsid w:val="00643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A01"/>
    <w:rPr>
      <w:rFonts w:ascii="Courier New" w:hAnsi="Courier New"/>
    </w:rPr>
  </w:style>
  <w:style w:type="paragraph" w:customStyle="1" w:styleId="NoteBullet">
    <w:name w:val="Note Bullet"/>
    <w:basedOn w:val="Note"/>
    <w:rsid w:val="00643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A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A01"/>
    <w:rPr>
      <w:b/>
      <w:smallCaps/>
    </w:rPr>
  </w:style>
  <w:style w:type="paragraph" w:customStyle="1" w:styleId="TableListNumber">
    <w:name w:val="Table List Number"/>
    <w:basedOn w:val="ListNumber"/>
    <w:rsid w:val="00643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A01"/>
    <w:pPr>
      <w:numPr>
        <w:numId w:val="7"/>
      </w:numPr>
    </w:pPr>
  </w:style>
  <w:style w:type="paragraph" w:customStyle="1" w:styleId="ListAlpha2">
    <w:name w:val="List Alpha 2"/>
    <w:basedOn w:val="List2"/>
    <w:rsid w:val="00643A01"/>
    <w:pPr>
      <w:numPr>
        <w:numId w:val="6"/>
      </w:numPr>
    </w:pPr>
  </w:style>
  <w:style w:type="paragraph" w:styleId="List2">
    <w:name w:val="List 2"/>
    <w:basedOn w:val="BodyText"/>
    <w:rsid w:val="00643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A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A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A01"/>
    <w:pPr>
      <w:numPr>
        <w:numId w:val="2"/>
      </w:numPr>
    </w:pPr>
  </w:style>
  <w:style w:type="paragraph" w:styleId="ListContinue2">
    <w:name w:val="List Continue 2"/>
    <w:basedOn w:val="List2"/>
    <w:rsid w:val="00643A01"/>
    <w:pPr>
      <w:ind w:firstLine="0"/>
    </w:pPr>
  </w:style>
  <w:style w:type="paragraph" w:styleId="ListContinue3">
    <w:name w:val="List Continue 3"/>
    <w:basedOn w:val="List3"/>
    <w:rsid w:val="00643A01"/>
    <w:pPr>
      <w:ind w:left="1021" w:firstLine="0"/>
    </w:pPr>
  </w:style>
  <w:style w:type="paragraph" w:styleId="ListContinue4">
    <w:name w:val="List Continue 4"/>
    <w:basedOn w:val="List4"/>
    <w:rsid w:val="00643A01"/>
    <w:pPr>
      <w:ind w:firstLine="0"/>
    </w:pPr>
  </w:style>
  <w:style w:type="paragraph" w:styleId="ListContinue5">
    <w:name w:val="List Continue 5"/>
    <w:basedOn w:val="List5"/>
    <w:rsid w:val="00643A01"/>
    <w:pPr>
      <w:ind w:firstLine="0"/>
    </w:pPr>
  </w:style>
  <w:style w:type="paragraph" w:styleId="ListNumber3">
    <w:name w:val="List Number 3"/>
    <w:basedOn w:val="List3"/>
    <w:rsid w:val="00643A01"/>
    <w:pPr>
      <w:numPr>
        <w:numId w:val="3"/>
      </w:numPr>
    </w:pPr>
  </w:style>
  <w:style w:type="paragraph" w:styleId="ListNumber4">
    <w:name w:val="List Number 4"/>
    <w:basedOn w:val="List4"/>
    <w:rsid w:val="00643A01"/>
    <w:pPr>
      <w:numPr>
        <w:numId w:val="4"/>
      </w:numPr>
    </w:pPr>
  </w:style>
  <w:style w:type="paragraph" w:styleId="ListNumber5">
    <w:name w:val="List Number 5"/>
    <w:basedOn w:val="List5"/>
    <w:rsid w:val="00643A01"/>
    <w:pPr>
      <w:numPr>
        <w:numId w:val="5"/>
      </w:numPr>
    </w:pPr>
  </w:style>
  <w:style w:type="paragraph" w:styleId="BlockText">
    <w:name w:val="Block Text"/>
    <w:basedOn w:val="Normal"/>
    <w:rsid w:val="00643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A01"/>
    <w:rPr>
      <w:sz w:val="16"/>
      <w:vertAlign w:val="superscript"/>
    </w:rPr>
  </w:style>
  <w:style w:type="character" w:customStyle="1" w:styleId="Symbols">
    <w:name w:val="Symbols"/>
    <w:basedOn w:val="DefaultParagraphFont"/>
    <w:rsid w:val="00643A01"/>
    <w:rPr>
      <w:rFonts w:ascii="Symbol" w:hAnsi="Symbol"/>
    </w:rPr>
  </w:style>
  <w:style w:type="character" w:customStyle="1" w:styleId="MenuOptions">
    <w:name w:val="Menu Options"/>
    <w:basedOn w:val="DefaultParagraphFont"/>
    <w:rsid w:val="00643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A01"/>
    <w:rPr>
      <w:b/>
    </w:rPr>
  </w:style>
  <w:style w:type="character" w:customStyle="1" w:styleId="Underlined">
    <w:name w:val="Underlined"/>
    <w:basedOn w:val="DefaultParagraphFont"/>
    <w:rsid w:val="00643A01"/>
    <w:rPr>
      <w:u w:val="single"/>
    </w:rPr>
  </w:style>
  <w:style w:type="paragraph" w:customStyle="1" w:styleId="TableBodyTextRight">
    <w:name w:val="Table Body Text Right"/>
    <w:basedOn w:val="TableBodyText"/>
    <w:rsid w:val="00643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A01"/>
    <w:rPr>
      <w:sz w:val="18"/>
    </w:rPr>
  </w:style>
  <w:style w:type="paragraph" w:customStyle="1" w:styleId="BodySmallRight">
    <w:name w:val="Body Small Right"/>
    <w:basedOn w:val="BodyTextRight"/>
    <w:rsid w:val="00643A01"/>
    <w:rPr>
      <w:sz w:val="18"/>
      <w:szCs w:val="18"/>
    </w:rPr>
  </w:style>
  <w:style w:type="paragraph" w:customStyle="1" w:styleId="MarginEdition">
    <w:name w:val="Margin Edition"/>
    <w:basedOn w:val="MarginNote"/>
    <w:rsid w:val="00643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A01"/>
    <w:rPr>
      <w:sz w:val="2"/>
      <w:szCs w:val="2"/>
    </w:rPr>
  </w:style>
  <w:style w:type="character" w:customStyle="1" w:styleId="Small">
    <w:name w:val="Small"/>
    <w:basedOn w:val="DefaultParagraphFont"/>
    <w:rsid w:val="00643A01"/>
    <w:rPr>
      <w:sz w:val="16"/>
    </w:rPr>
  </w:style>
  <w:style w:type="paragraph" w:customStyle="1" w:styleId="WideTable">
    <w:name w:val="Wide Table"/>
    <w:basedOn w:val="Normal"/>
    <w:rsid w:val="00643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A01"/>
  </w:style>
  <w:style w:type="paragraph" w:styleId="Quote">
    <w:name w:val="Quote"/>
    <w:basedOn w:val="Heading1"/>
    <w:link w:val="QuoteChar"/>
    <w:qFormat/>
    <w:rsid w:val="00643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A01"/>
    <w:pPr>
      <w:pageBreakBefore/>
    </w:pPr>
  </w:style>
  <w:style w:type="paragraph" w:customStyle="1" w:styleId="Border">
    <w:name w:val="Border"/>
    <w:basedOn w:val="Normal"/>
    <w:qFormat/>
    <w:rsid w:val="00643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A01"/>
    <w:rPr>
      <w:u w:val="single"/>
    </w:rPr>
  </w:style>
  <w:style w:type="character" w:customStyle="1" w:styleId="BoldandItalics">
    <w:name w:val="Bold and Italics"/>
    <w:qFormat/>
    <w:rsid w:val="00643A01"/>
    <w:rPr>
      <w:b/>
      <w:i/>
      <w:u w:val="none"/>
    </w:rPr>
  </w:style>
  <w:style w:type="paragraph" w:styleId="BalloonText">
    <w:name w:val="Balloon Text"/>
    <w:basedOn w:val="Normal"/>
    <w:link w:val="BalloonTextChar"/>
    <w:rsid w:val="00643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A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A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1616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MAR30115 Certificate III in Maritime Operations (Marine Engine Driver Steam)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2015-02-27T16:56:29Z</dcterms:created>
  <dcterms:modified xsi:type="dcterms:W3CDTF">2015-02-25T02:23:00Z</dcterms:modified>
</cp:coreProperties>
</file>