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AF4" w:rsidP="00807A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MAR20324 Certificate II in Maritime Operations (Coxswain Grade 1 Near Coastal)</w:t>
      </w:r>
      <w:r>
        <w:fldChar w:fldCharType="end"/>
      </w:r>
    </w:p>
    <w:p w:rsidR="00807AF4" w:rsidP="00807AF4">
      <w:pPr>
        <w:pStyle w:val="Version"/>
        <w:sectPr w:rsidSect="008D17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783" w:rsidP="008D1783">
      <w:pPr>
        <w:pStyle w:val="SuperHeading"/>
      </w:pPr>
      <w:r w:rsidRPr="008D1783">
        <w:t>MAR20324 Certificate II in Maritime Operations (Coxswain Grade 1 Near Coastal)</w:t>
      </w:r>
    </w:p>
    <w:p w:rsidR="00000000" w:rsidRPr="008D1783" w:rsidP="008D1783">
      <w:pPr>
        <w:pStyle w:val="Heading1"/>
      </w:pPr>
      <w:bookmarkStart w:id="1" w:name="O_1284439"/>
      <w:bookmarkEnd w:id="1"/>
      <w:r w:rsidRPr="008D178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83" w:rsidP="008D1783">
            <w:pPr>
              <w:pStyle w:val="BodyText"/>
            </w:pPr>
            <w:r w:rsidRPr="008D1783">
              <w:rPr>
                <w:rStyle w:val="SpecialBold"/>
              </w:rPr>
              <w:t>Release 1</w:t>
            </w:r>
            <w:r w:rsidRPr="008D1783">
              <w:t>. This is the first release of this qualification in the MAR Maritime Training Package.</w:t>
            </w:r>
          </w:p>
        </w:tc>
      </w:tr>
    </w:tbl>
    <w:p w:rsidR="00000000" w:rsidRPr="008D1783" w:rsidP="008D1783">
      <w:pPr>
        <w:pStyle w:val="NoPaddingFontSize1"/>
      </w:pPr>
    </w:p>
    <w:p w:rsidR="00000000" w:rsidRPr="008D1783" w:rsidP="008D1783">
      <w:pPr>
        <w:pStyle w:val="AllowPageBreak"/>
      </w:pPr>
    </w:p>
    <w:p w:rsidR="00000000" w:rsidRPr="008D1783" w:rsidP="008D1783">
      <w:pPr>
        <w:pStyle w:val="Heading1"/>
      </w:pPr>
      <w:bookmarkStart w:id="2" w:name="O_1284440"/>
      <w:bookmarkEnd w:id="2"/>
      <w:r w:rsidRPr="008D1783">
        <w:t>Qualification 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83" w:rsidP="008D1783">
            <w:pPr>
              <w:pStyle w:val="BodyText"/>
            </w:pPr>
            <w:r w:rsidRPr="008D1783">
              <w:t>This qualification applies to people working in the maritime industry seeking an Australian Maritime Safety Authority (AMSA) certificate of competency of Coxswain Grade 1 Near Coastal.</w:t>
            </w:r>
          </w:p>
          <w:p w:rsidR="00000000" w:rsidRPr="008D1783" w:rsidP="008D1783">
            <w:pPr>
              <w:pStyle w:val="BodyText"/>
            </w:pPr>
            <w:r w:rsidRPr="008D1783">
              <w:rPr>
                <w:rStyle w:val="SpecialBold"/>
              </w:rPr>
              <w:t>Duties and Functions</w:t>
            </w:r>
            <w:r w:rsidRPr="008D1783">
              <w:t>:</w:t>
            </w:r>
          </w:p>
          <w:p w:rsidR="00000000" w:rsidRPr="008D1783" w:rsidP="008D1783">
            <w:pPr>
              <w:pStyle w:val="BodyText"/>
            </w:pPr>
            <w:r w:rsidRPr="008D1783">
              <w:t>Duties and functions fo</w:t>
            </w:r>
            <w:r w:rsidRPr="008D1783">
              <w:t>r which AMSA certificate of competency is required are listed in the MAR Maritime Training Package Companion Volume Implementation Guide.</w:t>
            </w:r>
          </w:p>
          <w:p w:rsidR="00000000" w:rsidRPr="008D1783" w:rsidP="008D1783">
            <w:pPr>
              <w:pStyle w:val="BodyText"/>
            </w:pPr>
            <w:r w:rsidRPr="008D1783">
              <w:rPr>
                <w:rStyle w:val="SpecialBold"/>
              </w:rPr>
              <w:t>Licensing/Regulatory Information</w:t>
            </w:r>
          </w:p>
          <w:p w:rsidR="00000000" w:rsidRPr="008D1783" w:rsidP="008D1783">
            <w:pPr>
              <w:pStyle w:val="BodyText"/>
            </w:pPr>
            <w:r w:rsidRPr="008D1783">
              <w:t>This qualification is required to obtain an AMSA certificate of competency as a Coxsw</w:t>
            </w:r>
            <w:r w:rsidRPr="008D1783">
              <w:t>ain Grade 1 NC as specified in Marine Order 505.</w:t>
            </w:r>
          </w:p>
          <w:p w:rsidR="00000000" w:rsidRPr="008D1783" w:rsidP="008D1783">
            <w:pPr>
              <w:pStyle w:val="BodyText"/>
            </w:pPr>
            <w:r w:rsidRPr="008D1783">
              <w:t xml:space="preserve">AMSA certification will require: </w:t>
            </w:r>
          </w:p>
          <w:p w:rsidR="00000000" w:rsidRPr="008D1783" w:rsidP="008D1783">
            <w:pPr>
              <w:pStyle w:val="ListBullet"/>
            </w:pPr>
            <w:r w:rsidRPr="008D1783">
              <w:t>achieving MAR20324 Certificate II in Maritime Operations (Coxswain Grade 1 Near Coastal),</w:t>
            </w:r>
          </w:p>
          <w:p w:rsidR="00000000" w:rsidRPr="008D1783" w:rsidP="008D1783">
            <w:pPr>
              <w:pStyle w:val="ListBullet"/>
            </w:pPr>
            <w:r w:rsidRPr="008D1783">
              <w:t>short range operator Certificate of Proficiency issued by ACMA (or higher qualific</w:t>
            </w:r>
            <w:r w:rsidRPr="008D1783">
              <w:t>ation),</w:t>
            </w:r>
          </w:p>
          <w:p w:rsidR="00000000" w:rsidRPr="008D1783" w:rsidP="008D1783">
            <w:pPr>
              <w:pStyle w:val="ListBullet"/>
            </w:pPr>
            <w:r w:rsidRPr="008D1783">
              <w:t>qualifying sea service as specified in Marine Order 505,</w:t>
            </w:r>
          </w:p>
          <w:p w:rsidR="00000000" w:rsidRPr="008D1783" w:rsidP="008D1783">
            <w:pPr>
              <w:pStyle w:val="ListBullet"/>
            </w:pPr>
            <w:r w:rsidRPr="008D1783">
              <w:t>meeting the medical requirements specified in the Marine Order 505 and</w:t>
            </w:r>
          </w:p>
          <w:p w:rsidR="00000000" w:rsidRPr="008D1783" w:rsidP="008D1783">
            <w:pPr>
              <w:pStyle w:val="ListBullet"/>
            </w:pPr>
            <w:r w:rsidRPr="008D1783">
              <w:t>passing final assessment specified in Marine Order 505.</w:t>
            </w:r>
          </w:p>
          <w:p w:rsidR="00000000" w:rsidRPr="008D1783" w:rsidP="008D1783">
            <w:pPr>
              <w:pStyle w:val="BodyText"/>
            </w:pPr>
            <w:r w:rsidRPr="008D1783">
              <w:t>Seafarers seeking certification should check with AMSA.</w:t>
            </w:r>
          </w:p>
        </w:tc>
      </w:tr>
    </w:tbl>
    <w:p w:rsidR="00000000" w:rsidRPr="008D1783" w:rsidP="008D1783">
      <w:pPr>
        <w:pStyle w:val="NoPaddingFontSize1"/>
      </w:pPr>
    </w:p>
    <w:p w:rsidR="00000000" w:rsidRPr="008D1783" w:rsidP="008D1783">
      <w:pPr>
        <w:pStyle w:val="AllowPageBreak"/>
      </w:pPr>
    </w:p>
    <w:p w:rsidR="00000000" w:rsidRPr="008D1783" w:rsidP="008D1783">
      <w:pPr>
        <w:pStyle w:val="Heading1"/>
      </w:pPr>
      <w:bookmarkStart w:id="3" w:name="O_1284441"/>
      <w:bookmarkEnd w:id="3"/>
      <w:r w:rsidRPr="008D1783">
        <w:t>Entry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83" w:rsidP="008D1783">
            <w:pPr>
              <w:pStyle w:val="BodyText"/>
            </w:pPr>
            <w:r w:rsidRPr="008D1783">
              <w:t>There are no entry requirements for this qualification.</w:t>
            </w:r>
          </w:p>
        </w:tc>
      </w:tr>
    </w:tbl>
    <w:p w:rsidR="00000000" w:rsidRPr="008D1783" w:rsidP="008D1783">
      <w:pPr>
        <w:pStyle w:val="NoPaddingFontSize1"/>
      </w:pPr>
    </w:p>
    <w:p w:rsidR="00000000" w:rsidRPr="008D1783" w:rsidP="008D1783">
      <w:pPr>
        <w:pStyle w:val="AllowPageBreak"/>
      </w:pPr>
    </w:p>
    <w:p w:rsidR="00000000" w:rsidRPr="008D1783" w:rsidP="008D1783">
      <w:pPr>
        <w:pStyle w:val="Heading1"/>
      </w:pPr>
      <w:bookmarkStart w:id="4" w:name="O_1284442"/>
      <w:bookmarkEnd w:id="4"/>
      <w:r w:rsidRPr="008D1783">
        <w:t>Packaging Rules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47"/>
        <w:gridCol w:w="7750"/>
      </w:tblGrid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83" w:rsidP="008D1783">
            <w:pPr>
              <w:pStyle w:val="BodyText"/>
            </w:pPr>
            <w:r w:rsidRPr="008D1783">
              <w:rPr>
                <w:rStyle w:val="SpecialBold"/>
              </w:rPr>
              <w:t>Total number of units = 13 units</w:t>
            </w:r>
          </w:p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13 core units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rPr>
                <w:rStyle w:val="SpecialBold"/>
              </w:rPr>
              <w:t>Core units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HLTAID011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Provide First Aid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MARB027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Perform basic servicing and maintenance of main propulsion unit and auxiliary systems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MARC037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Operate inboard and outboard motors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MARC038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Operate main propulsion unit and auxiliary systems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MARF028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Follow procedures to minimise and fight fires on board a vessel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MARF029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Meet work health and safety requirements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MARF030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Survive at sea using survival craft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MARF060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Apply basic survival skills in the event of vessel abandonment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MARH013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Plan and navigat</w:t>
            </w:r>
            <w:r w:rsidRPr="008D1783">
              <w:t>e a passage for a vessel up to 12 metres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MARI003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Comply with regulations to ensure safe operation of a vessel up to 12 metres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MARJ006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Follow environmental work practices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MARK007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Handle a vessel up to 12 metres</w:t>
            </w:r>
          </w:p>
        </w:tc>
      </w:tr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83">
            <w:pPr>
              <w:pStyle w:val="BodyText"/>
              <w:rPr>
                <w:lang w:val="en-NZ"/>
              </w:rPr>
            </w:pPr>
            <w:r w:rsidRPr="008D1783">
              <w:t>MARN008</w:t>
            </w:r>
          </w:p>
        </w:tc>
        <w:tc>
          <w:tcPr>
            <w:tcW w:w="77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83" w:rsidP="008D1783">
            <w:pPr>
              <w:pStyle w:val="BodyText"/>
            </w:pPr>
            <w:r w:rsidRPr="008D1783">
              <w:t>Apply seamanship skills aboard a vessel up to 12 metres</w:t>
            </w:r>
          </w:p>
        </w:tc>
      </w:tr>
    </w:tbl>
    <w:p w:rsidR="00000000" w:rsidRPr="008D1783" w:rsidP="008D1783">
      <w:pPr>
        <w:pStyle w:val="NoPaddingFontSize1"/>
      </w:pPr>
    </w:p>
    <w:p w:rsidR="00000000" w:rsidRPr="008D1783" w:rsidP="008D1783">
      <w:pPr>
        <w:pStyle w:val="AllowPageBreak"/>
      </w:pPr>
    </w:p>
    <w:p w:rsidR="00000000" w:rsidRPr="008D1783" w:rsidP="008D1783">
      <w:pPr>
        <w:pStyle w:val="Heading1"/>
      </w:pPr>
      <w:bookmarkStart w:id="5" w:name="O_1284443"/>
      <w:bookmarkEnd w:id="5"/>
      <w:r w:rsidRPr="008D1783">
        <w:t>Qualification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D178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83" w:rsidP="008D1783">
            <w:pPr>
              <w:pStyle w:val="BodyText"/>
            </w:pPr>
            <w:r w:rsidRPr="008D1783">
              <w:t>This qualification replaces and is equivalent to MAR20321 Certificate II in Maritime Operations (Coxswain Grade 1 Near Coastal).</w:t>
            </w:r>
          </w:p>
        </w:tc>
      </w:tr>
    </w:tbl>
    <w:p w:rsidR="00000000" w:rsidRPr="008D1783" w:rsidP="008D1783">
      <w:pPr>
        <w:pStyle w:val="NoPaddingFontSize1"/>
      </w:pPr>
    </w:p>
    <w:p w:rsidR="00000000" w:rsidRPr="008D1783" w:rsidP="008D1783">
      <w:pPr>
        <w:pStyle w:val="AllowPageBreak"/>
      </w:pPr>
    </w:p>
    <w:p w:rsidR="00000000" w:rsidRPr="008D1783" w:rsidP="008D1783">
      <w:pPr>
        <w:pStyle w:val="Heading1"/>
      </w:pPr>
      <w:bookmarkStart w:id="6" w:name="O_1284445"/>
      <w:bookmarkEnd w:id="6"/>
      <w:r w:rsidRPr="008D1783">
        <w:t>Links</w:t>
      </w:r>
    </w:p>
    <w:p w:rsidR="00000000" w:rsidRPr="008D1783" w:rsidP="00807AF4">
      <w:pPr>
        <w:pStyle w:val="BodyText"/>
      </w:pPr>
      <w:r w:rsidRPr="008D17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9535D9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D1783" w:rsidP="008D1783"/>
    <w:sectPr w:rsidSect="008D17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83" w:rsidRPr="00807AF4" w:rsidP="00807A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F4" w:rsidP="008D17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07AF4" w:rsidP="008D17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07AF4" w:rsidP="008D17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783" w:rsidRPr="00807AF4" w:rsidP="00807A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F4" w:rsidRPr="002D2AF8" w:rsidP="008D17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MAR20324 Certificate II in Maritime Operations (Coxswain Grade 1 Near Coastal)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2024</w:t>
    </w:r>
    <w:r>
      <w:fldChar w:fldCharType="end"/>
    </w:r>
  </w:p>
  <w:p w:rsidR="00807AF4" w:rsidP="008D17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7607A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10E3B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7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7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7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7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7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7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7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7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7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7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7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783"/>
  </w:style>
  <w:style w:type="character" w:customStyle="1" w:styleId="Heading1Char">
    <w:name w:val="Heading 1 Char"/>
    <w:basedOn w:val="DefaultParagraphFont"/>
    <w:link w:val="Heading1"/>
    <w:rsid w:val="008D17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7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7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7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783"/>
    <w:rPr>
      <w:b/>
      <w:spacing w:val="0"/>
    </w:rPr>
  </w:style>
  <w:style w:type="paragraph" w:customStyle="1" w:styleId="SuperHeading">
    <w:name w:val="SuperHeading"/>
    <w:basedOn w:val="Normal"/>
    <w:rsid w:val="008D17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7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D17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7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7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7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7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7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7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7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7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7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7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7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7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7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7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7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7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7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7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7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7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D17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D17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7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7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7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7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7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7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7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7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1783"/>
    <w:rPr>
      <w:i/>
    </w:rPr>
  </w:style>
  <w:style w:type="paragraph" w:styleId="Caption">
    <w:name w:val="caption"/>
    <w:basedOn w:val="BodyText"/>
    <w:next w:val="Normal"/>
    <w:qFormat/>
    <w:rsid w:val="008D17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7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7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783"/>
  </w:style>
  <w:style w:type="paragraph" w:styleId="TableofFigures">
    <w:name w:val="table of figures"/>
    <w:basedOn w:val="Normal"/>
    <w:next w:val="Normal"/>
    <w:semiHidden/>
    <w:rsid w:val="008D17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7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D1783"/>
    <w:rPr>
      <w:rFonts w:ascii="Wingdings" w:hAnsi="Wingdings"/>
    </w:rPr>
  </w:style>
  <w:style w:type="paragraph" w:customStyle="1" w:styleId="TableHeading">
    <w:name w:val="Table Heading"/>
    <w:basedOn w:val="HeadingBase"/>
    <w:rsid w:val="008D17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783"/>
    <w:rPr>
      <w:color w:val="0033CC"/>
      <w:u w:val="none"/>
    </w:rPr>
  </w:style>
  <w:style w:type="paragraph" w:customStyle="1" w:styleId="BodyTextRight">
    <w:name w:val="Body Text Right"/>
    <w:basedOn w:val="BodyText"/>
    <w:rsid w:val="008D17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7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7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7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7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7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783"/>
    <w:rPr>
      <w:sz w:val="32"/>
    </w:rPr>
  </w:style>
  <w:style w:type="paragraph" w:customStyle="1" w:styleId="HeadingProcedure">
    <w:name w:val="Heading Procedure"/>
    <w:basedOn w:val="HeadingBase"/>
    <w:next w:val="Normal"/>
    <w:rsid w:val="008D17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783"/>
    <w:pPr>
      <w:spacing w:before="60" w:after="60"/>
    </w:pPr>
  </w:style>
  <w:style w:type="paragraph" w:styleId="ListContinue">
    <w:name w:val="List Continue"/>
    <w:basedOn w:val="List"/>
    <w:rsid w:val="008D1783"/>
    <w:pPr>
      <w:ind w:firstLine="0"/>
    </w:pPr>
  </w:style>
  <w:style w:type="paragraph" w:customStyle="1" w:styleId="ListNote">
    <w:name w:val="List Note"/>
    <w:basedOn w:val="List"/>
    <w:rsid w:val="008D17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7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7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783"/>
    <w:rPr>
      <w:rFonts w:ascii="Courier New" w:hAnsi="Courier New"/>
    </w:rPr>
  </w:style>
  <w:style w:type="paragraph" w:customStyle="1" w:styleId="NoteBullet">
    <w:name w:val="Note Bullet"/>
    <w:basedOn w:val="Note"/>
    <w:rsid w:val="008D17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7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7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7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7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D17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7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783"/>
    <w:rPr>
      <w:b/>
      <w:smallCaps/>
    </w:rPr>
  </w:style>
  <w:style w:type="paragraph" w:customStyle="1" w:styleId="TableListNumber">
    <w:name w:val="Table List Number"/>
    <w:basedOn w:val="ListNumber"/>
    <w:rsid w:val="008D17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7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783"/>
    <w:pPr>
      <w:numPr>
        <w:numId w:val="8"/>
      </w:numPr>
    </w:pPr>
  </w:style>
  <w:style w:type="paragraph" w:customStyle="1" w:styleId="ListAlpha2">
    <w:name w:val="List Alpha 2"/>
    <w:basedOn w:val="List2"/>
    <w:rsid w:val="008D1783"/>
    <w:pPr>
      <w:numPr>
        <w:numId w:val="7"/>
      </w:numPr>
    </w:pPr>
  </w:style>
  <w:style w:type="paragraph" w:styleId="List2">
    <w:name w:val="List 2"/>
    <w:basedOn w:val="BodyText"/>
    <w:rsid w:val="008D17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7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7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7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7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7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D1783"/>
    <w:pPr>
      <w:numPr>
        <w:numId w:val="3"/>
      </w:numPr>
    </w:pPr>
  </w:style>
  <w:style w:type="paragraph" w:styleId="ListContinue2">
    <w:name w:val="List Continue 2"/>
    <w:basedOn w:val="List2"/>
    <w:rsid w:val="008D1783"/>
    <w:pPr>
      <w:ind w:firstLine="0"/>
    </w:pPr>
  </w:style>
  <w:style w:type="paragraph" w:styleId="ListContinue3">
    <w:name w:val="List Continue 3"/>
    <w:basedOn w:val="List3"/>
    <w:rsid w:val="008D1783"/>
    <w:pPr>
      <w:ind w:left="1021" w:firstLine="0"/>
    </w:pPr>
  </w:style>
  <w:style w:type="paragraph" w:styleId="ListContinue4">
    <w:name w:val="List Continue 4"/>
    <w:basedOn w:val="List4"/>
    <w:rsid w:val="008D1783"/>
    <w:pPr>
      <w:ind w:firstLine="0"/>
    </w:pPr>
  </w:style>
  <w:style w:type="paragraph" w:styleId="ListContinue5">
    <w:name w:val="List Continue 5"/>
    <w:basedOn w:val="List5"/>
    <w:rsid w:val="008D1783"/>
    <w:pPr>
      <w:ind w:firstLine="0"/>
    </w:pPr>
  </w:style>
  <w:style w:type="paragraph" w:styleId="ListNumber3">
    <w:name w:val="List Number 3"/>
    <w:basedOn w:val="List3"/>
    <w:rsid w:val="008D1783"/>
    <w:pPr>
      <w:numPr>
        <w:numId w:val="4"/>
      </w:numPr>
    </w:pPr>
  </w:style>
  <w:style w:type="paragraph" w:styleId="ListNumber4">
    <w:name w:val="List Number 4"/>
    <w:basedOn w:val="List4"/>
    <w:rsid w:val="008D1783"/>
    <w:pPr>
      <w:numPr>
        <w:numId w:val="5"/>
      </w:numPr>
    </w:pPr>
  </w:style>
  <w:style w:type="paragraph" w:styleId="ListNumber5">
    <w:name w:val="List Number 5"/>
    <w:basedOn w:val="List5"/>
    <w:rsid w:val="008D1783"/>
    <w:pPr>
      <w:numPr>
        <w:numId w:val="6"/>
      </w:numPr>
    </w:pPr>
  </w:style>
  <w:style w:type="paragraph" w:styleId="BlockText">
    <w:name w:val="Block Text"/>
    <w:basedOn w:val="Normal"/>
    <w:rsid w:val="008D17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7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783"/>
    <w:rPr>
      <w:sz w:val="16"/>
      <w:vertAlign w:val="superscript"/>
    </w:rPr>
  </w:style>
  <w:style w:type="character" w:customStyle="1" w:styleId="Symbols">
    <w:name w:val="Symbols"/>
    <w:basedOn w:val="DefaultParagraphFont"/>
    <w:rsid w:val="008D1783"/>
    <w:rPr>
      <w:rFonts w:ascii="Symbol" w:hAnsi="Symbol"/>
    </w:rPr>
  </w:style>
  <w:style w:type="character" w:customStyle="1" w:styleId="MenuOptions">
    <w:name w:val="Menu Options"/>
    <w:basedOn w:val="DefaultParagraphFont"/>
    <w:rsid w:val="008D17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783"/>
    <w:rPr>
      <w:b/>
    </w:rPr>
  </w:style>
  <w:style w:type="character" w:customStyle="1" w:styleId="Underlined">
    <w:name w:val="Underlined"/>
    <w:basedOn w:val="DefaultParagraphFont"/>
    <w:rsid w:val="008D1783"/>
    <w:rPr>
      <w:u w:val="single"/>
    </w:rPr>
  </w:style>
  <w:style w:type="paragraph" w:customStyle="1" w:styleId="TableBodyTextRight">
    <w:name w:val="Table Body Text Right"/>
    <w:basedOn w:val="TableBodyText"/>
    <w:rsid w:val="008D17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783"/>
    <w:rPr>
      <w:sz w:val="18"/>
    </w:rPr>
  </w:style>
  <w:style w:type="paragraph" w:customStyle="1" w:styleId="BodySmallRight">
    <w:name w:val="Body Small Right"/>
    <w:basedOn w:val="BodyTextRight"/>
    <w:rsid w:val="008D1783"/>
    <w:rPr>
      <w:sz w:val="18"/>
      <w:szCs w:val="18"/>
    </w:rPr>
  </w:style>
  <w:style w:type="paragraph" w:customStyle="1" w:styleId="MarginEdition">
    <w:name w:val="Margin Edition"/>
    <w:basedOn w:val="MarginNote"/>
    <w:rsid w:val="008D17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783"/>
    <w:rPr>
      <w:sz w:val="2"/>
      <w:szCs w:val="2"/>
    </w:rPr>
  </w:style>
  <w:style w:type="character" w:customStyle="1" w:styleId="Small">
    <w:name w:val="Small"/>
    <w:basedOn w:val="DefaultParagraphFont"/>
    <w:rsid w:val="008D1783"/>
    <w:rPr>
      <w:sz w:val="16"/>
    </w:rPr>
  </w:style>
  <w:style w:type="paragraph" w:customStyle="1" w:styleId="WideTable">
    <w:name w:val="Wide Table"/>
    <w:basedOn w:val="Normal"/>
    <w:rsid w:val="008D17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783"/>
  </w:style>
  <w:style w:type="paragraph" w:styleId="Quote">
    <w:name w:val="Quote"/>
    <w:basedOn w:val="Heading1"/>
    <w:link w:val="QuoteChar"/>
    <w:qFormat/>
    <w:rsid w:val="008D17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7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783"/>
    <w:pPr>
      <w:pageBreakBefore/>
    </w:pPr>
  </w:style>
  <w:style w:type="paragraph" w:customStyle="1" w:styleId="Border">
    <w:name w:val="Border"/>
    <w:basedOn w:val="Normal"/>
    <w:qFormat/>
    <w:rsid w:val="008D17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7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7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7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7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7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7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7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7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783"/>
    <w:rPr>
      <w:u w:val="single"/>
    </w:rPr>
  </w:style>
  <w:style w:type="character" w:customStyle="1" w:styleId="BoldandItalics">
    <w:name w:val="Bold and Italics"/>
    <w:qFormat/>
    <w:rsid w:val="008D1783"/>
    <w:rPr>
      <w:b/>
      <w:i/>
      <w:u w:val="none"/>
    </w:rPr>
  </w:style>
  <w:style w:type="paragraph" w:styleId="BalloonText">
    <w:name w:val="Balloon Text"/>
    <w:basedOn w:val="Normal"/>
    <w:link w:val="BalloonTextChar"/>
    <w:rsid w:val="008D17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7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7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7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7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7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783"/>
    <w:pPr>
      <w:spacing w:before="0" w:after="0"/>
    </w:pPr>
  </w:style>
  <w:style w:type="paragraph" w:customStyle="1" w:styleId="BodyTextBold">
    <w:name w:val="Body Text Bold"/>
    <w:basedOn w:val="BodyText"/>
    <w:qFormat/>
    <w:rsid w:val="008D1783"/>
    <w:rPr>
      <w:b/>
    </w:rPr>
  </w:style>
  <w:style w:type="character" w:styleId="Hyperlink">
    <w:name w:val="Hyperlink"/>
    <w:basedOn w:val="DefaultParagraphFont"/>
    <w:uiPriority w:val="99"/>
    <w:unhideWhenUsed/>
    <w:rsid w:val="00807A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2337</Characters>
  <Application>Microsoft Office Word</Application>
  <DocSecurity>0</DocSecurity>
  <Lines>83</Lines>
  <Paragraphs>66</Paragraphs>
  <ScaleCrop>false</ScaleCrop>
  <Company>Author-it Software Corporation Ltd.</Company>
  <LinksUpToDate>false</LinksUpToDate>
  <CharactersWithSpaces>2659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MAR20324 Certificate II in Maritime Operations (Coxswain Grade 1 Near Coastal)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2024-11-25T09:44:00Z</dcterms:created>
  <dcterms:modified xsi:type="dcterms:W3CDTF">2024-11-25T09:44:00Z</dcterms:modified>
</cp:coreProperties>
</file>