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044" w:rsidP="00610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MAR10318 Certificate I in Maritime Operations (General Purpose Hand Near Coastal)</w:t>
      </w:r>
      <w:r>
        <w:fldChar w:fldCharType="end"/>
      </w:r>
    </w:p>
    <w:p w:rsidR="00610044" w:rsidP="00610044">
      <w:pPr>
        <w:pStyle w:val="Version"/>
        <w:sectPr w:rsidSect="00AA2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44B" w:rsidP="00AA244B">
      <w:pPr>
        <w:pStyle w:val="SuperHeading"/>
      </w:pPr>
      <w:r w:rsidRPr="00AA244B">
        <w:t>MAR10318 Certificate I in Maritime Operations (General Purpose Hand Near Coastal)</w:t>
      </w:r>
    </w:p>
    <w:p w:rsidR="00000000" w:rsidRPr="00AA244B" w:rsidP="00AA244B">
      <w:pPr>
        <w:pStyle w:val="Heading1"/>
      </w:pPr>
      <w:bookmarkStart w:id="1" w:name="O_997256"/>
      <w:bookmarkEnd w:id="1"/>
      <w:r w:rsidRPr="00AA24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B" w:rsidP="00AA244B">
            <w:pPr>
              <w:pStyle w:val="BodyText"/>
            </w:pPr>
            <w:r w:rsidRPr="00AA244B">
              <w:t>Release 1. New qualification.</w:t>
            </w:r>
          </w:p>
        </w:tc>
      </w:tr>
    </w:tbl>
    <w:p w:rsidR="00000000" w:rsidRPr="00AA244B" w:rsidP="00AA244B">
      <w:pPr>
        <w:pStyle w:val="NoPaddingFontSize1"/>
      </w:pPr>
    </w:p>
    <w:p w:rsidR="00000000" w:rsidRPr="00AA244B" w:rsidP="00AA244B">
      <w:pPr>
        <w:pStyle w:val="AllowPageBreak"/>
      </w:pPr>
    </w:p>
    <w:p w:rsidR="00000000" w:rsidRPr="00AA244B" w:rsidP="00AA244B">
      <w:pPr>
        <w:pStyle w:val="Heading1"/>
      </w:pPr>
      <w:bookmarkStart w:id="2" w:name="O_997257"/>
      <w:bookmarkEnd w:id="2"/>
      <w:r w:rsidRPr="00AA244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B" w:rsidP="00AA244B">
            <w:pPr>
              <w:pStyle w:val="BodyText"/>
            </w:pPr>
            <w:r w:rsidRPr="00AA244B">
              <w:t xml:space="preserve">This qualification is suitable for people working in entry level positions in the maritime industry as a General Purpose Hand on deck or in the engine room of a vessel up to 80 metres within the exclusive economic zone (EEZ) or in the engine room only for </w:t>
            </w:r>
            <w:r w:rsidRPr="00AA244B">
              <w:t>a vessel with propulsion power up to 3000 kW.</w:t>
            </w:r>
          </w:p>
          <w:p w:rsidR="00000000" w:rsidRPr="00AA244B" w:rsidP="00AA244B">
            <w:pPr>
              <w:pStyle w:val="BodyText"/>
            </w:pPr>
            <w:r w:rsidRPr="00AA244B">
              <w:t>Licensing/Regulatory Information</w:t>
            </w:r>
          </w:p>
          <w:p w:rsidR="00000000" w:rsidRPr="00AA244B" w:rsidP="00AA244B">
            <w:pPr>
              <w:pStyle w:val="BodyText"/>
            </w:pPr>
            <w:r w:rsidRPr="00AA244B">
              <w:t>This level of qualification is currently cited as meeting some of the requirements for certification as a General Purpose Hand Near Coastal as defined by the National Standard f</w:t>
            </w:r>
            <w:r w:rsidRPr="00AA244B">
              <w:t>or Commercial Vessels (NSCV) Part D. Certification will require achievement of the MAR10318 Certificate I in Maritime Operations (General Purpose Hand Near Coastal) and an Australian Maritime Safety Authority (AMSA) approved first aid certificate; people s</w:t>
            </w:r>
            <w:r w:rsidRPr="00AA244B">
              <w:t>eeking certification should check with AMSA.</w:t>
            </w:r>
          </w:p>
        </w:tc>
      </w:tr>
    </w:tbl>
    <w:p w:rsidR="00000000" w:rsidRPr="00AA244B" w:rsidP="00AA244B">
      <w:pPr>
        <w:pStyle w:val="NoPaddingFontSize1"/>
      </w:pPr>
    </w:p>
    <w:p w:rsidR="00000000" w:rsidRPr="00AA244B" w:rsidP="00AA244B">
      <w:pPr>
        <w:pStyle w:val="AllowPageBreak"/>
      </w:pPr>
    </w:p>
    <w:p w:rsidR="00000000" w:rsidRPr="00AA244B" w:rsidP="00AA244B">
      <w:pPr>
        <w:pStyle w:val="Heading1"/>
      </w:pPr>
      <w:bookmarkStart w:id="3" w:name="O_997258"/>
      <w:bookmarkEnd w:id="3"/>
      <w:r w:rsidRPr="00AA244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B" w:rsidP="00AA244B">
            <w:pPr>
              <w:pStyle w:val="BodyText"/>
            </w:pPr>
            <w:r w:rsidRPr="00AA244B">
              <w:t>Not applicable.</w:t>
            </w:r>
          </w:p>
        </w:tc>
      </w:tr>
    </w:tbl>
    <w:p w:rsidR="00000000" w:rsidRPr="00AA244B" w:rsidP="00AA244B">
      <w:pPr>
        <w:pStyle w:val="NoPaddingFontSize1"/>
      </w:pPr>
    </w:p>
    <w:p w:rsidR="00000000" w:rsidRPr="00AA244B" w:rsidP="00AA244B">
      <w:pPr>
        <w:pStyle w:val="AllowPageBreak"/>
      </w:pPr>
    </w:p>
    <w:p w:rsidR="00000000" w:rsidRPr="00AA244B" w:rsidP="00AA244B">
      <w:pPr>
        <w:pStyle w:val="Heading1"/>
      </w:pPr>
      <w:bookmarkStart w:id="4" w:name="O_997259"/>
      <w:bookmarkEnd w:id="4"/>
      <w:r w:rsidRPr="00AA244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Total number of units = 8 units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8 core units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MARB001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Assist with routine maintenance of a vessel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MARF027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Apply basic survival skills in the event of vessel abandonment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MARF028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Follow procedures to minimise and fight fires on board a vessel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MARF029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Meet work health and safety requirements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MARF030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Survive at sea using survival craft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MARG001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Work effectively as part of a crew on a vessel up to 80 metres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MARN001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Apply general purpose hand skills aboard a vessel</w:t>
            </w:r>
          </w:p>
        </w:tc>
      </w:tr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B">
            <w:pPr>
              <w:pStyle w:val="BodyText"/>
              <w:rPr>
                <w:lang w:val="en-NZ"/>
              </w:rPr>
            </w:pPr>
            <w:r w:rsidRPr="00AA244B">
              <w:t>MARO001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B" w:rsidP="00AA244B">
            <w:pPr>
              <w:pStyle w:val="BodyText"/>
            </w:pPr>
            <w:r w:rsidRPr="00AA244B">
              <w:t>Perform basic lookout duties</w:t>
            </w:r>
          </w:p>
        </w:tc>
      </w:tr>
    </w:tbl>
    <w:p w:rsidR="00000000" w:rsidRPr="00AA244B" w:rsidP="00AA244B">
      <w:pPr>
        <w:pStyle w:val="NoPaddingFontSize1"/>
      </w:pPr>
    </w:p>
    <w:p w:rsidR="00000000" w:rsidRPr="00AA244B" w:rsidP="00AA244B">
      <w:pPr>
        <w:pStyle w:val="AllowPageBreak"/>
      </w:pPr>
    </w:p>
    <w:p w:rsidR="00000000" w:rsidRPr="00AA244B" w:rsidP="00AA244B">
      <w:pPr>
        <w:pStyle w:val="Heading1"/>
      </w:pPr>
      <w:bookmarkStart w:id="5" w:name="O_997260"/>
      <w:bookmarkEnd w:id="5"/>
      <w:r w:rsidRPr="00AA244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4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B" w:rsidP="00AA244B">
            <w:pPr>
              <w:pStyle w:val="BodyText"/>
            </w:pPr>
            <w:r w:rsidRPr="00AA244B">
              <w:t>This qualification is equivalent to MAR1031</w:t>
            </w:r>
            <w:r w:rsidRPr="00AA244B">
              <w:t>3 Certificate I in Maritime Operations (General Purpose Hand).</w:t>
            </w:r>
          </w:p>
        </w:tc>
      </w:tr>
    </w:tbl>
    <w:p w:rsidR="00000000" w:rsidRPr="00AA244B" w:rsidP="00AA244B">
      <w:pPr>
        <w:pStyle w:val="NoPaddingFontSize1"/>
      </w:pPr>
    </w:p>
    <w:p w:rsidR="00000000" w:rsidRPr="00AA244B" w:rsidP="00AA244B">
      <w:pPr>
        <w:pStyle w:val="AllowPageBreak"/>
      </w:pPr>
    </w:p>
    <w:p w:rsidR="00000000" w:rsidRPr="00AA244B" w:rsidP="00AA244B">
      <w:pPr>
        <w:pStyle w:val="Heading1"/>
      </w:pPr>
      <w:bookmarkStart w:id="6" w:name="O_997265"/>
      <w:bookmarkEnd w:id="6"/>
      <w:r w:rsidRPr="00AA244B">
        <w:t>Links</w:t>
      </w:r>
    </w:p>
    <w:p w:rsidR="00000000" w:rsidRPr="00AA244B" w:rsidP="00AA244B">
      <w:pPr>
        <w:pStyle w:val="BodyText"/>
      </w:pPr>
      <w:r w:rsidRPr="00AA244B">
        <w:t>Companion Volume implementation guides are found in VETNet - https://vetnet.education.gov.au/Pages/TrainingDocs.aspx?q=772efb7b-4cce-47fe-9bbd-ee3b1d1eb4c2</w:t>
      </w:r>
    </w:p>
    <w:p w:rsidR="00000000" w:rsidRPr="00AA244B" w:rsidP="00AA244B"/>
    <w:sectPr w:rsidSect="00AA24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B" w:rsidRPr="00610044" w:rsidP="00610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4" w:rsidP="00AA2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044" w:rsidP="00AA2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0044" w:rsidP="00AA2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44B" w:rsidRPr="00610044" w:rsidP="00610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44" w:rsidRPr="002D2AF8" w:rsidP="00AA2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MAR10318 Certificate I in Maritime Operations (General Purpose Hand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2018</w:t>
    </w:r>
    <w:r>
      <w:fldChar w:fldCharType="end"/>
    </w:r>
  </w:p>
  <w:p w:rsidR="00610044" w:rsidP="00AA2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44B"/>
  </w:style>
  <w:style w:type="character" w:customStyle="1" w:styleId="Heading1Char">
    <w:name w:val="Heading 1 Char"/>
    <w:basedOn w:val="DefaultParagraphFont"/>
    <w:link w:val="Heading1"/>
    <w:rsid w:val="00AA2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44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A2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2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24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2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44B"/>
    <w:rPr>
      <w:b/>
      <w:spacing w:val="0"/>
    </w:rPr>
  </w:style>
  <w:style w:type="paragraph" w:customStyle="1" w:styleId="SuperTitle">
    <w:name w:val="SuperTitle"/>
    <w:basedOn w:val="Title"/>
    <w:rsid w:val="00AA2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4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44B"/>
    <w:rPr>
      <w:i/>
    </w:rPr>
  </w:style>
  <w:style w:type="paragraph" w:styleId="Caption">
    <w:name w:val="caption"/>
    <w:basedOn w:val="BodyText"/>
    <w:next w:val="Normal"/>
    <w:qFormat/>
    <w:rsid w:val="00AA2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44B"/>
  </w:style>
  <w:style w:type="paragraph" w:styleId="TableofFigures">
    <w:name w:val="table of figures"/>
    <w:basedOn w:val="Normal"/>
    <w:next w:val="Normal"/>
    <w:semiHidden/>
    <w:rsid w:val="00AA2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44B"/>
    <w:pPr>
      <w:numPr>
        <w:numId w:val="9"/>
      </w:numPr>
    </w:pPr>
  </w:style>
  <w:style w:type="character" w:customStyle="1" w:styleId="WingdingSymbols">
    <w:name w:val="Wingding Symbols"/>
    <w:rsid w:val="00AA244B"/>
    <w:rPr>
      <w:rFonts w:ascii="Wingdings" w:hAnsi="Wingdings"/>
    </w:rPr>
  </w:style>
  <w:style w:type="paragraph" w:customStyle="1" w:styleId="TableHeading">
    <w:name w:val="Table Heading"/>
    <w:basedOn w:val="HeadingBase"/>
    <w:rsid w:val="00AA2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44B"/>
    <w:rPr>
      <w:color w:val="0033CC"/>
      <w:u w:val="none"/>
    </w:rPr>
  </w:style>
  <w:style w:type="paragraph" w:customStyle="1" w:styleId="BodyTextRight">
    <w:name w:val="Body Text Right"/>
    <w:basedOn w:val="BodyText"/>
    <w:rsid w:val="00AA2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4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44B"/>
    <w:rPr>
      <w:sz w:val="32"/>
    </w:rPr>
  </w:style>
  <w:style w:type="paragraph" w:customStyle="1" w:styleId="HeadingProcedure">
    <w:name w:val="Heading Procedure"/>
    <w:basedOn w:val="HeadingBase"/>
    <w:next w:val="Normal"/>
    <w:rsid w:val="00AA2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44B"/>
    <w:pPr>
      <w:spacing w:before="60" w:after="60"/>
    </w:pPr>
  </w:style>
  <w:style w:type="paragraph" w:styleId="ListContinue">
    <w:name w:val="List Continue"/>
    <w:basedOn w:val="List"/>
    <w:rsid w:val="00AA244B"/>
    <w:pPr>
      <w:ind w:firstLine="0"/>
    </w:pPr>
  </w:style>
  <w:style w:type="paragraph" w:customStyle="1" w:styleId="ListNote">
    <w:name w:val="List Note"/>
    <w:basedOn w:val="List"/>
    <w:rsid w:val="00AA2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44B"/>
    <w:rPr>
      <w:rFonts w:ascii="Courier New" w:hAnsi="Courier New"/>
    </w:rPr>
  </w:style>
  <w:style w:type="paragraph" w:customStyle="1" w:styleId="NoteBullet">
    <w:name w:val="Note Bullet"/>
    <w:basedOn w:val="Note"/>
    <w:rsid w:val="00AA2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4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44B"/>
    <w:rPr>
      <w:b/>
      <w:smallCaps/>
    </w:rPr>
  </w:style>
  <w:style w:type="paragraph" w:customStyle="1" w:styleId="TableListNumber">
    <w:name w:val="Table List Number"/>
    <w:basedOn w:val="ListNumber"/>
    <w:rsid w:val="00AA2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44B"/>
    <w:pPr>
      <w:numPr>
        <w:numId w:val="7"/>
      </w:numPr>
    </w:pPr>
  </w:style>
  <w:style w:type="paragraph" w:customStyle="1" w:styleId="ListAlpha2">
    <w:name w:val="List Alpha 2"/>
    <w:basedOn w:val="List2"/>
    <w:rsid w:val="00AA244B"/>
    <w:pPr>
      <w:numPr>
        <w:numId w:val="6"/>
      </w:numPr>
    </w:pPr>
  </w:style>
  <w:style w:type="paragraph" w:styleId="List2">
    <w:name w:val="List 2"/>
    <w:basedOn w:val="BodyText"/>
    <w:rsid w:val="00AA2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4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4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244B"/>
    <w:pPr>
      <w:numPr>
        <w:numId w:val="2"/>
      </w:numPr>
    </w:pPr>
  </w:style>
  <w:style w:type="paragraph" w:styleId="ListContinue2">
    <w:name w:val="List Continue 2"/>
    <w:basedOn w:val="List2"/>
    <w:rsid w:val="00AA244B"/>
    <w:pPr>
      <w:ind w:firstLine="0"/>
    </w:pPr>
  </w:style>
  <w:style w:type="paragraph" w:styleId="ListContinue3">
    <w:name w:val="List Continue 3"/>
    <w:basedOn w:val="List3"/>
    <w:rsid w:val="00AA244B"/>
    <w:pPr>
      <w:ind w:left="1021" w:firstLine="0"/>
    </w:pPr>
  </w:style>
  <w:style w:type="paragraph" w:styleId="ListContinue4">
    <w:name w:val="List Continue 4"/>
    <w:basedOn w:val="List4"/>
    <w:rsid w:val="00AA244B"/>
    <w:pPr>
      <w:ind w:firstLine="0"/>
    </w:pPr>
  </w:style>
  <w:style w:type="paragraph" w:styleId="ListContinue5">
    <w:name w:val="List Continue 5"/>
    <w:basedOn w:val="List5"/>
    <w:rsid w:val="00AA244B"/>
    <w:pPr>
      <w:ind w:firstLine="0"/>
    </w:pPr>
  </w:style>
  <w:style w:type="paragraph" w:styleId="ListNumber3">
    <w:name w:val="List Number 3"/>
    <w:basedOn w:val="List3"/>
    <w:rsid w:val="00AA244B"/>
    <w:pPr>
      <w:numPr>
        <w:numId w:val="3"/>
      </w:numPr>
    </w:pPr>
  </w:style>
  <w:style w:type="paragraph" w:styleId="ListNumber4">
    <w:name w:val="List Number 4"/>
    <w:basedOn w:val="List4"/>
    <w:rsid w:val="00AA244B"/>
    <w:pPr>
      <w:numPr>
        <w:numId w:val="4"/>
      </w:numPr>
    </w:pPr>
  </w:style>
  <w:style w:type="paragraph" w:styleId="ListNumber5">
    <w:name w:val="List Number 5"/>
    <w:basedOn w:val="List5"/>
    <w:rsid w:val="00AA244B"/>
    <w:pPr>
      <w:numPr>
        <w:numId w:val="5"/>
      </w:numPr>
    </w:pPr>
  </w:style>
  <w:style w:type="paragraph" w:styleId="BlockText">
    <w:name w:val="Block Text"/>
    <w:basedOn w:val="Normal"/>
    <w:rsid w:val="00AA2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44B"/>
    <w:rPr>
      <w:sz w:val="16"/>
      <w:vertAlign w:val="superscript"/>
    </w:rPr>
  </w:style>
  <w:style w:type="character" w:customStyle="1" w:styleId="Symbols">
    <w:name w:val="Symbols"/>
    <w:basedOn w:val="DefaultParagraphFont"/>
    <w:rsid w:val="00AA244B"/>
    <w:rPr>
      <w:rFonts w:ascii="Symbol" w:hAnsi="Symbol"/>
    </w:rPr>
  </w:style>
  <w:style w:type="character" w:customStyle="1" w:styleId="MenuOptions">
    <w:name w:val="Menu Options"/>
    <w:basedOn w:val="DefaultParagraphFont"/>
    <w:rsid w:val="00AA2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44B"/>
    <w:rPr>
      <w:b/>
    </w:rPr>
  </w:style>
  <w:style w:type="character" w:customStyle="1" w:styleId="Underlined">
    <w:name w:val="Underlined"/>
    <w:basedOn w:val="DefaultParagraphFont"/>
    <w:rsid w:val="00AA244B"/>
    <w:rPr>
      <w:u w:val="single"/>
    </w:rPr>
  </w:style>
  <w:style w:type="paragraph" w:customStyle="1" w:styleId="TableBodyTextRight">
    <w:name w:val="Table Body Text Right"/>
    <w:basedOn w:val="TableBodyText"/>
    <w:rsid w:val="00AA2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44B"/>
    <w:rPr>
      <w:sz w:val="18"/>
    </w:rPr>
  </w:style>
  <w:style w:type="paragraph" w:customStyle="1" w:styleId="BodySmallRight">
    <w:name w:val="Body Small Right"/>
    <w:basedOn w:val="BodyTextRight"/>
    <w:rsid w:val="00AA244B"/>
    <w:rPr>
      <w:sz w:val="18"/>
      <w:szCs w:val="18"/>
    </w:rPr>
  </w:style>
  <w:style w:type="paragraph" w:customStyle="1" w:styleId="MarginEdition">
    <w:name w:val="Margin Edition"/>
    <w:basedOn w:val="MarginNote"/>
    <w:rsid w:val="00AA2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44B"/>
    <w:rPr>
      <w:sz w:val="2"/>
      <w:szCs w:val="2"/>
    </w:rPr>
  </w:style>
  <w:style w:type="character" w:customStyle="1" w:styleId="Small">
    <w:name w:val="Small"/>
    <w:basedOn w:val="DefaultParagraphFont"/>
    <w:rsid w:val="00AA244B"/>
    <w:rPr>
      <w:sz w:val="16"/>
    </w:rPr>
  </w:style>
  <w:style w:type="paragraph" w:customStyle="1" w:styleId="WideTable">
    <w:name w:val="Wide Table"/>
    <w:basedOn w:val="Normal"/>
    <w:rsid w:val="00AA2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44B"/>
  </w:style>
  <w:style w:type="paragraph" w:styleId="Quote">
    <w:name w:val="Quote"/>
    <w:basedOn w:val="Heading1"/>
    <w:link w:val="QuoteChar"/>
    <w:qFormat/>
    <w:rsid w:val="00AA2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44B"/>
    <w:pPr>
      <w:pageBreakBefore/>
    </w:pPr>
  </w:style>
  <w:style w:type="paragraph" w:customStyle="1" w:styleId="Border">
    <w:name w:val="Border"/>
    <w:basedOn w:val="Normal"/>
    <w:qFormat/>
    <w:rsid w:val="00AA2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44B"/>
    <w:rPr>
      <w:u w:val="single"/>
    </w:rPr>
  </w:style>
  <w:style w:type="character" w:customStyle="1" w:styleId="BoldandItalics">
    <w:name w:val="Bold and Italics"/>
    <w:qFormat/>
    <w:rsid w:val="00AA244B"/>
    <w:rPr>
      <w:b/>
      <w:i/>
      <w:u w:val="none"/>
    </w:rPr>
  </w:style>
  <w:style w:type="paragraph" w:styleId="BalloonText">
    <w:name w:val="Balloon Text"/>
    <w:basedOn w:val="Normal"/>
    <w:link w:val="BalloonTextChar"/>
    <w:rsid w:val="00AA2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44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1640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MAR10318 Certificate I in Maritime Operations (General Purpose Hand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2018-07-10T02:45:00Z</dcterms:created>
  <dcterms:modified xsi:type="dcterms:W3CDTF">2018-07-10T02:45:00Z</dcterms:modified>
</cp:coreProperties>
</file>