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71C" w:rsidP="00B2171C">
      <w:pPr>
        <w:pStyle w:val="Title"/>
      </w:pPr>
      <w:r>
        <w:fldChar w:fldCharType="begin"/>
      </w:r>
      <w:r>
        <w:instrText xml:space="preserve"> TITLE   \* MERGEFORMAT </w:instrText>
      </w:r>
      <w:r>
        <w:fldChar w:fldCharType="separate"/>
      </w:r>
      <w:r>
        <w:t>LMTTX3011A Set up, adjust and maintain circular knitting machines</w:t>
      </w:r>
      <w:r>
        <w:fldChar w:fldCharType="end"/>
      </w:r>
    </w:p>
    <w:p w:rsidR="00B2171C" w:rsidP="00B2171C">
      <w:pPr>
        <w:pStyle w:val="Version"/>
        <w:sectPr w:rsidSect="00135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5F6D" w:rsidP="00135F6D">
      <w:pPr>
        <w:pStyle w:val="SuperHeading"/>
      </w:pPr>
      <w:r w:rsidRPr="00135F6D">
        <w:t xml:space="preserve">LMTTX3011A Set up, adjust and maintain circular knitting machines </w:t>
      </w:r>
    </w:p>
    <w:p w:rsidR="00000000" w:rsidRPr="00135F6D" w:rsidP="00135F6D">
      <w:pPr>
        <w:pStyle w:val="SuperHeading"/>
      </w:pPr>
    </w:p>
    <w:p w:rsidR="00000000" w:rsidRPr="00135F6D" w:rsidP="00135F6D">
      <w:pPr>
        <w:pStyle w:val="Heading1"/>
      </w:pPr>
      <w:bookmarkStart w:id="1" w:name="O_97131"/>
      <w:bookmarkEnd w:id="1"/>
      <w:r w:rsidRPr="00135F6D">
        <w:t>Modification History</w:t>
      </w:r>
    </w:p>
    <w:p w:rsidR="00000000" w:rsidRPr="00135F6D" w:rsidP="00135F6D">
      <w:pPr>
        <w:pStyle w:val="BodyText"/>
      </w:pPr>
      <w:r w:rsidRPr="00135F6D">
        <w:t>Not applicable.</w:t>
      </w:r>
    </w:p>
    <w:p w:rsidR="00000000" w:rsidRPr="00135F6D" w:rsidP="00135F6D">
      <w:pPr>
        <w:pStyle w:val="AllowPageBreak"/>
      </w:pPr>
    </w:p>
    <w:p w:rsidR="00000000" w:rsidRPr="00135F6D" w:rsidP="00135F6D">
      <w:pPr>
        <w:pStyle w:val="Heading1"/>
      </w:pPr>
      <w:bookmarkStart w:id="2" w:name="O_97132"/>
      <w:bookmarkEnd w:id="2"/>
      <w:r w:rsidRPr="00135F6D">
        <w:t>Unit Descriptor</w:t>
      </w:r>
    </w:p>
    <w:tbl>
      <w:tblPr>
        <w:tblW w:w="0" w:type="auto"/>
        <w:tblLayout w:type="fixed"/>
        <w:tblCellMar>
          <w:left w:w="62" w:type="dxa"/>
          <w:right w:w="62" w:type="dxa"/>
        </w:tblCellMar>
        <w:tblLook w:val="0000"/>
      </w:tblPr>
      <w:tblGrid>
        <w:gridCol w:w="2269"/>
        <w:gridCol w:w="6816"/>
      </w:tblGrid>
      <w:tr w:rsidTr="00B2171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This unit covers the skills and knowledge required to set up, adjust and maintain circ</w:t>
            </w:r>
            <w:r w:rsidRPr="00135F6D">
              <w:t xml:space="preserve">ular knitting machines used in a textile enterprise including set up for production and the conduct of sample runs, problem solving, repair and preventative maintenance. </w:t>
            </w:r>
          </w:p>
        </w:tc>
      </w:tr>
    </w:tbl>
    <w:p w:rsidR="00000000" w:rsidRPr="00135F6D" w:rsidP="00135F6D">
      <w:pPr>
        <w:pStyle w:val="BodyText"/>
      </w:pPr>
    </w:p>
    <w:p w:rsidR="00000000" w:rsidRPr="00135F6D" w:rsidP="00135F6D">
      <w:pPr>
        <w:pStyle w:val="AllowPageBreak"/>
      </w:pPr>
    </w:p>
    <w:p w:rsidR="00000000" w:rsidRPr="00135F6D" w:rsidP="00135F6D">
      <w:pPr>
        <w:pStyle w:val="Heading1"/>
      </w:pPr>
      <w:bookmarkStart w:id="3" w:name="O_97133"/>
      <w:bookmarkEnd w:id="3"/>
      <w:r w:rsidRPr="00135F6D">
        <w:t>Application of the Unit</w:t>
      </w:r>
    </w:p>
    <w:tbl>
      <w:tblPr>
        <w:tblW w:w="0" w:type="auto"/>
        <w:tblLayout w:type="fixed"/>
        <w:tblCellMar>
          <w:left w:w="62" w:type="dxa"/>
          <w:right w:w="62" w:type="dxa"/>
        </w:tblCellMar>
        <w:tblLook w:val="0000"/>
      </w:tblPr>
      <w:tblGrid>
        <w:gridCol w:w="2269"/>
        <w:gridCol w:w="6816"/>
      </w:tblGrid>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This unit applies to the setting up of circular knitting machines for warp and weft knitting and the repair, adjustment, maintenance and testing of machines to ensure efficient working order.  Discretion and judgement may be required, for both self and oth</w:t>
            </w:r>
            <w:r w:rsidRPr="00135F6D">
              <w:t>ers, in planning and selecting processes, procedures or outcomes.</w:t>
            </w:r>
          </w:p>
          <w:p w:rsidR="00000000" w:rsidRPr="00135F6D" w:rsidP="00135F6D">
            <w:pPr>
              <w:pStyle w:val="BodyText"/>
            </w:pPr>
            <w:r w:rsidRPr="00135F6D">
              <w:t>This unit does not cover all repair and adjustment functions associated with circular knitting machines. In particular skills associated with general engineering (fitting), electrical and el</w:t>
            </w:r>
            <w:r w:rsidRPr="00135F6D">
              <w:t xml:space="preserve">ectronic systems, and fluid power systems may be required according to the nature of the set up, repair or adjustment, and the workplace practices of a particular enterprise.  </w:t>
            </w:r>
          </w:p>
          <w:p w:rsidR="00000000" w:rsidRPr="00135F6D" w:rsidP="00135F6D">
            <w:pPr>
              <w:pStyle w:val="BodyText"/>
            </w:pPr>
            <w:r w:rsidRPr="00135F6D">
              <w:t>Work may be conducted in a variety of environments, such as operational workpla</w:t>
            </w:r>
            <w:r w:rsidRPr="00135F6D">
              <w:t>ce activities, restricted space, hazardous, controlled or exposed conditions.</w:t>
            </w:r>
          </w:p>
          <w:p w:rsidR="00000000" w:rsidRPr="00135F6D" w:rsidP="00135F6D">
            <w:pPr>
              <w:pStyle w:val="BodyText"/>
            </w:pPr>
            <w:r w:rsidRPr="00135F6D">
              <w:t>The application of this unit is according to OHS practices of the enterprise and workplace practices, which may include:</w:t>
            </w:r>
          </w:p>
          <w:p w:rsidR="00000000" w:rsidRPr="00135F6D" w:rsidP="00135F6D">
            <w:pPr>
              <w:pStyle w:val="ListBullet"/>
            </w:pPr>
            <w:r w:rsidRPr="00135F6D">
              <w:t>requirements prescribed by legislation, awards, agreemen</w:t>
            </w:r>
            <w:r w:rsidRPr="00135F6D">
              <w:t>ts and conditions of employment</w:t>
            </w:r>
          </w:p>
          <w:p w:rsidR="00000000" w:rsidRPr="00135F6D" w:rsidP="00135F6D">
            <w:pPr>
              <w:pStyle w:val="ListBullet"/>
            </w:pPr>
            <w:r w:rsidRPr="00135F6D">
              <w:t>standard operating procedures</w:t>
            </w:r>
          </w:p>
          <w:p w:rsidR="00000000" w:rsidRPr="00135F6D" w:rsidP="00135F6D">
            <w:pPr>
              <w:pStyle w:val="ListBullet"/>
            </w:pPr>
            <w:r w:rsidRPr="00135F6D">
              <w:t>work instructions</w:t>
            </w:r>
          </w:p>
          <w:p w:rsidR="00000000" w:rsidRPr="00135F6D" w:rsidP="00135F6D">
            <w:pPr>
              <w:pStyle w:val="ListBullet"/>
            </w:pPr>
            <w:r w:rsidRPr="00135F6D">
              <w:t>oral, written and visual communication</w:t>
            </w:r>
          </w:p>
          <w:p w:rsidR="00000000" w:rsidRPr="00135F6D" w:rsidP="00135F6D">
            <w:pPr>
              <w:pStyle w:val="ListBullet"/>
            </w:pPr>
            <w:r w:rsidRPr="00135F6D">
              <w:t>quality practices, including responsibility for maintenance of own work quality and contribution to quality improvement of team or sectio</w:t>
            </w:r>
            <w:r w:rsidRPr="00135F6D">
              <w:t>n output</w:t>
            </w:r>
          </w:p>
          <w:p w:rsidR="00000000" w:rsidRPr="00135F6D" w:rsidP="00135F6D">
            <w:pPr>
              <w:pStyle w:val="ListBullet"/>
            </w:pPr>
            <w:r w:rsidRPr="00135F6D">
              <w:t>housekeeping</w:t>
            </w:r>
          </w:p>
          <w:p w:rsidR="00000000" w:rsidRPr="00135F6D" w:rsidP="00135F6D">
            <w:pPr>
              <w:pStyle w:val="ListBullet"/>
            </w:pPr>
            <w:r w:rsidRPr="00135F6D">
              <w:t>tasks related to environmental protection, waste disposal, pollution control and recycling</w:t>
            </w:r>
          </w:p>
          <w:p w:rsidR="00000000" w:rsidRPr="00135F6D" w:rsidP="00135F6D">
            <w:pPr>
              <w:pStyle w:val="BodyText"/>
            </w:pPr>
            <w:r w:rsidRPr="00135F6D">
              <w:t xml:space="preserve">This unit requires the application of skills associated with planning and organising of resources and machinery for the required work, as well </w:t>
            </w:r>
            <w:r w:rsidRPr="00135F6D">
              <w:t>as applying skills and knowledge of machines and equipment to ensure production outcomes are met. Initiative and enterprise, and problem solving are key skills required to ensure operational efficiency of machines. This unit also requires and ability to co</w:t>
            </w:r>
            <w:r w:rsidRPr="00135F6D">
              <w:t>mmunicate in writing and verbally with others.</w:t>
            </w:r>
          </w:p>
        </w:tc>
      </w:tr>
    </w:tbl>
    <w:p w:rsidR="00000000" w:rsidRPr="00135F6D" w:rsidP="00135F6D">
      <w:pPr>
        <w:pStyle w:val="BodyText"/>
      </w:pPr>
    </w:p>
    <w:p w:rsidR="00000000" w:rsidRPr="00135F6D" w:rsidP="00135F6D">
      <w:pPr>
        <w:pStyle w:val="AllowPageBreak"/>
      </w:pPr>
    </w:p>
    <w:p w:rsidR="00000000" w:rsidRPr="00135F6D" w:rsidP="00135F6D">
      <w:pPr>
        <w:pStyle w:val="Heading1"/>
      </w:pPr>
      <w:bookmarkStart w:id="4" w:name="O_97134"/>
      <w:bookmarkEnd w:id="4"/>
      <w:r w:rsidRPr="00135F6D">
        <w:t>Licensing/Regulatory Information</w:t>
      </w:r>
    </w:p>
    <w:p w:rsidR="00000000" w:rsidRPr="00135F6D" w:rsidP="00135F6D">
      <w:pPr>
        <w:pStyle w:val="BodyText"/>
      </w:pPr>
      <w:r w:rsidRPr="00135F6D">
        <w:t>Not applicable.</w:t>
      </w:r>
    </w:p>
    <w:p w:rsidR="00000000" w:rsidRPr="00135F6D" w:rsidP="00135F6D">
      <w:pPr>
        <w:pStyle w:val="AllowPageBreak"/>
      </w:pPr>
    </w:p>
    <w:p w:rsidR="00000000" w:rsidRPr="00135F6D" w:rsidP="00135F6D">
      <w:pPr>
        <w:pStyle w:val="Heading1"/>
      </w:pPr>
      <w:bookmarkStart w:id="5" w:name="O_97135"/>
      <w:bookmarkEnd w:id="5"/>
      <w:r w:rsidRPr="00135F6D">
        <w:t>Pre-Requisites</w:t>
      </w:r>
    </w:p>
    <w:tbl>
      <w:tblPr>
        <w:tblW w:w="0" w:type="auto"/>
        <w:tblLayout w:type="fixed"/>
        <w:tblCellMar>
          <w:left w:w="62" w:type="dxa"/>
          <w:right w:w="62" w:type="dxa"/>
        </w:tblCellMar>
        <w:tblLook w:val="0000"/>
      </w:tblPr>
      <w:tblGrid>
        <w:gridCol w:w="2604"/>
        <w:gridCol w:w="6481"/>
      </w:tblGrid>
      <w:tr w:rsidTr="00B2171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135F6D" w:rsidP="00135F6D">
            <w:pPr>
              <w:pStyle w:val="BodyText"/>
            </w:pPr>
          </w:p>
        </w:tc>
      </w:tr>
    </w:tbl>
    <w:p w:rsidR="00000000" w:rsidRPr="00135F6D" w:rsidP="00135F6D">
      <w:pPr>
        <w:pStyle w:val="BodyText"/>
      </w:pPr>
    </w:p>
    <w:p w:rsidR="00000000" w:rsidRPr="00135F6D" w:rsidP="00135F6D">
      <w:pPr>
        <w:pStyle w:val="AllowPageBreak"/>
      </w:pPr>
    </w:p>
    <w:p w:rsidR="00000000" w:rsidRPr="00135F6D" w:rsidP="00135F6D">
      <w:pPr>
        <w:pStyle w:val="Heading1"/>
      </w:pPr>
      <w:bookmarkStart w:id="6" w:name="O_97136"/>
      <w:bookmarkEnd w:id="6"/>
      <w:r w:rsidRPr="00135F6D">
        <w:t>Employability Skills Information</w:t>
      </w:r>
    </w:p>
    <w:tbl>
      <w:tblPr>
        <w:tblW w:w="0" w:type="auto"/>
        <w:tblLayout w:type="fixed"/>
        <w:tblCellMar>
          <w:left w:w="62" w:type="dxa"/>
          <w:right w:w="62" w:type="dxa"/>
        </w:tblCellMar>
        <w:tblLook w:val="0000"/>
      </w:tblPr>
      <w:tblGrid>
        <w:gridCol w:w="2269"/>
        <w:gridCol w:w="6816"/>
      </w:tblGrid>
      <w:tr w:rsidTr="00B2171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This unit contains employability skills.</w:t>
            </w:r>
          </w:p>
        </w:tc>
      </w:tr>
    </w:tbl>
    <w:p w:rsidR="00000000" w:rsidRPr="00135F6D" w:rsidP="00135F6D">
      <w:pPr>
        <w:pStyle w:val="BodyText"/>
      </w:pPr>
    </w:p>
    <w:p w:rsidR="00000000" w:rsidRPr="00135F6D" w:rsidP="00135F6D">
      <w:pPr>
        <w:pStyle w:val="AllowPageBreak"/>
      </w:pPr>
    </w:p>
    <w:p w:rsidR="00000000" w:rsidRPr="00135F6D" w:rsidP="00135F6D">
      <w:pPr>
        <w:pStyle w:val="Heading1"/>
      </w:pPr>
      <w:bookmarkStart w:id="7" w:name="O_97137"/>
      <w:bookmarkEnd w:id="7"/>
      <w:r w:rsidRPr="00135F6D">
        <w:t>Elements and Performance Criteria Pre-Content</w:t>
      </w:r>
    </w:p>
    <w:p w:rsidR="00000000" w:rsidRPr="00135F6D" w:rsidP="00135F6D">
      <w:pPr>
        <w:pStyle w:val="BodyText"/>
      </w:pPr>
      <w:r w:rsidRPr="00135F6D">
        <w:t>Not applicable.</w:t>
      </w:r>
    </w:p>
    <w:p w:rsidR="00000000" w:rsidRPr="00135F6D" w:rsidP="00135F6D">
      <w:pPr>
        <w:pStyle w:val="AllowPageBreak"/>
      </w:pPr>
    </w:p>
    <w:p w:rsidR="00000000" w:rsidRPr="00135F6D" w:rsidP="00135F6D">
      <w:pPr>
        <w:pStyle w:val="Heading1"/>
      </w:pPr>
      <w:bookmarkStart w:id="8" w:name="O_97138"/>
      <w:bookmarkEnd w:id="8"/>
      <w:r w:rsidRPr="00135F6D">
        <w:t>Elements and Performance Criteria</w:t>
      </w:r>
    </w:p>
    <w:tbl>
      <w:tblPr>
        <w:tblW w:w="0" w:type="auto"/>
        <w:tblLayout w:type="fixed"/>
        <w:tblCellMar>
          <w:left w:w="62" w:type="dxa"/>
          <w:right w:w="62" w:type="dxa"/>
        </w:tblCellMar>
        <w:tblLook w:val="0000"/>
      </w:tblPr>
      <w:tblGrid>
        <w:gridCol w:w="2269"/>
        <w:gridCol w:w="6816"/>
      </w:tblGrid>
      <w:tr w:rsidTr="00B2171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PERFORMANCE CRITERIA</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List"/>
              <w:rPr>
                <w:lang w:val="en-NZ"/>
              </w:rPr>
            </w:pPr>
            <w:r w:rsidRPr="00135F6D">
              <w:t>1</w:t>
            </w:r>
            <w:r w:rsidRPr="00135F6D">
              <w:tab/>
            </w:r>
            <w:r w:rsidRPr="00135F6D">
              <w:t>Set up machines for knitting operations including product change</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List"/>
            </w:pPr>
            <w:r w:rsidRPr="00135F6D">
              <w:t>1.1</w:t>
            </w:r>
            <w:r w:rsidRPr="00135F6D">
              <w:tab/>
              <w:t xml:space="preserve">Production and </w:t>
            </w:r>
            <w:r w:rsidRPr="00135F6D">
              <w:rPr>
                <w:rStyle w:val="BoldandItalics"/>
              </w:rPr>
              <w:t>pattern specifications</w:t>
            </w:r>
            <w:r w:rsidRPr="00135F6D">
              <w:t xml:space="preserve"> are interpreted to determine required </w:t>
            </w:r>
            <w:r w:rsidRPr="00135F6D">
              <w:rPr>
                <w:rStyle w:val="BoldandItalics"/>
              </w:rPr>
              <w:t>machine settings</w:t>
            </w:r>
            <w:r w:rsidRPr="00135F6D">
              <w:t xml:space="preserve"> for </w:t>
            </w:r>
            <w:r w:rsidRPr="00135F6D">
              <w:rPr>
                <w:rStyle w:val="BoldandItalics"/>
              </w:rPr>
              <w:t>knitted product</w:t>
            </w:r>
          </w:p>
          <w:p w:rsidR="00000000" w:rsidRPr="00135F6D" w:rsidP="00135F6D">
            <w:pPr>
              <w:pStyle w:val="List"/>
            </w:pPr>
            <w:r w:rsidRPr="00135F6D">
              <w:t>1.2</w:t>
            </w:r>
            <w:r w:rsidRPr="00135F6D">
              <w:tab/>
              <w:t xml:space="preserve">Documentation relating to machine settings, operation and maintenance </w:t>
            </w:r>
            <w:r w:rsidRPr="00135F6D">
              <w:t>is interpreted, referenced and applied according to the needs of the task</w:t>
            </w:r>
          </w:p>
          <w:p w:rsidR="00000000" w:rsidRPr="00135F6D" w:rsidP="00135F6D">
            <w:pPr>
              <w:pStyle w:val="List"/>
            </w:pPr>
            <w:r w:rsidRPr="00135F6D">
              <w:t>1.3</w:t>
            </w:r>
            <w:r w:rsidRPr="00135F6D">
              <w:tab/>
              <w:t>Tools appropriate for the machine and task are selected, prepared and used in a safe and effective manner to set up machine for operation</w:t>
            </w:r>
          </w:p>
          <w:p w:rsidR="00000000" w:rsidRPr="00135F6D" w:rsidP="00135F6D">
            <w:pPr>
              <w:pStyle w:val="List"/>
            </w:pPr>
            <w:r w:rsidRPr="00135F6D">
              <w:t>1.4</w:t>
            </w:r>
            <w:r w:rsidRPr="00135F6D">
              <w:tab/>
              <w:t>Machine is set up according to requi</w:t>
            </w:r>
            <w:r w:rsidRPr="00135F6D">
              <w:t xml:space="preserve">red specifications for operation or product change including fixing of required attachments and to run at optimum quality and efficiency levels </w:t>
            </w:r>
          </w:p>
          <w:p w:rsidR="00000000" w:rsidRPr="00135F6D" w:rsidP="00135F6D">
            <w:pPr>
              <w:pStyle w:val="List"/>
            </w:pPr>
            <w:r w:rsidRPr="00135F6D">
              <w:t>1.5</w:t>
            </w:r>
            <w:r w:rsidRPr="00135F6D">
              <w:tab/>
            </w:r>
            <w:r w:rsidRPr="00135F6D">
              <w:rPr>
                <w:rStyle w:val="BoldandItalics"/>
              </w:rPr>
              <w:t>Yarn</w:t>
            </w:r>
            <w:r w:rsidRPr="00135F6D">
              <w:t xml:space="preserve"> is checked and threaded for production</w:t>
            </w:r>
          </w:p>
          <w:p w:rsidR="00000000" w:rsidP="00135F6D">
            <w:pPr>
              <w:pStyle w:val="List"/>
              <w:rPr>
                <w:lang w:val="en-NZ"/>
              </w:rPr>
            </w:pPr>
            <w:r w:rsidRPr="00135F6D">
              <w:t>1.6</w:t>
            </w:r>
            <w:r w:rsidRPr="00135F6D">
              <w:tab/>
              <w:t xml:space="preserve">Knitting operators are instructed of any special operating </w:t>
            </w:r>
            <w:r w:rsidRPr="00135F6D">
              <w:t>requirements</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List"/>
              <w:rPr>
                <w:lang w:val="en-NZ"/>
              </w:rPr>
            </w:pPr>
            <w:r w:rsidRPr="00135F6D">
              <w:t>2</w:t>
            </w:r>
            <w:r w:rsidRPr="00135F6D">
              <w:tab/>
              <w:t>Test machine settings</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List"/>
            </w:pPr>
            <w:r w:rsidRPr="00135F6D">
              <w:t>2.1</w:t>
            </w:r>
            <w:r w:rsidRPr="00135F6D">
              <w:tab/>
              <w:t>Knitting machine is operated in accordance with manufacturer's and workplace instructions to test settings against specifications and operational standards</w:t>
            </w:r>
          </w:p>
          <w:p w:rsidR="00000000" w:rsidRPr="00135F6D" w:rsidP="00135F6D">
            <w:pPr>
              <w:pStyle w:val="List"/>
            </w:pPr>
            <w:r w:rsidRPr="00135F6D">
              <w:t>2.2</w:t>
            </w:r>
            <w:r w:rsidRPr="00135F6D">
              <w:tab/>
              <w:t>Knitted product or sample is examined to identify requ</w:t>
            </w:r>
            <w:r w:rsidRPr="00135F6D">
              <w:t>ired adjustments to machine settings or pattern specifications</w:t>
            </w:r>
          </w:p>
          <w:p w:rsidR="00000000" w:rsidRPr="00135F6D" w:rsidP="00135F6D">
            <w:pPr>
              <w:pStyle w:val="List"/>
            </w:pPr>
            <w:r w:rsidRPr="00135F6D">
              <w:t>2.3</w:t>
            </w:r>
            <w:r w:rsidRPr="00135F6D">
              <w:tab/>
              <w:t>Quality tests are conducted or organised as required to ensure optimal production outcomes are achieved</w:t>
            </w:r>
          </w:p>
          <w:p w:rsidR="00000000" w:rsidP="00135F6D">
            <w:pPr>
              <w:pStyle w:val="List"/>
              <w:rPr>
                <w:lang w:val="en-NZ"/>
              </w:rPr>
            </w:pPr>
            <w:r w:rsidRPr="00135F6D">
              <w:t>2.4</w:t>
            </w:r>
            <w:r w:rsidRPr="00135F6D">
              <w:tab/>
              <w:t xml:space="preserve">Required adjustments are identified and documented and machine settings adjusted </w:t>
            </w:r>
            <w:r w:rsidRPr="00135F6D">
              <w:t>accordingly</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List"/>
              <w:rPr>
                <w:lang w:val="en-NZ"/>
              </w:rPr>
            </w:pPr>
            <w:r w:rsidRPr="00135F6D">
              <w:t>3</w:t>
            </w:r>
            <w:r w:rsidRPr="00135F6D">
              <w:tab/>
              <w:t>Diagnose and fix knitting problems</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List"/>
            </w:pPr>
            <w:r w:rsidRPr="00135F6D">
              <w:t>3.1</w:t>
            </w:r>
            <w:r w:rsidRPr="00135F6D">
              <w:tab/>
              <w:t xml:space="preserve">Knitting machine operation is monitored to assess operational efficiency and safe operation in accordance with </w:t>
            </w:r>
            <w:r w:rsidRPr="00135F6D">
              <w:rPr>
                <w:rStyle w:val="BoldandItalics"/>
              </w:rPr>
              <w:t>OHS procedures</w:t>
            </w:r>
          </w:p>
          <w:p w:rsidR="00000000" w:rsidRPr="00135F6D" w:rsidP="00135F6D">
            <w:pPr>
              <w:pStyle w:val="List"/>
            </w:pPr>
            <w:r w:rsidRPr="00135F6D">
              <w:t>3.2</w:t>
            </w:r>
            <w:r w:rsidRPr="00135F6D">
              <w:tab/>
              <w:t xml:space="preserve">Discuss the nature and extent of machine or knitting </w:t>
            </w:r>
            <w:r w:rsidRPr="00135F6D">
              <w:rPr>
                <w:rStyle w:val="BoldandItalics"/>
              </w:rPr>
              <w:t>faults</w:t>
            </w:r>
            <w:r w:rsidRPr="00135F6D">
              <w:t xml:space="preserve"> with operator </w:t>
            </w:r>
          </w:p>
          <w:p w:rsidR="00000000" w:rsidRPr="00135F6D" w:rsidP="00135F6D">
            <w:pPr>
              <w:pStyle w:val="List"/>
            </w:pPr>
            <w:r w:rsidRPr="00135F6D">
              <w:t>3.3</w:t>
            </w:r>
            <w:r w:rsidRPr="00135F6D">
              <w:tab/>
              <w:t xml:space="preserve">Knitting product is assessed to identify knit faults </w:t>
            </w:r>
          </w:p>
          <w:p w:rsidR="00000000" w:rsidRPr="00135F6D" w:rsidP="00135F6D">
            <w:pPr>
              <w:pStyle w:val="List"/>
            </w:pPr>
            <w:r w:rsidRPr="00135F6D">
              <w:t>3.4</w:t>
            </w:r>
            <w:r w:rsidRPr="00135F6D">
              <w:tab/>
              <w:t xml:space="preserve">Yarn is examined to assess possible impact on operational problems </w:t>
            </w:r>
          </w:p>
          <w:p w:rsidR="00000000" w:rsidRPr="00135F6D" w:rsidP="00135F6D">
            <w:pPr>
              <w:pStyle w:val="List"/>
            </w:pPr>
            <w:r w:rsidRPr="00135F6D">
              <w:t>3.5</w:t>
            </w:r>
            <w:r w:rsidRPr="00135F6D">
              <w:tab/>
              <w:t xml:space="preserve">Problems and faults are identified and analysed to determine root cause </w:t>
            </w:r>
          </w:p>
          <w:p w:rsidR="00000000" w:rsidRPr="00135F6D" w:rsidP="00135F6D">
            <w:pPr>
              <w:pStyle w:val="List"/>
            </w:pPr>
            <w:r w:rsidRPr="00135F6D">
              <w:t>3.6</w:t>
            </w:r>
            <w:r w:rsidRPr="00135F6D">
              <w:tab/>
              <w:t>Fault diagnosis is establishe</w:t>
            </w:r>
            <w:r w:rsidRPr="00135F6D">
              <w:t xml:space="preserve">d and strategy for </w:t>
            </w:r>
            <w:r w:rsidRPr="00135F6D">
              <w:rPr>
                <w:rStyle w:val="BoldandItalics"/>
              </w:rPr>
              <w:t>repair</w:t>
            </w:r>
            <w:r w:rsidRPr="00135F6D">
              <w:t xml:space="preserve"> including replacement of yarn or parts is determined </w:t>
            </w:r>
          </w:p>
          <w:p w:rsidR="00000000" w:rsidRPr="00135F6D" w:rsidP="00135F6D">
            <w:pPr>
              <w:pStyle w:val="List"/>
            </w:pPr>
            <w:r w:rsidRPr="00135F6D">
              <w:t>3.7</w:t>
            </w:r>
            <w:r w:rsidRPr="00135F6D">
              <w:tab/>
              <w:t>Knitting machine is returned to optimal performance through repair of faulty operation or replacement of yarn or machine parts</w:t>
            </w:r>
          </w:p>
          <w:p w:rsidR="00000000" w:rsidP="00135F6D">
            <w:pPr>
              <w:pStyle w:val="List"/>
              <w:rPr>
                <w:lang w:val="en-NZ"/>
              </w:rPr>
            </w:pPr>
            <w:r w:rsidRPr="00135F6D">
              <w:t>3.8</w:t>
            </w:r>
            <w:r w:rsidRPr="00135F6D">
              <w:tab/>
              <w:t>Knitting machine is tested and sample pro</w:t>
            </w:r>
            <w:r w:rsidRPr="00135F6D">
              <w:t>duced to ensure problems have been fixed</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List"/>
              <w:rPr>
                <w:lang w:val="en-NZ"/>
              </w:rPr>
            </w:pPr>
            <w:r w:rsidRPr="00135F6D">
              <w:t>4</w:t>
            </w:r>
            <w:r w:rsidRPr="00135F6D">
              <w:tab/>
              <w:t xml:space="preserve">Communicate operational  information </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List"/>
            </w:pPr>
            <w:r w:rsidRPr="00135F6D">
              <w:t>4.1</w:t>
            </w:r>
            <w:r w:rsidRPr="00135F6D">
              <w:tab/>
              <w:t>Records are maintained and reports prepared where necessary</w:t>
            </w:r>
          </w:p>
          <w:p w:rsidR="00000000" w:rsidRPr="00135F6D" w:rsidP="00135F6D">
            <w:pPr>
              <w:pStyle w:val="List"/>
            </w:pPr>
            <w:r w:rsidRPr="00135F6D">
              <w:t>4.2</w:t>
            </w:r>
            <w:r w:rsidRPr="00135F6D">
              <w:tab/>
              <w:t>Adjustments to machines and patterns are documented and discussed with appropriate personnel</w:t>
            </w:r>
          </w:p>
          <w:p w:rsidR="00000000" w:rsidRPr="00135F6D" w:rsidP="00135F6D">
            <w:pPr>
              <w:pStyle w:val="List"/>
            </w:pPr>
            <w:r w:rsidRPr="00135F6D">
              <w:t>4.3</w:t>
            </w:r>
            <w:r w:rsidRPr="00135F6D">
              <w:tab/>
              <w:t>Operation</w:t>
            </w:r>
            <w:r w:rsidRPr="00135F6D">
              <w:t xml:space="preserve">al instructions are documented </w:t>
            </w:r>
          </w:p>
        </w:tc>
      </w:tr>
    </w:tbl>
    <w:p w:rsidR="00000000" w:rsidRPr="00135F6D" w:rsidP="00135F6D">
      <w:pPr>
        <w:pStyle w:val="BodyText"/>
      </w:pPr>
    </w:p>
    <w:p w:rsidR="00000000" w:rsidRPr="00135F6D" w:rsidP="00135F6D">
      <w:pPr>
        <w:pStyle w:val="AllowPageBreak"/>
      </w:pPr>
    </w:p>
    <w:p w:rsidR="00000000" w:rsidRPr="00135F6D" w:rsidP="00135F6D">
      <w:pPr>
        <w:pStyle w:val="Heading1"/>
      </w:pPr>
      <w:bookmarkStart w:id="9" w:name="O_97139"/>
      <w:bookmarkEnd w:id="9"/>
      <w:r w:rsidRPr="00135F6D">
        <w:t>Required Skills and Knowledge</w:t>
      </w:r>
    </w:p>
    <w:tbl>
      <w:tblPr>
        <w:tblW w:w="0" w:type="auto"/>
        <w:tblLayout w:type="fixed"/>
        <w:tblCellMar>
          <w:left w:w="62" w:type="dxa"/>
          <w:right w:w="62" w:type="dxa"/>
        </w:tblCellMar>
        <w:tblLook w:val="0000"/>
      </w:tblPr>
      <w:tblGrid>
        <w:gridCol w:w="9085"/>
      </w:tblGrid>
      <w:tr w:rsidTr="00B2171C">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REQUIRED SKILLS AND KNOWLEDGE</w:t>
            </w:r>
          </w:p>
        </w:tc>
      </w:tr>
      <w:tr w:rsidTr="00B2171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This describes the essential skills and knowledge and their level, required for this unit.</w:t>
            </w:r>
          </w:p>
        </w:tc>
      </w:tr>
      <w:tr w:rsidTr="00B2171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Demonstrates knowledge of:</w:t>
            </w:r>
          </w:p>
          <w:p w:rsidR="00000000" w:rsidRPr="00135F6D" w:rsidP="00135F6D">
            <w:pPr>
              <w:pStyle w:val="ListBullet"/>
            </w:pPr>
            <w:r w:rsidRPr="00135F6D">
              <w:t>circular knitting methods and the various types of knit effects</w:t>
            </w:r>
          </w:p>
          <w:p w:rsidR="00000000" w:rsidRPr="00135F6D" w:rsidP="00135F6D">
            <w:pPr>
              <w:pStyle w:val="ListBullet"/>
            </w:pPr>
            <w:r w:rsidRPr="00135F6D">
              <w:t>yarn twist and application</w:t>
            </w:r>
          </w:p>
          <w:p w:rsidR="00000000" w:rsidRPr="00135F6D" w:rsidP="00135F6D">
            <w:pPr>
              <w:pStyle w:val="ListBullet"/>
            </w:pPr>
            <w:r w:rsidRPr="00135F6D">
              <w:t>fibre types and their method of production</w:t>
            </w:r>
          </w:p>
          <w:p w:rsidR="00000000" w:rsidRPr="00135F6D" w:rsidP="00135F6D">
            <w:pPr>
              <w:pStyle w:val="ListBullet"/>
            </w:pPr>
            <w:r w:rsidRPr="00135F6D">
              <w:t xml:space="preserve">fibre parameters </w:t>
            </w:r>
          </w:p>
          <w:p w:rsidR="00000000" w:rsidRPr="00135F6D" w:rsidP="00135F6D">
            <w:pPr>
              <w:pStyle w:val="ListBullet"/>
            </w:pPr>
            <w:r w:rsidRPr="00135F6D">
              <w:t xml:space="preserve">yarn counts </w:t>
            </w:r>
          </w:p>
          <w:p w:rsidR="00000000" w:rsidRPr="00135F6D" w:rsidP="00135F6D">
            <w:pPr>
              <w:pStyle w:val="ListBullet"/>
            </w:pPr>
            <w:r w:rsidRPr="00135F6D">
              <w:t>pattern specifications</w:t>
            </w:r>
          </w:p>
          <w:p w:rsidR="00000000" w:rsidRPr="00135F6D" w:rsidP="00135F6D">
            <w:pPr>
              <w:pStyle w:val="ListBullet"/>
            </w:pPr>
            <w:r w:rsidRPr="00135F6D">
              <w:t>factors affecting machine performance: yarn strength, sizing, ambien</w:t>
            </w:r>
            <w:r w:rsidRPr="00135F6D">
              <w:t>t conditions</w:t>
            </w:r>
          </w:p>
          <w:p w:rsidR="00000000" w:rsidRPr="00135F6D" w:rsidP="00135F6D">
            <w:pPr>
              <w:pStyle w:val="ListBullet"/>
            </w:pPr>
            <w:r w:rsidRPr="00135F6D">
              <w:t>machine manufacturer specifications</w:t>
            </w:r>
          </w:p>
          <w:p w:rsidR="00000000" w:rsidRPr="00135F6D" w:rsidP="00135F6D">
            <w:pPr>
              <w:pStyle w:val="ListBullet"/>
            </w:pPr>
            <w:r w:rsidRPr="00135F6D">
              <w:t xml:space="preserve">common knitting machinefaults and methods of </w:t>
            </w:r>
          </w:p>
          <w:p w:rsidR="00000000" w:rsidRPr="00135F6D" w:rsidP="00135F6D">
            <w:pPr>
              <w:pStyle w:val="ListBullet"/>
            </w:pPr>
            <w:r w:rsidRPr="00135F6D">
              <w:t>safety and environmental aspects of relevant enterprise activities</w:t>
            </w:r>
          </w:p>
          <w:p w:rsidR="00000000" w:rsidRPr="00135F6D" w:rsidP="00135F6D">
            <w:pPr>
              <w:pStyle w:val="ListBullet"/>
            </w:pPr>
            <w:r w:rsidRPr="00135F6D">
              <w:t>OHS practices, including hazard identification and control measures</w:t>
            </w:r>
          </w:p>
          <w:p w:rsidR="00000000" w:rsidRPr="00135F6D" w:rsidP="00135F6D">
            <w:pPr>
              <w:pStyle w:val="ListBullet"/>
            </w:pPr>
            <w:r w:rsidRPr="00135F6D">
              <w:t>quality practices</w:t>
            </w:r>
          </w:p>
          <w:p w:rsidR="00000000" w:rsidRPr="00135F6D" w:rsidP="00135F6D">
            <w:pPr>
              <w:pStyle w:val="ListBullet"/>
            </w:pPr>
            <w:r w:rsidRPr="00135F6D">
              <w:t>workplace practices</w:t>
            </w:r>
          </w:p>
          <w:p w:rsidR="00000000" w:rsidP="00135F6D">
            <w:pPr>
              <w:pStyle w:val="ListBullet"/>
              <w:rPr>
                <w:lang w:val="en-NZ"/>
              </w:rPr>
            </w:pPr>
            <w:r w:rsidRPr="00135F6D">
              <w:t>recording and reporting practices</w:t>
            </w:r>
          </w:p>
        </w:tc>
      </w:tr>
      <w:tr w:rsidTr="00B2171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Demonstrates skills to:</w:t>
            </w:r>
          </w:p>
          <w:p w:rsidR="00000000" w:rsidRPr="00135F6D" w:rsidP="00135F6D">
            <w:pPr>
              <w:pStyle w:val="ListBullet"/>
            </w:pPr>
            <w:r w:rsidRPr="00135F6D">
              <w:t>set and operate circular knitting machines</w:t>
            </w:r>
          </w:p>
          <w:p w:rsidR="00000000" w:rsidRPr="00135F6D" w:rsidP="00135F6D">
            <w:pPr>
              <w:pStyle w:val="ListBullet"/>
            </w:pPr>
            <w:r w:rsidRPr="00135F6D">
              <w:t>test, analyse and prepare samples</w:t>
            </w:r>
          </w:p>
          <w:p w:rsidR="00000000" w:rsidRPr="00135F6D" w:rsidP="00135F6D">
            <w:pPr>
              <w:pStyle w:val="ListBullet"/>
            </w:pPr>
            <w:r w:rsidRPr="00135F6D">
              <w:t>interpret and document a simple range of knit patterns</w:t>
            </w:r>
          </w:p>
          <w:p w:rsidR="00000000" w:rsidRPr="00135F6D" w:rsidP="00135F6D">
            <w:pPr>
              <w:pStyle w:val="ListBullet"/>
            </w:pPr>
            <w:r w:rsidRPr="00135F6D">
              <w:t>read, interpret and follow information on wo</w:t>
            </w:r>
            <w:r w:rsidRPr="00135F6D">
              <w:t>rk specifications, standard operating procedures and work instructions and other reference material</w:t>
            </w:r>
          </w:p>
          <w:p w:rsidR="00000000" w:rsidRPr="00135F6D" w:rsidP="00135F6D">
            <w:pPr>
              <w:pStyle w:val="ListBullet"/>
            </w:pPr>
            <w:r w:rsidRPr="00135F6D">
              <w:t>undertake preventative maintenance to circular knitting machines including servicing according to manufacturer instructions and regular checking for worn or</w:t>
            </w:r>
            <w:r w:rsidRPr="00135F6D">
              <w:t xml:space="preserve"> damaged parts</w:t>
            </w:r>
          </w:p>
          <w:p w:rsidR="00000000" w:rsidRPr="00135F6D" w:rsidP="00135F6D">
            <w:pPr>
              <w:pStyle w:val="ListBullet"/>
            </w:pPr>
            <w:r w:rsidRPr="00135F6D">
              <w:t>maintain accurate records</w:t>
            </w:r>
          </w:p>
          <w:p w:rsidR="00000000" w:rsidRPr="00135F6D" w:rsidP="00135F6D">
            <w:pPr>
              <w:pStyle w:val="ListBullet"/>
            </w:pPr>
            <w:r w:rsidRPr="00135F6D">
              <w:t>communicate within the workplace</w:t>
            </w:r>
          </w:p>
          <w:p w:rsidR="00000000" w:rsidRPr="00135F6D" w:rsidP="00135F6D">
            <w:pPr>
              <w:pStyle w:val="ListBullet"/>
            </w:pPr>
            <w:r w:rsidRPr="00135F6D">
              <w:t>sequence operations</w:t>
            </w:r>
          </w:p>
          <w:p w:rsidR="00000000" w:rsidRPr="00135F6D" w:rsidP="00135F6D">
            <w:pPr>
              <w:pStyle w:val="ListBullet"/>
            </w:pPr>
            <w:r w:rsidRPr="00135F6D">
              <w:t>meet specifications</w:t>
            </w:r>
          </w:p>
          <w:p w:rsidR="00000000" w:rsidRPr="00135F6D" w:rsidP="00135F6D">
            <w:pPr>
              <w:pStyle w:val="ListBullet"/>
            </w:pPr>
            <w:r w:rsidRPr="00135F6D">
              <w:t>clarify and check task-related information</w:t>
            </w:r>
          </w:p>
          <w:p w:rsidR="00000000" w:rsidRPr="00135F6D" w:rsidP="00135F6D">
            <w:pPr>
              <w:pStyle w:val="ListBullet"/>
            </w:pPr>
            <w:r w:rsidRPr="00135F6D">
              <w:t>carry our work according to OHS practices</w:t>
            </w:r>
          </w:p>
        </w:tc>
      </w:tr>
    </w:tbl>
    <w:p w:rsidR="00000000" w:rsidRPr="00135F6D" w:rsidP="00135F6D">
      <w:pPr>
        <w:pStyle w:val="BodyText"/>
      </w:pPr>
    </w:p>
    <w:p w:rsidR="00000000" w:rsidRPr="00135F6D" w:rsidP="00135F6D">
      <w:pPr>
        <w:pStyle w:val="AllowPageBreak"/>
      </w:pPr>
    </w:p>
    <w:p w:rsidR="00000000" w:rsidRPr="00135F6D" w:rsidP="00135F6D">
      <w:pPr>
        <w:pStyle w:val="Heading1"/>
      </w:pPr>
      <w:bookmarkStart w:id="10" w:name="O_97140"/>
      <w:bookmarkEnd w:id="10"/>
      <w:r w:rsidRPr="00135F6D">
        <w:t>Evidence Guide</w:t>
      </w:r>
    </w:p>
    <w:tbl>
      <w:tblPr>
        <w:tblW w:w="0" w:type="auto"/>
        <w:tblLayout w:type="fixed"/>
        <w:tblCellMar>
          <w:left w:w="62" w:type="dxa"/>
          <w:right w:w="62" w:type="dxa"/>
        </w:tblCellMar>
        <w:tblLook w:val="0000"/>
      </w:tblPr>
      <w:tblGrid>
        <w:gridCol w:w="2269"/>
        <w:gridCol w:w="6816"/>
      </w:tblGrid>
      <w:tr w:rsidTr="00B2171C">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135F6D" w:rsidP="00135F6D">
            <w:pPr>
              <w:pStyle w:val="BodyText"/>
              <w:rPr>
                <w:rStyle w:val="SpecialBold"/>
              </w:rPr>
            </w:pPr>
          </w:p>
          <w:p w:rsidR="00000000" w:rsidP="00135F6D">
            <w:pPr>
              <w:pStyle w:val="BodyText"/>
              <w:rPr>
                <w:rFonts w:ascii="Tahoma" w:hAnsi="Tahoma"/>
                <w:lang w:val="en-NZ"/>
              </w:rPr>
            </w:pPr>
            <w:r w:rsidRPr="00135F6D">
              <w:t>The Evidence Guide provides advice on assessment and must be read in conjunction with the Performance Criteria, Required Skills and Knowledge, the Range Statement and the Assessment Guidelines for the Training Package.</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Demonstrates skills and knowledge to:</w:t>
            </w:r>
          </w:p>
          <w:p w:rsidR="00000000" w:rsidRPr="00135F6D" w:rsidP="00135F6D">
            <w:pPr>
              <w:pStyle w:val="ListBullet"/>
            </w:pPr>
            <w:r w:rsidRPr="00135F6D">
              <w:t>interpret production specifications accurately</w:t>
            </w:r>
          </w:p>
          <w:p w:rsidR="00000000" w:rsidRPr="00135F6D" w:rsidP="00135F6D">
            <w:pPr>
              <w:pStyle w:val="ListBullet"/>
            </w:pPr>
            <w:r w:rsidRPr="00135F6D">
              <w:t xml:space="preserve">set and operate knit machine safely and correctly </w:t>
            </w:r>
          </w:p>
          <w:p w:rsidR="00000000" w:rsidRPr="00135F6D" w:rsidP="00135F6D">
            <w:pPr>
              <w:pStyle w:val="ListBullet"/>
            </w:pPr>
            <w:r w:rsidRPr="00135F6D">
              <w:t>perform sample runs and analyse results</w:t>
            </w:r>
          </w:p>
          <w:p w:rsidR="00000000" w:rsidRPr="00135F6D" w:rsidP="00135F6D">
            <w:pPr>
              <w:pStyle w:val="ListBullet"/>
            </w:pPr>
            <w:r w:rsidRPr="00135F6D">
              <w:t>identify and make appropriate rea</w:t>
            </w:r>
            <w:r w:rsidRPr="00135F6D">
              <w:t>djustments</w:t>
            </w:r>
          </w:p>
          <w:p w:rsidR="00000000" w:rsidRPr="00135F6D" w:rsidP="00135F6D">
            <w:pPr>
              <w:pStyle w:val="ListBullet"/>
            </w:pPr>
            <w:r w:rsidRPr="00135F6D">
              <w:t>determine root cause of operational problems</w:t>
            </w:r>
          </w:p>
          <w:p w:rsidR="00000000" w:rsidRPr="00135F6D" w:rsidP="00135F6D">
            <w:pPr>
              <w:pStyle w:val="ListBullet"/>
            </w:pPr>
            <w:r w:rsidRPr="00135F6D">
              <w:t>solve operational problems</w:t>
            </w:r>
          </w:p>
          <w:p w:rsidR="00000000" w:rsidRPr="00135F6D" w:rsidP="00135F6D">
            <w:pPr>
              <w:pStyle w:val="ListBullet"/>
            </w:pPr>
            <w:r w:rsidRPr="00135F6D">
              <w:t>apply workplace health and safety policies in production operations</w:t>
            </w:r>
          </w:p>
          <w:p w:rsidR="00000000" w:rsidP="00135F6D">
            <w:pPr>
              <w:pStyle w:val="ListBullet"/>
              <w:rPr>
                <w:lang w:val="en-NZ"/>
              </w:rPr>
            </w:pPr>
            <w:r w:rsidRPr="00135F6D">
              <w:t>maintain accurate records</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Consistently applies skills and knowledge when:</w:t>
            </w:r>
          </w:p>
          <w:p w:rsidR="00000000" w:rsidRPr="00135F6D" w:rsidP="00135F6D">
            <w:pPr>
              <w:pStyle w:val="ListBullet"/>
            </w:pPr>
            <w:r w:rsidRPr="00135F6D">
              <w:t>organising work</w:t>
            </w:r>
          </w:p>
          <w:p w:rsidR="00000000" w:rsidRPr="00135F6D" w:rsidP="00135F6D">
            <w:pPr>
              <w:pStyle w:val="ListBullet"/>
            </w:pPr>
            <w:r w:rsidRPr="00135F6D">
              <w:t xml:space="preserve">completing tasks </w:t>
            </w:r>
          </w:p>
          <w:p w:rsidR="00000000" w:rsidRPr="00135F6D" w:rsidP="00135F6D">
            <w:pPr>
              <w:pStyle w:val="ListBullet"/>
            </w:pPr>
            <w:r w:rsidRPr="00135F6D">
              <w:t xml:space="preserve">identifying improvements </w:t>
            </w:r>
          </w:p>
          <w:p w:rsidR="00000000" w:rsidRPr="00135F6D" w:rsidP="00135F6D">
            <w:pPr>
              <w:pStyle w:val="ListBullet"/>
            </w:pPr>
            <w:r w:rsidRPr="00135F6D">
              <w:t>using workplace practices</w:t>
            </w:r>
          </w:p>
          <w:p w:rsidR="00000000" w:rsidRPr="00135F6D" w:rsidP="00135F6D">
            <w:pPr>
              <w:pStyle w:val="ListBullet"/>
            </w:pPr>
            <w:r w:rsidRPr="00135F6D">
              <w:t>using OHS practices</w:t>
            </w:r>
          </w:p>
          <w:p w:rsidR="00000000" w:rsidRPr="00135F6D" w:rsidP="00135F6D">
            <w:pPr>
              <w:pStyle w:val="ListBullet"/>
            </w:pPr>
            <w:r w:rsidRPr="00135F6D">
              <w:t>recording and reporting accidents and incidents</w:t>
            </w:r>
          </w:p>
          <w:p w:rsidR="00000000" w:rsidRPr="00135F6D" w:rsidP="00135F6D">
            <w:pPr>
              <w:pStyle w:val="ListBullet"/>
            </w:pPr>
            <w:r w:rsidRPr="00135F6D">
              <w:t>assessing operational readiness of equipment used and work processes</w:t>
            </w:r>
          </w:p>
          <w:p w:rsidR="00000000" w:rsidRPr="00135F6D" w:rsidP="00135F6D">
            <w:pPr>
              <w:pStyle w:val="ListBullet"/>
            </w:pPr>
            <w:r w:rsidRPr="00135F6D">
              <w:t>recognising and adapting to cultu</w:t>
            </w:r>
            <w:r w:rsidRPr="00135F6D">
              <w:t>ral differences in the workplace, including modes of behaviour and interactions</w:t>
            </w:r>
          </w:p>
          <w:p w:rsidR="00000000" w:rsidP="00135F6D">
            <w:pPr>
              <w:pStyle w:val="ListBullet"/>
              <w:rPr>
                <w:lang w:val="en-NZ"/>
              </w:rPr>
            </w:pPr>
            <w:r w:rsidRPr="00135F6D">
              <w:t>completing work systematically with attention to detail without damage to goods and equipment</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Access is required to real or appropriately simulated situa</w:t>
            </w:r>
            <w:r w:rsidRPr="00135F6D">
              <w:t>tions, including work areas, materials and equipment, and to information on workplace practices and OHS practices.</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Assessment may occur on the job or in an appropriately simulated environment.</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This unit may be assessed independently or in combination with other relevant units.</w:t>
            </w:r>
          </w:p>
        </w:tc>
      </w:tr>
    </w:tbl>
    <w:p w:rsidR="00000000" w:rsidRPr="00135F6D" w:rsidP="00135F6D">
      <w:pPr>
        <w:pStyle w:val="BodyText"/>
      </w:pPr>
    </w:p>
    <w:p w:rsidR="00000000" w:rsidRPr="00135F6D" w:rsidP="00135F6D">
      <w:pPr>
        <w:pStyle w:val="AllowPageBreak"/>
      </w:pPr>
    </w:p>
    <w:p w:rsidR="00000000" w:rsidRPr="00135F6D" w:rsidP="00135F6D">
      <w:pPr>
        <w:pStyle w:val="Heading1"/>
      </w:pPr>
      <w:bookmarkStart w:id="11" w:name="O_97141"/>
      <w:bookmarkEnd w:id="11"/>
      <w:r w:rsidRPr="00135F6D">
        <w:t>Range Statement</w:t>
      </w:r>
    </w:p>
    <w:tbl>
      <w:tblPr>
        <w:tblW w:w="0" w:type="auto"/>
        <w:tblLayout w:type="fixed"/>
        <w:tblCellMar>
          <w:left w:w="62" w:type="dxa"/>
          <w:right w:w="62" w:type="dxa"/>
        </w:tblCellMar>
        <w:tblLook w:val="0000"/>
      </w:tblPr>
      <w:tblGrid>
        <w:gridCol w:w="2269"/>
        <w:gridCol w:w="13"/>
        <w:gridCol w:w="6803"/>
      </w:tblGrid>
      <w:tr w:rsidTr="00B2171C">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rPr>
                <w:rStyle w:val="SpecialBold"/>
              </w:rPr>
              <w:t>RANGE STATEMENT</w:t>
            </w:r>
          </w:p>
          <w:p w:rsidR="00000000" w:rsidP="00135F6D">
            <w:pPr>
              <w:pStyle w:val="BodyText"/>
              <w:rPr>
                <w:lang w:val="en-NZ"/>
              </w:rPr>
            </w:pPr>
            <w:r w:rsidRPr="00135F6D">
              <w:t>The range statement relates to the unit of competency as a whole. It allows for different work environments and situations</w:t>
            </w:r>
            <w:r w:rsidRPr="00135F6D">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135F6D">
              <w:t>accessibility of the item, and local industry and regional contexts.</w:t>
            </w:r>
          </w:p>
        </w:tc>
      </w:tr>
      <w:tr w:rsidTr="00B2171C">
        <w:tblPrEx>
          <w:tblW w:w="0" w:type="auto"/>
          <w:tblLayout w:type="fixed"/>
          <w:tblCellMar>
            <w:left w:w="62" w:type="dxa"/>
            <w:right w:w="62" w:type="dxa"/>
          </w:tblCellMar>
          <w:tblLook w:val="0000"/>
        </w:tblPrEx>
        <w:tc>
          <w:tcPr>
            <w:tcW w:w="2282" w:type="dxa"/>
            <w:gridSpan w:val="2"/>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All work must comply with relevant Federal and State or Territory legislative or regulatory requirements.</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Pattern specifications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135F6D" w:rsidP="00135F6D">
            <w:pPr>
              <w:pStyle w:val="ListBullet"/>
            </w:pPr>
            <w:r w:rsidRPr="00135F6D">
              <w:t>circular knitting design</w:t>
            </w:r>
          </w:p>
          <w:p w:rsidR="00000000" w:rsidRPr="00135F6D" w:rsidP="00135F6D">
            <w:pPr>
              <w:pStyle w:val="ListBullet"/>
            </w:pPr>
            <w:r w:rsidRPr="00135F6D">
              <w:t>colour</w:t>
            </w:r>
          </w:p>
          <w:p w:rsidR="00000000" w:rsidRPr="00135F6D" w:rsidP="00135F6D">
            <w:pPr>
              <w:pStyle w:val="ListBullet"/>
            </w:pPr>
            <w:r w:rsidRPr="00135F6D">
              <w:t>pattern</w:t>
            </w:r>
          </w:p>
          <w:p w:rsidR="00000000" w:rsidRPr="00135F6D" w:rsidP="00135F6D">
            <w:pPr>
              <w:pStyle w:val="ListBullet"/>
            </w:pPr>
            <w:r w:rsidRPr="00135F6D">
              <w:t>size</w:t>
            </w:r>
          </w:p>
          <w:p w:rsidR="00000000" w:rsidRPr="00135F6D" w:rsidP="00135F6D">
            <w:pPr>
              <w:pStyle w:val="ListBullet"/>
            </w:pPr>
            <w:r w:rsidRPr="00135F6D">
              <w:t>stitch gauge</w:t>
            </w:r>
          </w:p>
          <w:p w:rsidR="00000000" w:rsidRPr="00135F6D" w:rsidP="00135F6D">
            <w:pPr>
              <w:pStyle w:val="ListBullet"/>
            </w:pPr>
            <w:r w:rsidRPr="00135F6D">
              <w:t>tension</w:t>
            </w:r>
          </w:p>
          <w:p w:rsidR="00000000" w:rsidRPr="00135F6D" w:rsidP="00135F6D">
            <w:pPr>
              <w:pStyle w:val="ListBullet"/>
            </w:pPr>
            <w:r w:rsidRPr="00135F6D">
              <w:t>weft knits</w:t>
            </w:r>
          </w:p>
          <w:p w:rsidR="00000000" w:rsidRPr="00135F6D" w:rsidP="00135F6D">
            <w:pPr>
              <w:pStyle w:val="ListBullet"/>
            </w:pPr>
            <w:r w:rsidRPr="00135F6D">
              <w:t>warp knits, including tricot, milanese and raschel knitting</w:t>
            </w:r>
          </w:p>
          <w:p w:rsidR="00000000" w:rsidRPr="00135F6D" w:rsidP="00135F6D">
            <w:pPr>
              <w:pStyle w:val="ListBullet"/>
            </w:pPr>
            <w:r w:rsidRPr="00135F6D">
              <w:t>plain, purl,  and double knits</w:t>
            </w:r>
          </w:p>
          <w:p w:rsidR="00000000" w:rsidRPr="00135F6D" w:rsidP="00135F6D">
            <w:pPr>
              <w:pStyle w:val="ListBullet"/>
            </w:pPr>
            <w:r w:rsidRPr="00135F6D">
              <w:t>sock knitting</w:t>
            </w:r>
          </w:p>
          <w:p w:rsidR="00000000" w:rsidP="00135F6D">
            <w:pPr>
              <w:pStyle w:val="ListBullet"/>
              <w:rPr>
                <w:lang w:val="en-NZ"/>
              </w:rPr>
            </w:pPr>
            <w:r w:rsidRPr="00135F6D">
              <w:t>full garment</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Machine settings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135F6D" w:rsidP="00135F6D">
            <w:pPr>
              <w:pStyle w:val="ListBullet"/>
            </w:pPr>
            <w:r w:rsidRPr="00135F6D">
              <w:t>electronic settings</w:t>
            </w:r>
          </w:p>
          <w:p w:rsidR="00000000" w:rsidRPr="00135F6D" w:rsidP="00135F6D">
            <w:pPr>
              <w:pStyle w:val="ListBullet"/>
            </w:pPr>
            <w:r w:rsidRPr="00135F6D">
              <w:t xml:space="preserve">automated setting </w:t>
            </w:r>
          </w:p>
          <w:p w:rsidR="00000000" w:rsidP="00135F6D">
            <w:pPr>
              <w:pStyle w:val="ListBullet"/>
              <w:rPr>
                <w:lang w:val="en-NZ"/>
              </w:rPr>
            </w:pPr>
            <w:r w:rsidRPr="00135F6D">
              <w:t>mechanical settings</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Knitted product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135F6D" w:rsidP="00135F6D">
            <w:pPr>
              <w:pStyle w:val="ListBullet"/>
            </w:pPr>
            <w:r w:rsidRPr="00135F6D">
              <w:t>knitted fabric</w:t>
            </w:r>
          </w:p>
          <w:p w:rsidR="00000000" w:rsidRPr="00135F6D" w:rsidP="00135F6D">
            <w:pPr>
              <w:pStyle w:val="ListBullet"/>
            </w:pPr>
            <w:r w:rsidRPr="00135F6D">
              <w:t>hosiery</w:t>
            </w:r>
          </w:p>
          <w:p w:rsidR="00000000" w:rsidRPr="00135F6D" w:rsidP="00135F6D">
            <w:pPr>
              <w:pStyle w:val="ListBullet"/>
            </w:pPr>
            <w:r w:rsidRPr="00135F6D">
              <w:t>jumpers</w:t>
            </w:r>
          </w:p>
          <w:p w:rsidR="00000000" w:rsidRPr="00135F6D" w:rsidP="00135F6D">
            <w:pPr>
              <w:pStyle w:val="ListBullet"/>
            </w:pPr>
            <w:r w:rsidRPr="00135F6D">
              <w:t>socks</w:t>
            </w:r>
          </w:p>
          <w:p w:rsidR="00000000" w:rsidP="00135F6D">
            <w:pPr>
              <w:pStyle w:val="ListBullet"/>
              <w:rPr>
                <w:lang w:val="en-NZ"/>
              </w:rPr>
            </w:pPr>
            <w:r w:rsidRPr="00135F6D">
              <w:t xml:space="preserve">shirts </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Yarns may be</w:t>
            </w:r>
          </w:p>
        </w:tc>
        <w:tc>
          <w:tcPr>
            <w:tcW w:w="6816" w:type="dxa"/>
            <w:gridSpan w:val="2"/>
            <w:tcBorders>
              <w:top w:val="nil"/>
              <w:left w:val="nil"/>
              <w:bottom w:val="nil"/>
              <w:right w:val="nil"/>
            </w:tcBorders>
            <w:tcMar>
              <w:top w:w="0" w:type="dxa"/>
              <w:left w:w="62" w:type="dxa"/>
              <w:bottom w:w="0" w:type="dxa"/>
              <w:right w:w="62" w:type="dxa"/>
            </w:tcMar>
          </w:tcPr>
          <w:p w:rsidR="00000000" w:rsidRPr="00135F6D" w:rsidP="00135F6D">
            <w:pPr>
              <w:pStyle w:val="ListBullet"/>
            </w:pPr>
            <w:r w:rsidRPr="00135F6D">
              <w:t>wool</w:t>
            </w:r>
          </w:p>
          <w:p w:rsidR="00000000" w:rsidRPr="00135F6D" w:rsidP="00135F6D">
            <w:pPr>
              <w:pStyle w:val="ListBullet"/>
            </w:pPr>
            <w:r w:rsidRPr="00135F6D">
              <w:t>nylon</w:t>
            </w:r>
          </w:p>
          <w:p w:rsidR="00000000" w:rsidRPr="00135F6D" w:rsidP="00135F6D">
            <w:pPr>
              <w:pStyle w:val="ListBullet"/>
            </w:pPr>
            <w:r w:rsidRPr="00135F6D">
              <w:t>acrylic</w:t>
            </w:r>
          </w:p>
          <w:p w:rsidR="00000000" w:rsidRPr="00135F6D" w:rsidP="00135F6D">
            <w:pPr>
              <w:pStyle w:val="ListBullet"/>
            </w:pPr>
            <w:r w:rsidRPr="00135F6D">
              <w:t>polypropylene</w:t>
            </w:r>
          </w:p>
          <w:p w:rsidR="00000000" w:rsidRPr="00135F6D" w:rsidP="00135F6D">
            <w:pPr>
              <w:pStyle w:val="ListBullet"/>
            </w:pPr>
            <w:r w:rsidRPr="00135F6D">
              <w:t>polyester</w:t>
            </w:r>
          </w:p>
          <w:p w:rsidR="00000000" w:rsidRPr="00135F6D" w:rsidP="00135F6D">
            <w:pPr>
              <w:pStyle w:val="ListBullet"/>
            </w:pPr>
            <w:r w:rsidRPr="00135F6D">
              <w:t>cotton</w:t>
            </w:r>
          </w:p>
          <w:p w:rsidR="00000000" w:rsidRPr="00135F6D" w:rsidP="00135F6D">
            <w:pPr>
              <w:pStyle w:val="ListBullet"/>
            </w:pPr>
            <w:r w:rsidRPr="00135F6D">
              <w:t>viscose</w:t>
            </w:r>
          </w:p>
          <w:p w:rsidR="00000000" w:rsidP="00135F6D">
            <w:pPr>
              <w:pStyle w:val="ListBullet"/>
              <w:rPr>
                <w:lang w:val="en-NZ"/>
              </w:rPr>
            </w:pPr>
            <w:r w:rsidRPr="00135F6D">
              <w:t>blends</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OHS practices</w:t>
            </w:r>
          </w:p>
        </w:tc>
        <w:tc>
          <w:tcPr>
            <w:tcW w:w="6816" w:type="dxa"/>
            <w:gridSpan w:val="2"/>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OHS practices must include hazard identification and control, risk assessment and implementation of risk reduction measures specific to the tasks described by this unit, and may include:</w:t>
            </w:r>
          </w:p>
          <w:p w:rsidR="00000000" w:rsidRPr="00135F6D" w:rsidP="00135F6D">
            <w:pPr>
              <w:pStyle w:val="ListBullet"/>
            </w:pPr>
            <w:r w:rsidRPr="00135F6D">
              <w:t>manual handling techniques</w:t>
            </w:r>
          </w:p>
          <w:p w:rsidR="00000000" w:rsidRPr="00135F6D" w:rsidP="00135F6D">
            <w:pPr>
              <w:pStyle w:val="ListBullet"/>
            </w:pPr>
            <w:r w:rsidRPr="00135F6D">
              <w:t>standard operating procedures</w:t>
            </w:r>
          </w:p>
          <w:p w:rsidR="00000000" w:rsidRPr="00135F6D" w:rsidP="00135F6D">
            <w:pPr>
              <w:pStyle w:val="ListBullet"/>
            </w:pPr>
            <w:r w:rsidRPr="00135F6D">
              <w:t>personal pr</w:t>
            </w:r>
            <w:r w:rsidRPr="00135F6D">
              <w:t>otective equipment</w:t>
            </w:r>
          </w:p>
          <w:p w:rsidR="00000000" w:rsidRPr="00135F6D" w:rsidP="00135F6D">
            <w:pPr>
              <w:pStyle w:val="ListBullet"/>
            </w:pPr>
            <w:r w:rsidRPr="00135F6D">
              <w:t>safe materials handling</w:t>
            </w:r>
          </w:p>
          <w:p w:rsidR="00000000" w:rsidRPr="00135F6D" w:rsidP="00135F6D">
            <w:pPr>
              <w:pStyle w:val="ListBullet"/>
            </w:pPr>
            <w:r w:rsidRPr="00135F6D">
              <w:t>taking of rest breaks</w:t>
            </w:r>
          </w:p>
          <w:p w:rsidR="00000000" w:rsidRPr="00135F6D" w:rsidP="00135F6D">
            <w:pPr>
              <w:pStyle w:val="ListBullet"/>
            </w:pPr>
            <w:r w:rsidRPr="00135F6D">
              <w:t>ergonomic arrangement of workplaces</w:t>
            </w:r>
          </w:p>
          <w:p w:rsidR="00000000" w:rsidRPr="00135F6D" w:rsidP="00135F6D">
            <w:pPr>
              <w:pStyle w:val="ListBullet"/>
            </w:pPr>
            <w:r w:rsidRPr="00135F6D">
              <w:t>following marked walkways</w:t>
            </w:r>
          </w:p>
          <w:p w:rsidR="00000000" w:rsidRPr="00135F6D" w:rsidP="00135F6D">
            <w:pPr>
              <w:pStyle w:val="ListBullet"/>
            </w:pPr>
            <w:r w:rsidRPr="00135F6D">
              <w:t>safe storage of equipment</w:t>
            </w:r>
          </w:p>
          <w:p w:rsidR="00000000" w:rsidRPr="00135F6D" w:rsidP="00135F6D">
            <w:pPr>
              <w:pStyle w:val="ListBullet"/>
            </w:pPr>
            <w:r w:rsidRPr="00135F6D">
              <w:t>housekeeping</w:t>
            </w:r>
          </w:p>
          <w:p w:rsidR="00000000" w:rsidRPr="00135F6D" w:rsidP="00135F6D">
            <w:pPr>
              <w:pStyle w:val="ListBullet"/>
            </w:pPr>
            <w:r w:rsidRPr="00135F6D">
              <w:t>reporting accidents and incidents</w:t>
            </w:r>
          </w:p>
          <w:p w:rsidR="00000000" w:rsidP="00135F6D">
            <w:pPr>
              <w:pStyle w:val="ListBullet"/>
              <w:rPr>
                <w:lang w:val="en-NZ"/>
              </w:rPr>
            </w:pPr>
            <w:r w:rsidRPr="00135F6D">
              <w:t>other OHS practices relevant to the job and enterprise</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Faults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135F6D" w:rsidP="00135F6D">
            <w:pPr>
              <w:pStyle w:val="ListBullet"/>
            </w:pPr>
            <w:r w:rsidRPr="00135F6D">
              <w:t>holes</w:t>
            </w:r>
          </w:p>
          <w:p w:rsidR="00000000" w:rsidRPr="00135F6D" w:rsidP="00135F6D">
            <w:pPr>
              <w:pStyle w:val="ListBullet"/>
            </w:pPr>
            <w:r w:rsidRPr="00135F6D">
              <w:t>foreign matter</w:t>
            </w:r>
          </w:p>
          <w:p w:rsidR="00000000" w:rsidRPr="00135F6D" w:rsidP="00135F6D">
            <w:pPr>
              <w:pStyle w:val="ListBullet"/>
            </w:pPr>
            <w:r w:rsidRPr="00135F6D">
              <w:t>creasing</w:t>
            </w:r>
          </w:p>
          <w:p w:rsidR="00000000" w:rsidRPr="00135F6D" w:rsidP="00135F6D">
            <w:pPr>
              <w:pStyle w:val="ListBullet"/>
            </w:pPr>
            <w:r w:rsidRPr="00135F6D">
              <w:t>lines</w:t>
            </w:r>
          </w:p>
          <w:p w:rsidR="00000000" w:rsidRPr="00135F6D" w:rsidP="00135F6D">
            <w:pPr>
              <w:pStyle w:val="ListBullet"/>
            </w:pPr>
            <w:r w:rsidRPr="00135F6D">
              <w:t>runs</w:t>
            </w:r>
          </w:p>
          <w:p w:rsidR="00000000" w:rsidRPr="00135F6D" w:rsidP="00135F6D">
            <w:pPr>
              <w:pStyle w:val="ListBullet"/>
            </w:pPr>
            <w:r w:rsidRPr="00135F6D">
              <w:t>yarn breakages</w:t>
            </w:r>
          </w:p>
          <w:p w:rsidR="00000000" w:rsidRPr="00135F6D" w:rsidP="00135F6D">
            <w:pPr>
              <w:pStyle w:val="ListBullet"/>
            </w:pPr>
            <w:r w:rsidRPr="00135F6D">
              <w:t>incorrect yarn tension or joins</w:t>
            </w:r>
          </w:p>
          <w:p w:rsidR="00000000" w:rsidRPr="00135F6D" w:rsidP="00135F6D">
            <w:pPr>
              <w:pStyle w:val="ListBullet"/>
            </w:pPr>
            <w:r w:rsidRPr="00135F6D">
              <w:t>incorrect creeling or beaming of warp and weft</w:t>
            </w:r>
          </w:p>
          <w:p w:rsidR="00000000" w:rsidRPr="00135F6D" w:rsidP="00135F6D">
            <w:pPr>
              <w:pStyle w:val="ListBullet"/>
            </w:pPr>
            <w:r w:rsidRPr="00135F6D">
              <w:t>short rows</w:t>
            </w:r>
          </w:p>
          <w:p w:rsidR="00000000" w:rsidRPr="00135F6D" w:rsidP="00135F6D">
            <w:pPr>
              <w:pStyle w:val="ListBullet"/>
            </w:pPr>
            <w:r w:rsidRPr="00135F6D">
              <w:t>mechanical breakdown</w:t>
            </w:r>
          </w:p>
          <w:p w:rsidR="00000000" w:rsidRPr="00135F6D" w:rsidP="00135F6D">
            <w:pPr>
              <w:pStyle w:val="ListBullet"/>
            </w:pPr>
            <w:r w:rsidRPr="00135F6D">
              <w:t>fluid power fault</w:t>
            </w:r>
          </w:p>
          <w:p w:rsidR="00000000" w:rsidRPr="00135F6D" w:rsidP="00135F6D">
            <w:pPr>
              <w:pStyle w:val="ListBullet"/>
            </w:pPr>
            <w:r w:rsidRPr="00135F6D">
              <w:t>electrical or electronic faults</w:t>
            </w:r>
          </w:p>
          <w:p w:rsidR="00000000" w:rsidRPr="00135F6D" w:rsidP="00135F6D">
            <w:pPr>
              <w:pStyle w:val="ListBullet"/>
            </w:pPr>
            <w:r w:rsidRPr="00135F6D">
              <w:t>poor feeding and threading of needle/s</w:t>
            </w:r>
          </w:p>
          <w:p w:rsidR="00000000" w:rsidRPr="00135F6D" w:rsidP="00135F6D">
            <w:pPr>
              <w:pStyle w:val="ListBullet"/>
            </w:pPr>
            <w:r w:rsidRPr="00135F6D">
              <w:t>dirty or oily marks</w:t>
            </w:r>
          </w:p>
          <w:p w:rsidR="00000000" w:rsidP="00135F6D">
            <w:pPr>
              <w:pStyle w:val="ListBullet"/>
              <w:rPr>
                <w:lang w:val="en-NZ"/>
              </w:rPr>
            </w:pPr>
            <w:r w:rsidRPr="00135F6D">
              <w:t>sinker lines</w:t>
            </w:r>
          </w:p>
        </w:tc>
      </w:tr>
      <w:tr w:rsidTr="00B2171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t>Repairs include</w:t>
            </w:r>
          </w:p>
        </w:tc>
        <w:tc>
          <w:tcPr>
            <w:tcW w:w="6816" w:type="dxa"/>
            <w:gridSpan w:val="2"/>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Repairs may include the following depending on the nature of the fault and workplace practices in the enterprise. Depending on the fault, particular repairs may requir</w:t>
            </w:r>
            <w:r w:rsidRPr="00135F6D">
              <w:t xml:space="preserve">e additional training in general engineering, fluid power and control systems. </w:t>
            </w:r>
          </w:p>
          <w:p w:rsidR="00000000" w:rsidRPr="00135F6D" w:rsidP="00135F6D">
            <w:pPr>
              <w:pStyle w:val="ListBullet"/>
            </w:pPr>
            <w:r w:rsidRPr="00135F6D">
              <w:t>correcting creeling, beaming and threading faults</w:t>
            </w:r>
          </w:p>
          <w:p w:rsidR="00000000" w:rsidRPr="00135F6D" w:rsidP="00135F6D">
            <w:pPr>
              <w:pStyle w:val="ListBullet"/>
            </w:pPr>
            <w:r w:rsidRPr="00135F6D">
              <w:t>joining of yarn and tensioning</w:t>
            </w:r>
          </w:p>
          <w:p w:rsidR="00000000" w:rsidRPr="00135F6D" w:rsidP="00135F6D">
            <w:pPr>
              <w:pStyle w:val="ListBullet"/>
            </w:pPr>
            <w:r w:rsidRPr="00135F6D">
              <w:t>removal and replacement of faulty parts</w:t>
            </w:r>
          </w:p>
          <w:p w:rsidR="00000000" w:rsidRPr="00135F6D" w:rsidP="00135F6D">
            <w:pPr>
              <w:pStyle w:val="ListBullet"/>
            </w:pPr>
            <w:r w:rsidRPr="00135F6D">
              <w:t>setting of clearances, limits and fits</w:t>
            </w:r>
          </w:p>
          <w:p w:rsidR="00000000" w:rsidRPr="00135F6D" w:rsidP="00135F6D">
            <w:pPr>
              <w:pStyle w:val="ListBullet"/>
            </w:pPr>
            <w:r w:rsidRPr="00135F6D">
              <w:t>resetting or re</w:t>
            </w:r>
            <w:r w:rsidRPr="00135F6D">
              <w:t>programming of controls and sensors</w:t>
            </w:r>
          </w:p>
          <w:p w:rsidR="00000000" w:rsidRPr="00135F6D" w:rsidP="00135F6D">
            <w:pPr>
              <w:pStyle w:val="ListBullet"/>
            </w:pPr>
            <w:r w:rsidRPr="00135F6D">
              <w:t>repair or replacement of pneumatic or hydraulic components</w:t>
            </w:r>
          </w:p>
        </w:tc>
      </w:tr>
    </w:tbl>
    <w:p w:rsidR="00000000" w:rsidRPr="00135F6D" w:rsidP="00135F6D">
      <w:pPr>
        <w:pStyle w:val="BodyText"/>
      </w:pPr>
    </w:p>
    <w:p w:rsidR="00000000" w:rsidRPr="00135F6D" w:rsidP="00135F6D">
      <w:pPr>
        <w:pStyle w:val="AllowPageBreak"/>
      </w:pPr>
    </w:p>
    <w:p w:rsidR="00000000" w:rsidRPr="00135F6D" w:rsidP="00135F6D">
      <w:pPr>
        <w:pStyle w:val="Heading1"/>
      </w:pPr>
      <w:bookmarkStart w:id="12" w:name="O_97142"/>
      <w:bookmarkEnd w:id="12"/>
      <w:r w:rsidRPr="00135F6D">
        <w:t>Unit Sector(s)</w:t>
      </w:r>
    </w:p>
    <w:tbl>
      <w:tblPr>
        <w:tblW w:w="0" w:type="auto"/>
        <w:tblLayout w:type="fixed"/>
        <w:tblCellMar>
          <w:left w:w="62" w:type="dxa"/>
          <w:right w:w="62" w:type="dxa"/>
        </w:tblCellMar>
        <w:tblLook w:val="0000"/>
      </w:tblPr>
      <w:tblGrid>
        <w:gridCol w:w="2269"/>
        <w:gridCol w:w="6816"/>
      </w:tblGrid>
      <w:tr w:rsidTr="00B2171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35F6D">
            <w:pPr>
              <w:pStyle w:val="BodyText"/>
              <w:rPr>
                <w:lang w:val="en-NZ"/>
              </w:rPr>
            </w:pPr>
            <w:r w:rsidRPr="00135F6D">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135F6D" w:rsidP="00135F6D">
            <w:pPr>
              <w:pStyle w:val="BodyText"/>
            </w:pPr>
            <w:r w:rsidRPr="00135F6D">
              <w:t>Textile Production</w:t>
            </w:r>
          </w:p>
        </w:tc>
      </w:tr>
    </w:tbl>
    <w:p w:rsidR="00000000" w:rsidRPr="00135F6D" w:rsidP="00135F6D">
      <w:pPr>
        <w:pStyle w:val="BodyText"/>
      </w:pPr>
    </w:p>
    <w:p w:rsidR="00000000" w:rsidRPr="00135F6D" w:rsidP="00135F6D"/>
    <w:sectPr w:rsidSect="00135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71C" w:rsidP="00B21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1C" w:rsidP="00135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171C" w:rsidP="00135F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171C" w:rsidP="00135F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71C" w:rsidP="00B217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1C" w:rsidP="00135F6D">
    <w:pPr>
      <w:pStyle w:val="Header"/>
      <w:framePr w:wrap="around"/>
    </w:pPr>
    <w:r>
      <w:fldChar w:fldCharType="begin"/>
    </w:r>
    <w:r>
      <w:instrText xml:space="preserve"> TITLE   \* MERGEFORMAT </w:instrText>
    </w:r>
    <w:r>
      <w:fldChar w:fldCharType="separate"/>
    </w:r>
    <w:r>
      <w:t>LMTTX3011A Set up, adjust and maintain circular knitting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171C" w:rsidP="00135F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4C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6A2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5F6D"/>
    <w:pPr>
      <w:spacing w:before="360" w:after="60"/>
      <w:outlineLvl w:val="0"/>
    </w:pPr>
    <w:rPr>
      <w:sz w:val="32"/>
    </w:rPr>
  </w:style>
  <w:style w:type="paragraph" w:styleId="Heading2">
    <w:name w:val="heading 2"/>
    <w:basedOn w:val="HeadingBase"/>
    <w:next w:val="BodyText"/>
    <w:link w:val="Heading2Char"/>
    <w:qFormat/>
    <w:rsid w:val="00135F6D"/>
    <w:pPr>
      <w:keepLines/>
      <w:spacing w:before="240" w:after="120"/>
      <w:outlineLvl w:val="1"/>
    </w:pPr>
    <w:rPr>
      <w:sz w:val="28"/>
      <w:szCs w:val="40"/>
    </w:rPr>
  </w:style>
  <w:style w:type="paragraph" w:styleId="Heading3">
    <w:name w:val="heading 3"/>
    <w:basedOn w:val="HeadingBase"/>
    <w:next w:val="BodyText"/>
    <w:link w:val="Heading3Char"/>
    <w:qFormat/>
    <w:rsid w:val="00135F6D"/>
    <w:pPr>
      <w:spacing w:before="180" w:after="120"/>
      <w:outlineLvl w:val="2"/>
    </w:pPr>
    <w:rPr>
      <w:spacing w:val="-10"/>
      <w:kern w:val="32"/>
    </w:rPr>
  </w:style>
  <w:style w:type="paragraph" w:styleId="Heading4">
    <w:name w:val="heading 4"/>
    <w:basedOn w:val="HeadingBase"/>
    <w:next w:val="BodyText"/>
    <w:link w:val="Heading4Char"/>
    <w:qFormat/>
    <w:rsid w:val="00135F6D"/>
    <w:pPr>
      <w:spacing w:before="160" w:after="120"/>
      <w:outlineLvl w:val="3"/>
    </w:pPr>
    <w:rPr>
      <w:sz w:val="22"/>
    </w:rPr>
  </w:style>
  <w:style w:type="paragraph" w:styleId="Heading5">
    <w:name w:val="heading 5"/>
    <w:basedOn w:val="HeadingBase"/>
    <w:next w:val="Normal"/>
    <w:link w:val="Heading5Char"/>
    <w:qFormat/>
    <w:rsid w:val="00135F6D"/>
    <w:pPr>
      <w:spacing w:before="80"/>
      <w:outlineLvl w:val="4"/>
    </w:pPr>
    <w:rPr>
      <w:color w:val="918585"/>
      <w:sz w:val="20"/>
    </w:rPr>
  </w:style>
  <w:style w:type="paragraph" w:styleId="Heading6">
    <w:name w:val="heading 6"/>
    <w:basedOn w:val="HeadingBase"/>
    <w:next w:val="Normal"/>
    <w:link w:val="Heading6Char"/>
    <w:qFormat/>
    <w:rsid w:val="00135F6D"/>
    <w:pPr>
      <w:spacing w:before="60"/>
      <w:outlineLvl w:val="5"/>
    </w:pPr>
    <w:rPr>
      <w:color w:val="918585"/>
      <w:sz w:val="20"/>
    </w:rPr>
  </w:style>
  <w:style w:type="paragraph" w:styleId="Heading7">
    <w:name w:val="heading 7"/>
    <w:basedOn w:val="Normal"/>
    <w:next w:val="Normal"/>
    <w:link w:val="Heading7Char"/>
    <w:qFormat/>
    <w:rsid w:val="00135F6D"/>
    <w:pPr>
      <w:ind w:left="720"/>
      <w:outlineLvl w:val="6"/>
    </w:pPr>
    <w:rPr>
      <w:i/>
    </w:rPr>
  </w:style>
  <w:style w:type="paragraph" w:styleId="Heading8">
    <w:name w:val="heading 8"/>
    <w:basedOn w:val="Normal"/>
    <w:next w:val="Normal"/>
    <w:link w:val="Heading8Char"/>
    <w:qFormat/>
    <w:rsid w:val="00135F6D"/>
    <w:pPr>
      <w:ind w:left="720"/>
      <w:outlineLvl w:val="7"/>
    </w:pPr>
    <w:rPr>
      <w:i/>
    </w:rPr>
  </w:style>
  <w:style w:type="paragraph" w:styleId="Heading9">
    <w:name w:val="heading 9"/>
    <w:basedOn w:val="Normal"/>
    <w:next w:val="Normal"/>
    <w:link w:val="Heading9Char"/>
    <w:qFormat/>
    <w:rsid w:val="00135F6D"/>
    <w:pPr>
      <w:ind w:left="720"/>
      <w:outlineLvl w:val="8"/>
    </w:pPr>
    <w:rPr>
      <w:i/>
    </w:rPr>
  </w:style>
  <w:style w:type="character" w:default="1" w:styleId="DefaultParagraphFont">
    <w:name w:val="Default Paragraph Font"/>
    <w:uiPriority w:val="1"/>
    <w:unhideWhenUsed/>
    <w:rsid w:val="00135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F6D"/>
  </w:style>
  <w:style w:type="character" w:customStyle="1" w:styleId="Heading1Char">
    <w:name w:val="Heading 1 Char"/>
    <w:basedOn w:val="DefaultParagraphFont"/>
    <w:link w:val="Heading1"/>
    <w:rsid w:val="00135F6D"/>
    <w:rPr>
      <w:rFonts w:ascii="Times New Roman" w:eastAsia="Times New Roman" w:hAnsi="Times New Roman" w:cs="Times New Roman"/>
      <w:b/>
      <w:sz w:val="32"/>
      <w:szCs w:val="20"/>
      <w:lang w:eastAsia="en-US"/>
    </w:rPr>
  </w:style>
  <w:style w:type="paragraph" w:styleId="BodyText">
    <w:name w:val="Body Text"/>
    <w:basedOn w:val="Normal"/>
    <w:link w:val="BodyTextChar"/>
    <w:rsid w:val="00135F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F6D"/>
    <w:rPr>
      <w:rFonts w:ascii="Times New Roman" w:eastAsia="Times New Roman" w:hAnsi="Times New Roman" w:cs="Times New Roman"/>
      <w:sz w:val="24"/>
      <w:lang w:val="en-US" w:eastAsia="en-US"/>
    </w:rPr>
  </w:style>
  <w:style w:type="paragraph" w:styleId="Footer">
    <w:name w:val="footer"/>
    <w:basedOn w:val="Normal"/>
    <w:link w:val="FooterChar"/>
    <w:rsid w:val="00135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F6D"/>
    <w:rPr>
      <w:rFonts w:ascii="Times New Roman" w:eastAsia="Times New Roman" w:hAnsi="Times New Roman" w:cs="Times New Roman"/>
      <w:sz w:val="16"/>
      <w:lang w:val="en-US" w:eastAsia="en-US"/>
    </w:rPr>
  </w:style>
  <w:style w:type="paragraph" w:styleId="List">
    <w:name w:val="List"/>
    <w:basedOn w:val="BodyText"/>
    <w:next w:val="BodyText"/>
    <w:rsid w:val="00135F6D"/>
    <w:pPr>
      <w:tabs>
        <w:tab w:val="left" w:pos="340"/>
      </w:tabs>
      <w:spacing w:before="60" w:after="60"/>
      <w:ind w:left="340" w:hanging="340"/>
    </w:pPr>
  </w:style>
  <w:style w:type="paragraph" w:styleId="ListBullet">
    <w:name w:val="List Bullet"/>
    <w:basedOn w:val="List"/>
    <w:rsid w:val="00135F6D"/>
    <w:pPr>
      <w:numPr>
        <w:numId w:val="12"/>
      </w:numPr>
      <w:tabs>
        <w:tab w:val="clear" w:pos="340"/>
      </w:tabs>
      <w:spacing w:before="40" w:after="40"/>
    </w:pPr>
  </w:style>
  <w:style w:type="character" w:customStyle="1" w:styleId="SpecialBold">
    <w:name w:val="Special Bold"/>
    <w:basedOn w:val="DefaultParagraphFont"/>
    <w:rsid w:val="00135F6D"/>
    <w:rPr>
      <w:b/>
      <w:spacing w:val="0"/>
    </w:rPr>
  </w:style>
  <w:style w:type="paragraph" w:styleId="Header">
    <w:name w:val="header"/>
    <w:basedOn w:val="Normal"/>
    <w:link w:val="HeaderChar"/>
    <w:rsid w:val="00135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F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5F6D"/>
    <w:pPr>
      <w:spacing w:before="240" w:after="120"/>
      <w:outlineLvl w:val="0"/>
    </w:pPr>
    <w:rPr>
      <w:rFonts w:ascii="Times New Roman" w:hAnsi="Times New Roman"/>
      <w:b/>
      <w:sz w:val="28"/>
    </w:rPr>
  </w:style>
  <w:style w:type="paragraph" w:customStyle="1" w:styleId="AllowPageBreak">
    <w:name w:val="AllowPageBreak"/>
    <w:rsid w:val="00135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5F6D"/>
    <w:rPr>
      <w:b/>
      <w:i/>
      <w:u w:val="none"/>
    </w:rPr>
  </w:style>
  <w:style w:type="character" w:customStyle="1" w:styleId="Heading2Char">
    <w:name w:val="Heading 2 Char"/>
    <w:basedOn w:val="DefaultParagraphFont"/>
    <w:link w:val="Heading2"/>
    <w:rsid w:val="00135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F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5F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5F6D"/>
    <w:rPr>
      <w:rFonts w:ascii="Courier New" w:eastAsia="Times New Roman" w:hAnsi="Courier New" w:cs="Times New Roman"/>
      <w:i/>
      <w:szCs w:val="20"/>
      <w:lang w:val="en-US" w:eastAsia="en-US"/>
    </w:rPr>
  </w:style>
  <w:style w:type="paragraph" w:customStyle="1" w:styleId="HeadingBase">
    <w:name w:val="Heading Base"/>
    <w:rsid w:val="00135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F6D"/>
    <w:pPr>
      <w:tabs>
        <w:tab w:val="right" w:leader="dot" w:pos="9072"/>
      </w:tabs>
      <w:ind w:left="567"/>
    </w:pPr>
    <w:rPr>
      <w:szCs w:val="22"/>
    </w:rPr>
  </w:style>
  <w:style w:type="paragraph" w:customStyle="1" w:styleId="TOCBase">
    <w:name w:val="TOC Base"/>
    <w:rsid w:val="00135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F6D"/>
    <w:pPr>
      <w:tabs>
        <w:tab w:val="right" w:leader="dot" w:pos="9072"/>
      </w:tabs>
      <w:spacing w:before="40" w:after="40"/>
      <w:ind w:left="284"/>
    </w:pPr>
    <w:rPr>
      <w:rFonts w:ascii="Times New Roman" w:hAnsi="Times New Roman"/>
    </w:rPr>
  </w:style>
  <w:style w:type="paragraph" w:styleId="TOC1">
    <w:name w:val="toc 1"/>
    <w:basedOn w:val="TOCBase"/>
    <w:next w:val="Normal"/>
    <w:rsid w:val="00135F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5F6D"/>
    <w:pPr>
      <w:spacing w:before="5040"/>
      <w:jc w:val="center"/>
    </w:pPr>
    <w:rPr>
      <w:sz w:val="48"/>
      <w:szCs w:val="72"/>
      <w:lang w:val="en-US"/>
    </w:rPr>
  </w:style>
  <w:style w:type="character" w:customStyle="1" w:styleId="TitleChar">
    <w:name w:val="Title Char"/>
    <w:basedOn w:val="DefaultParagraphFont"/>
    <w:link w:val="Title"/>
    <w:rsid w:val="00135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F6D"/>
    <w:pPr>
      <w:tabs>
        <w:tab w:val="left" w:pos="3600"/>
        <w:tab w:val="left" w:pos="3958"/>
      </w:tabs>
    </w:pPr>
  </w:style>
  <w:style w:type="paragraph" w:customStyle="1" w:styleId="Note">
    <w:name w:val="Note"/>
    <w:basedOn w:val="BodyText"/>
    <w:rsid w:val="00135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F6D"/>
    <w:pPr>
      <w:framePr w:wrap="auto" w:hAnchor="text" w:y="6049"/>
    </w:pPr>
    <w:rPr>
      <w:color w:val="000000"/>
      <w:sz w:val="40"/>
    </w:rPr>
  </w:style>
  <w:style w:type="paragraph" w:customStyle="1" w:styleId="TOCTitle">
    <w:name w:val="TOCTitle"/>
    <w:basedOn w:val="Heading1"/>
    <w:rsid w:val="00135F6D"/>
    <w:pPr>
      <w:spacing w:after="240"/>
      <w:jc w:val="center"/>
      <w:outlineLvl w:val="9"/>
    </w:pPr>
    <w:rPr>
      <w:caps/>
    </w:rPr>
  </w:style>
  <w:style w:type="paragraph" w:customStyle="1" w:styleId="Version">
    <w:name w:val="Version"/>
    <w:rsid w:val="00135F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F6D"/>
    <w:pPr>
      <w:numPr>
        <w:numId w:val="13"/>
      </w:numPr>
      <w:tabs>
        <w:tab w:val="clear" w:pos="680"/>
      </w:tabs>
    </w:pPr>
  </w:style>
  <w:style w:type="paragraph" w:styleId="Index1">
    <w:name w:val="index 1"/>
    <w:basedOn w:val="Normal"/>
    <w:next w:val="Normal"/>
    <w:semiHidden/>
    <w:rsid w:val="00135F6D"/>
    <w:pPr>
      <w:keepNext w:val="0"/>
      <w:tabs>
        <w:tab w:val="right" w:pos="4176"/>
      </w:tabs>
      <w:ind w:left="198" w:hanging="198"/>
    </w:pPr>
    <w:rPr>
      <w:rFonts w:ascii="Garamond" w:hAnsi="Garamond"/>
    </w:rPr>
  </w:style>
  <w:style w:type="paragraph" w:styleId="IndexHeading">
    <w:name w:val="index heading"/>
    <w:basedOn w:val="Normal"/>
    <w:next w:val="Index1"/>
    <w:semiHidden/>
    <w:rsid w:val="00135F6D"/>
    <w:pPr>
      <w:spacing w:before="120" w:after="120"/>
    </w:pPr>
    <w:rPr>
      <w:rFonts w:ascii="Arial" w:hAnsi="Arial"/>
      <w:b/>
      <w:color w:val="918585"/>
      <w:sz w:val="24"/>
    </w:rPr>
  </w:style>
  <w:style w:type="paragraph" w:customStyle="1" w:styleId="Chapter">
    <w:name w:val="Chapter"/>
    <w:basedOn w:val="Normal"/>
    <w:rsid w:val="00135F6D"/>
    <w:pPr>
      <w:spacing w:before="240"/>
    </w:pPr>
    <w:rPr>
      <w:rFonts w:ascii="Times New Roman" w:hAnsi="Times New Roman"/>
      <w:smallCaps/>
      <w:spacing w:val="80"/>
      <w:sz w:val="28"/>
    </w:rPr>
  </w:style>
  <w:style w:type="paragraph" w:customStyle="1" w:styleId="InChapter">
    <w:name w:val="InChapter"/>
    <w:basedOn w:val="Heading3"/>
    <w:rsid w:val="00135F6D"/>
    <w:pPr>
      <w:spacing w:after="240"/>
      <w:outlineLvl w:val="9"/>
    </w:pPr>
    <w:rPr>
      <w:noProof/>
    </w:rPr>
  </w:style>
  <w:style w:type="paragraph" w:styleId="Index2">
    <w:name w:val="index 2"/>
    <w:basedOn w:val="Normal"/>
    <w:next w:val="Normal"/>
    <w:semiHidden/>
    <w:rsid w:val="00135F6D"/>
    <w:pPr>
      <w:tabs>
        <w:tab w:val="right" w:pos="4176"/>
      </w:tabs>
      <w:ind w:left="568" w:hanging="284"/>
    </w:pPr>
    <w:rPr>
      <w:rFonts w:ascii="Garamond" w:hAnsi="Garamond"/>
    </w:rPr>
  </w:style>
  <w:style w:type="paragraph" w:customStyle="1" w:styleId="Byline">
    <w:name w:val="Byline"/>
    <w:rsid w:val="00135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F6D"/>
    <w:pPr>
      <w:tabs>
        <w:tab w:val="clear" w:pos="3600"/>
        <w:tab w:val="clear" w:pos="3958"/>
      </w:tabs>
      <w:jc w:val="right"/>
    </w:pPr>
  </w:style>
  <w:style w:type="character" w:styleId="Emphasis">
    <w:name w:val="Emphasis"/>
    <w:basedOn w:val="DefaultParagraphFont"/>
    <w:qFormat/>
    <w:rsid w:val="00135F6D"/>
    <w:rPr>
      <w:i/>
    </w:rPr>
  </w:style>
  <w:style w:type="paragraph" w:styleId="Caption">
    <w:name w:val="caption"/>
    <w:basedOn w:val="BodyText"/>
    <w:next w:val="Normal"/>
    <w:qFormat/>
    <w:rsid w:val="00135F6D"/>
    <w:pPr>
      <w:framePr w:w="2268" w:hSpace="181" w:vSpace="181" w:wrap="around" w:vAnchor="text" w:hAnchor="page" w:x="1135" w:y="285" w:anchorLock="1"/>
    </w:pPr>
    <w:rPr>
      <w:i/>
    </w:rPr>
  </w:style>
  <w:style w:type="paragraph" w:customStyle="1" w:styleId="MiniTOCTitle">
    <w:name w:val="MiniTOCTitle"/>
    <w:basedOn w:val="Heading4"/>
    <w:rsid w:val="00135F6D"/>
    <w:pPr>
      <w:spacing w:before="240"/>
      <w:outlineLvl w:val="9"/>
    </w:pPr>
    <w:rPr>
      <w:noProof/>
      <w:sz w:val="24"/>
    </w:rPr>
  </w:style>
  <w:style w:type="paragraph" w:customStyle="1" w:styleId="MiniTOCItem">
    <w:name w:val="MiniTOCItem"/>
    <w:basedOn w:val="ListBullet"/>
    <w:rsid w:val="00135F6D"/>
    <w:pPr>
      <w:numPr>
        <w:numId w:val="0"/>
      </w:numPr>
      <w:tabs>
        <w:tab w:val="right" w:leader="dot" w:pos="6521"/>
      </w:tabs>
      <w:spacing w:before="0" w:after="0"/>
    </w:pPr>
  </w:style>
  <w:style w:type="paragraph" w:customStyle="1" w:styleId="TOFTitle">
    <w:name w:val="TOFTitle"/>
    <w:basedOn w:val="TOCTitle"/>
    <w:rsid w:val="00135F6D"/>
  </w:style>
  <w:style w:type="paragraph" w:styleId="TableofFigures">
    <w:name w:val="table of figures"/>
    <w:basedOn w:val="Normal"/>
    <w:next w:val="Normal"/>
    <w:semiHidden/>
    <w:rsid w:val="00135F6D"/>
    <w:pPr>
      <w:tabs>
        <w:tab w:val="right" w:leader="dot" w:pos="9072"/>
      </w:tabs>
      <w:ind w:left="970" w:hanging="403"/>
    </w:pPr>
    <w:rPr>
      <w:rFonts w:ascii="Times New Roman" w:hAnsi="Times New Roman"/>
      <w:b/>
    </w:rPr>
  </w:style>
  <w:style w:type="paragraph" w:styleId="ListNumber">
    <w:name w:val="List Number"/>
    <w:basedOn w:val="List"/>
    <w:rsid w:val="00135F6D"/>
    <w:pPr>
      <w:numPr>
        <w:numId w:val="10"/>
      </w:numPr>
    </w:pPr>
  </w:style>
  <w:style w:type="character" w:customStyle="1" w:styleId="WingdingSymbols">
    <w:name w:val="Wingding Symbols"/>
    <w:rsid w:val="00135F6D"/>
    <w:rPr>
      <w:rFonts w:ascii="Wingdings" w:hAnsi="Wingdings"/>
    </w:rPr>
  </w:style>
  <w:style w:type="paragraph" w:customStyle="1" w:styleId="TableHeading">
    <w:name w:val="Table Heading"/>
    <w:basedOn w:val="HeadingBase"/>
    <w:rsid w:val="00135F6D"/>
    <w:pPr>
      <w:keepLines/>
      <w:pBdr>
        <w:bottom w:val="single" w:sz="6" w:space="1" w:color="918585"/>
      </w:pBdr>
      <w:spacing w:before="240"/>
    </w:pPr>
  </w:style>
  <w:style w:type="character" w:customStyle="1" w:styleId="HotSpot">
    <w:name w:val="HotSpot"/>
    <w:rsid w:val="00135F6D"/>
    <w:rPr>
      <w:color w:val="0033CC"/>
      <w:u w:val="none"/>
    </w:rPr>
  </w:style>
  <w:style w:type="paragraph" w:customStyle="1" w:styleId="BodyTextRight">
    <w:name w:val="Body Text Right"/>
    <w:basedOn w:val="BodyText"/>
    <w:rsid w:val="00135F6D"/>
    <w:pPr>
      <w:spacing w:before="0" w:after="0"/>
      <w:jc w:val="right"/>
    </w:pPr>
  </w:style>
  <w:style w:type="paragraph" w:styleId="Index3">
    <w:name w:val="index 3"/>
    <w:basedOn w:val="ListNumber2"/>
    <w:next w:val="Normal"/>
    <w:semiHidden/>
    <w:rsid w:val="00135F6D"/>
    <w:pPr>
      <w:numPr>
        <w:numId w:val="0"/>
      </w:numPr>
      <w:tabs>
        <w:tab w:val="right" w:leader="dot" w:pos="4176"/>
      </w:tabs>
    </w:pPr>
  </w:style>
  <w:style w:type="paragraph" w:styleId="ListNumber2">
    <w:name w:val="List Number 2"/>
    <w:basedOn w:val="List2"/>
    <w:rsid w:val="00135F6D"/>
    <w:pPr>
      <w:numPr>
        <w:numId w:val="9"/>
      </w:numPr>
      <w:tabs>
        <w:tab w:val="clear" w:pos="1060"/>
      </w:tabs>
    </w:pPr>
  </w:style>
  <w:style w:type="paragraph" w:customStyle="1" w:styleId="MarginNote">
    <w:name w:val="Margin Note"/>
    <w:basedOn w:val="BodyText"/>
    <w:rsid w:val="00135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F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5F6D"/>
    <w:rPr>
      <w:sz w:val="32"/>
    </w:rPr>
  </w:style>
  <w:style w:type="paragraph" w:customStyle="1" w:styleId="HeadingProcedure">
    <w:name w:val="Heading Procedure"/>
    <w:basedOn w:val="HeadingBase"/>
    <w:next w:val="Normal"/>
    <w:rsid w:val="00135F6D"/>
    <w:pPr>
      <w:tabs>
        <w:tab w:val="left" w:pos="0"/>
      </w:tabs>
      <w:spacing w:before="120" w:after="60"/>
    </w:pPr>
    <w:rPr>
      <w:i/>
      <w:color w:val="918585"/>
      <w:sz w:val="22"/>
    </w:rPr>
  </w:style>
  <w:style w:type="paragraph" w:customStyle="1" w:styleId="TableBodyText">
    <w:name w:val="Table Body Text"/>
    <w:basedOn w:val="BodyText"/>
    <w:rsid w:val="00135F6D"/>
    <w:pPr>
      <w:spacing w:before="60" w:after="60"/>
    </w:pPr>
  </w:style>
  <w:style w:type="paragraph" w:styleId="ListContinue">
    <w:name w:val="List Continue"/>
    <w:basedOn w:val="List"/>
    <w:rsid w:val="00135F6D"/>
    <w:pPr>
      <w:ind w:firstLine="0"/>
    </w:pPr>
  </w:style>
  <w:style w:type="paragraph" w:customStyle="1" w:styleId="ListNote">
    <w:name w:val="List Note"/>
    <w:basedOn w:val="List"/>
    <w:rsid w:val="00135F6D"/>
    <w:pPr>
      <w:pBdr>
        <w:top w:val="single" w:sz="6" w:space="2" w:color="918585"/>
        <w:bottom w:val="single" w:sz="6" w:space="2" w:color="918585"/>
      </w:pBdr>
      <w:tabs>
        <w:tab w:val="left" w:pos="1021"/>
      </w:tabs>
      <w:ind w:firstLine="0"/>
    </w:pPr>
  </w:style>
  <w:style w:type="paragraph" w:customStyle="1" w:styleId="Warning">
    <w:name w:val="Warning"/>
    <w:basedOn w:val="BodyText"/>
    <w:rsid w:val="00135F6D"/>
    <w:pPr>
      <w:shd w:val="clear" w:color="auto" w:fill="D9D9D9"/>
      <w:tabs>
        <w:tab w:val="left" w:pos="992"/>
      </w:tabs>
      <w:ind w:left="119" w:right="119"/>
    </w:pPr>
    <w:rPr>
      <w:sz w:val="20"/>
    </w:rPr>
  </w:style>
  <w:style w:type="paragraph" w:customStyle="1" w:styleId="MarginIcons">
    <w:name w:val="Margin Icons"/>
    <w:basedOn w:val="BodyText"/>
    <w:rsid w:val="00135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F6D"/>
    <w:rPr>
      <w:rFonts w:ascii="Courier New" w:hAnsi="Courier New"/>
    </w:rPr>
  </w:style>
  <w:style w:type="paragraph" w:customStyle="1" w:styleId="NoteBullet">
    <w:name w:val="Note Bullet"/>
    <w:basedOn w:val="Note"/>
    <w:rsid w:val="00135F6D"/>
    <w:pPr>
      <w:tabs>
        <w:tab w:val="clear" w:pos="680"/>
      </w:tabs>
      <w:spacing w:before="60" w:after="60"/>
    </w:pPr>
  </w:style>
  <w:style w:type="paragraph" w:customStyle="1" w:styleId="SubHeading2">
    <w:name w:val="SubHeading2"/>
    <w:basedOn w:val="HeadingBase"/>
    <w:rsid w:val="00135F6D"/>
    <w:pPr>
      <w:spacing w:before="240" w:after="60"/>
    </w:pPr>
    <w:rPr>
      <w:sz w:val="20"/>
    </w:rPr>
  </w:style>
  <w:style w:type="paragraph" w:customStyle="1" w:styleId="SubHeading1">
    <w:name w:val="SubHeading1"/>
    <w:basedOn w:val="HeadingBase"/>
    <w:rsid w:val="00135F6D"/>
    <w:pPr>
      <w:spacing w:before="240" w:after="60"/>
    </w:pPr>
    <w:rPr>
      <w:color w:val="918585"/>
      <w:sz w:val="22"/>
    </w:rPr>
  </w:style>
  <w:style w:type="paragraph" w:customStyle="1" w:styleId="SideHeading">
    <w:name w:val="Side Heading"/>
    <w:basedOn w:val="HeadingBase"/>
    <w:rsid w:val="00135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F6D"/>
    <w:pPr>
      <w:tabs>
        <w:tab w:val="num" w:pos="360"/>
      </w:tabs>
    </w:pPr>
  </w:style>
  <w:style w:type="paragraph" w:styleId="PlainText">
    <w:name w:val="Plain Text"/>
    <w:basedOn w:val="Normal"/>
    <w:link w:val="PlainTextChar"/>
    <w:rsid w:val="00135F6D"/>
    <w:rPr>
      <w:sz w:val="20"/>
    </w:rPr>
  </w:style>
  <w:style w:type="character" w:customStyle="1" w:styleId="PlainTextChar">
    <w:name w:val="Plain Text Char"/>
    <w:basedOn w:val="DefaultParagraphFont"/>
    <w:link w:val="PlainText"/>
    <w:rsid w:val="00135F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5F6D"/>
    <w:rPr>
      <w:b/>
      <w:smallCaps/>
    </w:rPr>
  </w:style>
  <w:style w:type="paragraph" w:customStyle="1" w:styleId="TableListNumber">
    <w:name w:val="Table List Number"/>
    <w:basedOn w:val="ListNumber"/>
    <w:rsid w:val="00135F6D"/>
    <w:pPr>
      <w:numPr>
        <w:numId w:val="0"/>
      </w:numPr>
    </w:pPr>
  </w:style>
  <w:style w:type="paragraph" w:styleId="TOC4">
    <w:name w:val="toc 4"/>
    <w:basedOn w:val="TOCBase"/>
    <w:next w:val="Normal"/>
    <w:semiHidden/>
    <w:rsid w:val="00135F6D"/>
    <w:pPr>
      <w:tabs>
        <w:tab w:val="right" w:leader="dot" w:pos="9071"/>
      </w:tabs>
      <w:ind w:left="1701"/>
    </w:pPr>
  </w:style>
  <w:style w:type="paragraph" w:customStyle="1" w:styleId="ListAlpha">
    <w:name w:val="List Alpha"/>
    <w:basedOn w:val="List"/>
    <w:rsid w:val="00135F6D"/>
    <w:pPr>
      <w:numPr>
        <w:numId w:val="8"/>
      </w:numPr>
    </w:pPr>
  </w:style>
  <w:style w:type="paragraph" w:customStyle="1" w:styleId="ListAlpha2">
    <w:name w:val="List Alpha 2"/>
    <w:basedOn w:val="List2"/>
    <w:rsid w:val="00135F6D"/>
    <w:pPr>
      <w:numPr>
        <w:numId w:val="7"/>
      </w:numPr>
    </w:pPr>
  </w:style>
  <w:style w:type="paragraph" w:styleId="List2">
    <w:name w:val="List 2"/>
    <w:basedOn w:val="BodyText"/>
    <w:rsid w:val="00135F6D"/>
    <w:pPr>
      <w:tabs>
        <w:tab w:val="left" w:pos="680"/>
      </w:tabs>
      <w:spacing w:before="60" w:after="60"/>
      <w:ind w:left="680" w:hanging="340"/>
    </w:pPr>
  </w:style>
  <w:style w:type="paragraph" w:styleId="List3">
    <w:name w:val="List 3"/>
    <w:basedOn w:val="BodyText"/>
    <w:rsid w:val="00135F6D"/>
    <w:pPr>
      <w:tabs>
        <w:tab w:val="left" w:pos="1021"/>
      </w:tabs>
      <w:spacing w:before="60" w:after="60"/>
      <w:ind w:left="1020" w:hanging="340"/>
    </w:pPr>
  </w:style>
  <w:style w:type="paragraph" w:styleId="List4">
    <w:name w:val="List 4"/>
    <w:basedOn w:val="BodyText"/>
    <w:rsid w:val="00135F6D"/>
    <w:pPr>
      <w:tabs>
        <w:tab w:val="left" w:pos="1361"/>
      </w:tabs>
      <w:spacing w:before="60" w:after="60"/>
      <w:ind w:left="1361" w:hanging="340"/>
    </w:pPr>
  </w:style>
  <w:style w:type="paragraph" w:styleId="List5">
    <w:name w:val="List 5"/>
    <w:basedOn w:val="BodyText"/>
    <w:rsid w:val="00135F6D"/>
    <w:pPr>
      <w:tabs>
        <w:tab w:val="left" w:pos="1701"/>
      </w:tabs>
      <w:spacing w:before="60" w:after="60"/>
      <w:ind w:left="1701" w:hanging="340"/>
    </w:pPr>
  </w:style>
  <w:style w:type="paragraph" w:styleId="ListBullet3">
    <w:name w:val="List Bullet 3"/>
    <w:basedOn w:val="List3"/>
    <w:rsid w:val="00135F6D"/>
    <w:pPr>
      <w:numPr>
        <w:numId w:val="14"/>
      </w:numPr>
      <w:tabs>
        <w:tab w:val="clear" w:pos="1021"/>
      </w:tabs>
      <w:ind w:left="1037" w:hanging="357"/>
    </w:pPr>
  </w:style>
  <w:style w:type="paragraph" w:styleId="ListBullet4">
    <w:name w:val="List Bullet 4"/>
    <w:basedOn w:val="List4"/>
    <w:rsid w:val="00135F6D"/>
    <w:pPr>
      <w:numPr>
        <w:numId w:val="2"/>
      </w:numPr>
    </w:pPr>
  </w:style>
  <w:style w:type="paragraph" w:styleId="ListBullet5">
    <w:name w:val="List Bullet 5"/>
    <w:basedOn w:val="List5"/>
    <w:rsid w:val="00135F6D"/>
    <w:pPr>
      <w:numPr>
        <w:numId w:val="3"/>
      </w:numPr>
    </w:pPr>
  </w:style>
  <w:style w:type="paragraph" w:styleId="ListContinue2">
    <w:name w:val="List Continue 2"/>
    <w:basedOn w:val="List2"/>
    <w:rsid w:val="00135F6D"/>
    <w:pPr>
      <w:ind w:firstLine="0"/>
    </w:pPr>
  </w:style>
  <w:style w:type="paragraph" w:styleId="ListContinue3">
    <w:name w:val="List Continue 3"/>
    <w:basedOn w:val="List3"/>
    <w:rsid w:val="00135F6D"/>
    <w:pPr>
      <w:ind w:left="1021" w:firstLine="0"/>
    </w:pPr>
  </w:style>
  <w:style w:type="paragraph" w:styleId="ListContinue4">
    <w:name w:val="List Continue 4"/>
    <w:basedOn w:val="List4"/>
    <w:rsid w:val="00135F6D"/>
    <w:pPr>
      <w:ind w:firstLine="0"/>
    </w:pPr>
  </w:style>
  <w:style w:type="paragraph" w:styleId="ListContinue5">
    <w:name w:val="List Continue 5"/>
    <w:basedOn w:val="List5"/>
    <w:rsid w:val="00135F6D"/>
    <w:pPr>
      <w:ind w:firstLine="0"/>
    </w:pPr>
  </w:style>
  <w:style w:type="paragraph" w:styleId="ListNumber3">
    <w:name w:val="List Number 3"/>
    <w:basedOn w:val="List3"/>
    <w:rsid w:val="00135F6D"/>
    <w:pPr>
      <w:numPr>
        <w:numId w:val="4"/>
      </w:numPr>
    </w:pPr>
  </w:style>
  <w:style w:type="paragraph" w:styleId="ListNumber4">
    <w:name w:val="List Number 4"/>
    <w:basedOn w:val="List4"/>
    <w:rsid w:val="00135F6D"/>
    <w:pPr>
      <w:numPr>
        <w:numId w:val="5"/>
      </w:numPr>
    </w:pPr>
  </w:style>
  <w:style w:type="paragraph" w:styleId="ListNumber5">
    <w:name w:val="List Number 5"/>
    <w:basedOn w:val="List5"/>
    <w:rsid w:val="00135F6D"/>
    <w:pPr>
      <w:numPr>
        <w:numId w:val="6"/>
      </w:numPr>
    </w:pPr>
  </w:style>
  <w:style w:type="paragraph" w:styleId="BlockText">
    <w:name w:val="Block Text"/>
    <w:basedOn w:val="Normal"/>
    <w:rsid w:val="00135F6D"/>
    <w:pPr>
      <w:spacing w:after="120"/>
      <w:ind w:left="1440" w:right="1440"/>
    </w:pPr>
  </w:style>
  <w:style w:type="character" w:customStyle="1" w:styleId="Subscript">
    <w:name w:val="Subscript"/>
    <w:basedOn w:val="DefaultParagraphFont"/>
    <w:rsid w:val="00135F6D"/>
    <w:rPr>
      <w:sz w:val="16"/>
      <w:vertAlign w:val="subscript"/>
    </w:rPr>
  </w:style>
  <w:style w:type="character" w:customStyle="1" w:styleId="Superscript">
    <w:name w:val="Superscript"/>
    <w:basedOn w:val="DefaultParagraphFont"/>
    <w:rsid w:val="00135F6D"/>
    <w:rPr>
      <w:sz w:val="16"/>
      <w:vertAlign w:val="superscript"/>
    </w:rPr>
  </w:style>
  <w:style w:type="character" w:customStyle="1" w:styleId="Symbols">
    <w:name w:val="Symbols"/>
    <w:basedOn w:val="DefaultParagraphFont"/>
    <w:rsid w:val="00135F6D"/>
    <w:rPr>
      <w:rFonts w:ascii="Symbol" w:hAnsi="Symbol"/>
    </w:rPr>
  </w:style>
  <w:style w:type="character" w:customStyle="1" w:styleId="MenuOptions">
    <w:name w:val="Menu Options"/>
    <w:basedOn w:val="DefaultParagraphFont"/>
    <w:rsid w:val="00135F6D"/>
    <w:rPr>
      <w:rFonts w:ascii="Arial Narrow" w:hAnsi="Arial Narrow"/>
      <w:smallCaps/>
    </w:rPr>
  </w:style>
  <w:style w:type="character" w:customStyle="1" w:styleId="Buttons">
    <w:name w:val="Buttons"/>
    <w:basedOn w:val="DefaultParagraphFont"/>
    <w:rsid w:val="00135F6D"/>
    <w:rPr>
      <w:b/>
    </w:rPr>
  </w:style>
  <w:style w:type="character" w:customStyle="1" w:styleId="Underlined">
    <w:name w:val="Underlined"/>
    <w:basedOn w:val="DefaultParagraphFont"/>
    <w:rsid w:val="00135F6D"/>
    <w:rPr>
      <w:u w:val="single"/>
    </w:rPr>
  </w:style>
  <w:style w:type="paragraph" w:customStyle="1" w:styleId="TableBodyTextRight">
    <w:name w:val="Table Body Text Right"/>
    <w:basedOn w:val="TableBodyText"/>
    <w:rsid w:val="00135F6D"/>
    <w:pPr>
      <w:widowControl w:val="0"/>
      <w:autoSpaceDE w:val="0"/>
      <w:autoSpaceDN w:val="0"/>
      <w:adjustRightInd w:val="0"/>
      <w:jc w:val="right"/>
    </w:pPr>
    <w:rPr>
      <w:rFonts w:cs="Arial"/>
      <w:szCs w:val="18"/>
    </w:rPr>
  </w:style>
  <w:style w:type="paragraph" w:customStyle="1" w:styleId="CopyrightText">
    <w:name w:val="Copyright Text"/>
    <w:basedOn w:val="BodyText"/>
    <w:rsid w:val="00135F6D"/>
    <w:rPr>
      <w:sz w:val="18"/>
    </w:rPr>
  </w:style>
  <w:style w:type="paragraph" w:customStyle="1" w:styleId="BodySmallRight">
    <w:name w:val="Body Small Right"/>
    <w:basedOn w:val="BodyTextRight"/>
    <w:rsid w:val="00135F6D"/>
    <w:rPr>
      <w:sz w:val="18"/>
      <w:szCs w:val="18"/>
    </w:rPr>
  </w:style>
  <w:style w:type="paragraph" w:customStyle="1" w:styleId="MarginEdition">
    <w:name w:val="Margin Edition"/>
    <w:basedOn w:val="MarginNote"/>
    <w:rsid w:val="00135F6D"/>
    <w:pPr>
      <w:spacing w:before="0" w:after="0"/>
    </w:pPr>
    <w:rPr>
      <w:rFonts w:ascii="Times New Roman" w:hAnsi="Times New Roman"/>
      <w:color w:val="999999"/>
    </w:rPr>
  </w:style>
  <w:style w:type="paragraph" w:customStyle="1" w:styleId="Spacer">
    <w:name w:val="Spacer"/>
    <w:basedOn w:val="Normal"/>
    <w:rsid w:val="00135F6D"/>
    <w:rPr>
      <w:sz w:val="2"/>
      <w:szCs w:val="2"/>
    </w:rPr>
  </w:style>
  <w:style w:type="character" w:customStyle="1" w:styleId="Small">
    <w:name w:val="Small"/>
    <w:basedOn w:val="DefaultParagraphFont"/>
    <w:rsid w:val="00135F6D"/>
    <w:rPr>
      <w:sz w:val="16"/>
    </w:rPr>
  </w:style>
  <w:style w:type="paragraph" w:customStyle="1" w:styleId="WideTable">
    <w:name w:val="Wide Table"/>
    <w:basedOn w:val="Normal"/>
    <w:rsid w:val="00135F6D"/>
    <w:pPr>
      <w:ind w:left="-1418"/>
    </w:pPr>
    <w:rPr>
      <w:sz w:val="2"/>
      <w:szCs w:val="2"/>
    </w:rPr>
  </w:style>
  <w:style w:type="character" w:styleId="PageNumber">
    <w:name w:val="page number"/>
    <w:basedOn w:val="DefaultParagraphFont"/>
    <w:rsid w:val="00135F6D"/>
  </w:style>
  <w:style w:type="paragraph" w:styleId="Quote">
    <w:name w:val="Quote"/>
    <w:basedOn w:val="Heading1"/>
    <w:link w:val="QuoteChar"/>
    <w:qFormat/>
    <w:rsid w:val="00135F6D"/>
    <w:rPr>
      <w:b w:val="0"/>
      <w:sz w:val="72"/>
      <w:szCs w:val="72"/>
      <w:lang w:val="en-NZ"/>
    </w:rPr>
  </w:style>
  <w:style w:type="character" w:customStyle="1" w:styleId="QuoteChar">
    <w:name w:val="Quote Char"/>
    <w:basedOn w:val="DefaultParagraphFont"/>
    <w:link w:val="Quote"/>
    <w:rsid w:val="00135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F6D"/>
    <w:pPr>
      <w:pageBreakBefore/>
    </w:pPr>
  </w:style>
  <w:style w:type="paragraph" w:customStyle="1" w:styleId="Border">
    <w:name w:val="Border"/>
    <w:basedOn w:val="Normal"/>
    <w:qFormat/>
    <w:rsid w:val="00135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F6D"/>
    <w:rPr>
      <w:b/>
      <w:bCs/>
      <w:i/>
      <w:iCs/>
      <w:color w:val="auto"/>
    </w:rPr>
  </w:style>
  <w:style w:type="paragraph" w:styleId="IntenseQuote">
    <w:name w:val="Intense Quote"/>
    <w:basedOn w:val="Normal"/>
    <w:next w:val="Normal"/>
    <w:link w:val="IntenseQuoteChar"/>
    <w:uiPriority w:val="30"/>
    <w:qFormat/>
    <w:rsid w:val="00135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F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5F6D"/>
    <w:rPr>
      <w:smallCaps/>
      <w:color w:val="auto"/>
      <w:u w:val="single"/>
    </w:rPr>
  </w:style>
  <w:style w:type="character" w:styleId="IntenseReference">
    <w:name w:val="Intense Reference"/>
    <w:basedOn w:val="DefaultParagraphFont"/>
    <w:uiPriority w:val="32"/>
    <w:qFormat/>
    <w:rsid w:val="00135F6D"/>
    <w:rPr>
      <w:b/>
      <w:bCs/>
      <w:smallCaps/>
      <w:color w:val="auto"/>
      <w:spacing w:val="5"/>
      <w:u w:val="single"/>
    </w:rPr>
  </w:style>
  <w:style w:type="paragraph" w:customStyle="1" w:styleId="2ColumnHeading">
    <w:name w:val="2Column Heading"/>
    <w:basedOn w:val="BodyText"/>
    <w:qFormat/>
    <w:rsid w:val="00135F6D"/>
    <w:pPr>
      <w:spacing w:after="60"/>
      <w:ind w:left="-2268"/>
    </w:pPr>
    <w:rPr>
      <w:b/>
    </w:rPr>
  </w:style>
  <w:style w:type="paragraph" w:customStyle="1" w:styleId="Heading1TOC">
    <w:name w:val="Heading1 TOC"/>
    <w:basedOn w:val="Normal"/>
    <w:qFormat/>
    <w:rsid w:val="00135F6D"/>
    <w:pPr>
      <w:spacing w:before="240" w:after="120"/>
    </w:pPr>
    <w:rPr>
      <w:rFonts w:ascii="Times New Roman" w:hAnsi="Times New Roman"/>
      <w:b/>
      <w:sz w:val="32"/>
    </w:rPr>
  </w:style>
  <w:style w:type="paragraph" w:customStyle="1" w:styleId="Heading2TOC">
    <w:name w:val="Heading2 TOC"/>
    <w:basedOn w:val="Normal"/>
    <w:qFormat/>
    <w:rsid w:val="00135F6D"/>
    <w:pPr>
      <w:spacing w:before="240" w:after="60"/>
    </w:pPr>
    <w:rPr>
      <w:rFonts w:ascii="Times New Roman" w:hAnsi="Times New Roman"/>
      <w:b/>
      <w:sz w:val="28"/>
    </w:rPr>
  </w:style>
  <w:style w:type="character" w:customStyle="1" w:styleId="Underline">
    <w:name w:val="Underline"/>
    <w:basedOn w:val="DefaultParagraphFont"/>
    <w:qFormat/>
    <w:rsid w:val="00135F6D"/>
    <w:rPr>
      <w:u w:val="single"/>
    </w:rPr>
  </w:style>
  <w:style w:type="paragraph" w:styleId="BalloonText">
    <w:name w:val="Balloon Text"/>
    <w:basedOn w:val="Normal"/>
    <w:link w:val="BalloonTextChar"/>
    <w:rsid w:val="00135F6D"/>
    <w:rPr>
      <w:rFonts w:ascii="Tahoma" w:hAnsi="Tahoma" w:cs="Tahoma"/>
      <w:sz w:val="16"/>
      <w:szCs w:val="16"/>
    </w:rPr>
  </w:style>
  <w:style w:type="character" w:customStyle="1" w:styleId="BalloonTextChar">
    <w:name w:val="Balloon Text Char"/>
    <w:basedOn w:val="DefaultParagraphFont"/>
    <w:link w:val="BalloonText"/>
    <w:rsid w:val="00135F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5F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F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9091</Characters>
  <Application>Microsoft Office Word</Application>
  <DocSecurity>0</DocSecurity>
  <Lines>307</Lines>
  <Paragraphs>194</Paragraphs>
  <ScaleCrop>false</ScaleCrop>
  <Company>Author-it Software Corporation Ltd.</Company>
  <LinksUpToDate>false</LinksUpToDate>
  <CharactersWithSpaces>10471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LMTTX3011A Set up, adjust and maintain circular knitting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