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B91" w:rsidP="003C5B91">
      <w:pPr>
        <w:pStyle w:val="Title"/>
      </w:pPr>
      <w:r>
        <w:fldChar w:fldCharType="begin"/>
      </w:r>
      <w:r>
        <w:instrText xml:space="preserve"> TITLE   \* MERGEFORMAT </w:instrText>
      </w:r>
      <w:r>
        <w:fldChar w:fldCharType="separate"/>
      </w:r>
      <w:r>
        <w:t>LMTTX2011B Repair textile product</w:t>
      </w:r>
      <w:r>
        <w:fldChar w:fldCharType="end"/>
      </w:r>
    </w:p>
    <w:p w:rsidR="003C5B91" w:rsidP="003C5B91">
      <w:pPr>
        <w:pStyle w:val="Version"/>
        <w:sectPr w:rsidSect="00432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2CE4" w:rsidP="00432CE4">
      <w:pPr>
        <w:pStyle w:val="SuperHeading"/>
      </w:pPr>
      <w:r w:rsidRPr="00432CE4">
        <w:t xml:space="preserve">LMTTX2011B Repair textile product </w:t>
      </w:r>
    </w:p>
    <w:p w:rsidR="00000000" w:rsidRPr="00432CE4" w:rsidP="00432CE4">
      <w:pPr>
        <w:pStyle w:val="SuperHeading"/>
      </w:pPr>
    </w:p>
    <w:p w:rsidR="00000000" w:rsidRPr="00432CE4" w:rsidP="00432CE4">
      <w:pPr>
        <w:pStyle w:val="Heading1"/>
      </w:pPr>
      <w:bookmarkStart w:id="1" w:name="O_96915"/>
      <w:bookmarkEnd w:id="1"/>
      <w:r w:rsidRPr="00432CE4">
        <w:t>Modification History</w:t>
      </w:r>
    </w:p>
    <w:p w:rsidR="00000000" w:rsidRPr="00432CE4" w:rsidP="00432CE4">
      <w:pPr>
        <w:pStyle w:val="BodyText"/>
      </w:pPr>
      <w:r w:rsidRPr="00432CE4">
        <w:t>Not applicable.</w:t>
      </w:r>
    </w:p>
    <w:p w:rsidR="00000000" w:rsidRPr="00432CE4" w:rsidP="00432CE4">
      <w:pPr>
        <w:pStyle w:val="AllowPageBreak"/>
      </w:pPr>
    </w:p>
    <w:p w:rsidR="00000000" w:rsidRPr="00432CE4" w:rsidP="00432CE4">
      <w:pPr>
        <w:pStyle w:val="Heading1"/>
      </w:pPr>
      <w:bookmarkStart w:id="2" w:name="O_96916"/>
      <w:bookmarkEnd w:id="2"/>
      <w:r w:rsidRPr="00432CE4">
        <w:t>Unit Descriptor</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This unit covers the skills and knowledge to repair textile products.</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3" w:name="O_96917"/>
      <w:bookmarkEnd w:id="3"/>
      <w:r w:rsidRPr="00432CE4">
        <w:t>Application of the Unit</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The unit applies to the repair of final products or products produced at different stages of production to meet quality standards.</w:t>
            </w:r>
          </w:p>
          <w:p w:rsidR="00000000" w:rsidRPr="00432CE4" w:rsidP="00432CE4">
            <w:pPr>
              <w:pStyle w:val="BodyText"/>
            </w:pPr>
            <w:r w:rsidRPr="00432CE4">
              <w:t>It involves the use of discretion, initiative and judgement on the job in own work.</w:t>
            </w:r>
          </w:p>
          <w:p w:rsidR="00000000" w:rsidRPr="00432CE4" w:rsidP="00432CE4">
            <w:pPr>
              <w:pStyle w:val="BodyText"/>
            </w:pPr>
            <w:r w:rsidRPr="00432CE4">
              <w:t>The complexity an</w:t>
            </w:r>
            <w:r w:rsidRPr="00432CE4">
              <w:t>d degree of responsibility is dependent on the size of the workplace, internal work organisation, materials being used, intricacy of design and means of construction.</w:t>
            </w:r>
          </w:p>
          <w:p w:rsidR="00000000" w:rsidRPr="00432CE4" w:rsidP="00432CE4">
            <w:pPr>
              <w:pStyle w:val="BodyText"/>
            </w:pPr>
            <w:r w:rsidRPr="00432CE4">
              <w:t>The unit may include machine and tool maintenance applicable to the repair task.</w:t>
            </w:r>
          </w:p>
          <w:p w:rsidR="00000000" w:rsidRPr="00432CE4" w:rsidP="00432CE4">
            <w:pPr>
              <w:pStyle w:val="BodyText"/>
            </w:pPr>
            <w:r w:rsidRPr="00432CE4">
              <w:t>Work may</w:t>
            </w:r>
            <w:r w:rsidRPr="00432CE4">
              <w:t xml:space="preserve"> be conducted in small to large scale enterprises and may involve individual and team activities.</w:t>
            </w:r>
          </w:p>
          <w:p w:rsidR="00000000" w:rsidRPr="00432CE4" w:rsidP="00432CE4">
            <w:pPr>
              <w:pStyle w:val="BodyText"/>
            </w:pPr>
            <w:r w:rsidRPr="00432CE4">
              <w:t>The application of this unit is according to OHS practices of the enterprise and workplace practices, which may include:</w:t>
            </w:r>
          </w:p>
          <w:p w:rsidR="00000000" w:rsidRPr="00432CE4" w:rsidP="00432CE4">
            <w:pPr>
              <w:pStyle w:val="ListBullet"/>
            </w:pPr>
            <w:r w:rsidRPr="00432CE4">
              <w:t>requirements prescribed by legislati</w:t>
            </w:r>
            <w:r w:rsidRPr="00432CE4">
              <w:t>on, awards, agreements  and conditions of employment</w:t>
            </w:r>
          </w:p>
          <w:p w:rsidR="00000000" w:rsidRPr="00432CE4" w:rsidP="00432CE4">
            <w:pPr>
              <w:pStyle w:val="ListBullet"/>
            </w:pPr>
            <w:r w:rsidRPr="00432CE4">
              <w:t>standard operating procedures</w:t>
            </w:r>
          </w:p>
          <w:p w:rsidR="00000000" w:rsidRPr="00432CE4" w:rsidP="00432CE4">
            <w:pPr>
              <w:pStyle w:val="ListBullet"/>
            </w:pPr>
            <w:r w:rsidRPr="00432CE4">
              <w:t>work instructions</w:t>
            </w:r>
          </w:p>
          <w:p w:rsidR="00000000" w:rsidRPr="00432CE4" w:rsidP="00432CE4">
            <w:pPr>
              <w:pStyle w:val="ListBullet"/>
            </w:pPr>
            <w:r w:rsidRPr="00432CE4">
              <w:t>oral, written and visual communication</w:t>
            </w:r>
          </w:p>
          <w:p w:rsidR="00000000" w:rsidRPr="00432CE4" w:rsidP="00432CE4">
            <w:pPr>
              <w:pStyle w:val="ListBullet"/>
            </w:pPr>
            <w:r w:rsidRPr="00432CE4">
              <w:t>quality practices, including responsibility for maintenance o</w:t>
            </w:r>
            <w:r w:rsidRPr="00432CE4">
              <w:t>f own work quality and contribution to quality improvement of team or section output</w:t>
            </w:r>
          </w:p>
          <w:p w:rsidR="00000000" w:rsidRPr="00432CE4" w:rsidP="00432CE4">
            <w:pPr>
              <w:pStyle w:val="ListBullet"/>
            </w:pPr>
            <w:r w:rsidRPr="00432CE4">
              <w:t>housekeeping</w:t>
            </w:r>
          </w:p>
          <w:p w:rsidR="00000000" w:rsidRPr="00432CE4" w:rsidP="00432CE4">
            <w:pPr>
              <w:pStyle w:val="ListBullet"/>
            </w:pPr>
            <w:r w:rsidRPr="00432CE4">
              <w:t>tasks related to environmental protection, waste disposal, pollution control, and recycling</w:t>
            </w:r>
          </w:p>
          <w:p w:rsidR="00000000" w:rsidRPr="00432CE4" w:rsidP="00432CE4">
            <w:pPr>
              <w:pStyle w:val="BodyText"/>
            </w:pPr>
            <w:r w:rsidRPr="00432CE4">
              <w:t>This unit requires problem solving skills to identify repair requi</w:t>
            </w:r>
            <w:r w:rsidRPr="00432CE4">
              <w:t>rements and the application of skills associated with planning and organising to conduct work. This unit also requires the ability to check the quality of products, identify and communicate inconsistencies or other problems and complete workplace documenta</w:t>
            </w:r>
            <w:r w:rsidRPr="00432CE4">
              <w:t>tion. Self management skills are applied to ensure workplace and quality standards are achieved.</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4" w:name="O_96918"/>
      <w:bookmarkEnd w:id="4"/>
      <w:r w:rsidRPr="00432CE4">
        <w:t>Licensing/Regulatory Information</w:t>
      </w:r>
    </w:p>
    <w:p w:rsidR="00000000" w:rsidRPr="00432CE4" w:rsidP="00432CE4">
      <w:pPr>
        <w:pStyle w:val="BodyText"/>
      </w:pPr>
      <w:r w:rsidRPr="00432CE4">
        <w:t>Not applicable.</w:t>
      </w:r>
    </w:p>
    <w:p w:rsidR="00000000" w:rsidRPr="00432CE4" w:rsidP="00432CE4">
      <w:pPr>
        <w:pStyle w:val="AllowPageBreak"/>
      </w:pPr>
    </w:p>
    <w:p w:rsidR="00000000" w:rsidRPr="00432CE4" w:rsidP="00432CE4">
      <w:pPr>
        <w:pStyle w:val="Heading1"/>
      </w:pPr>
      <w:bookmarkStart w:id="5" w:name="O_96919"/>
      <w:bookmarkEnd w:id="5"/>
      <w:r w:rsidRPr="00432CE4">
        <w:t>Pre-Requisites</w:t>
      </w:r>
    </w:p>
    <w:tbl>
      <w:tblPr>
        <w:tblW w:w="0" w:type="auto"/>
        <w:tblLayout w:type="fixed"/>
        <w:tblCellMar>
          <w:left w:w="62" w:type="dxa"/>
          <w:right w:w="62" w:type="dxa"/>
        </w:tblCellMar>
        <w:tblLook w:val="0000"/>
      </w:tblPr>
      <w:tblGrid>
        <w:gridCol w:w="2604"/>
        <w:gridCol w:w="6468"/>
      </w:tblGrid>
      <w:tr w:rsidTr="003C5B9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Prerequisites</w:t>
            </w:r>
            <w:r w:rsidRPr="00432CE4">
              <w:t xml:space="preserve"> </w:t>
            </w:r>
          </w:p>
        </w:tc>
        <w:tc>
          <w:tcPr>
            <w:tcW w:w="6468" w:type="dxa"/>
            <w:tcBorders>
              <w:top w:val="nil"/>
              <w:left w:val="nil"/>
              <w:bottom w:val="nil"/>
              <w:right w:val="nil"/>
            </w:tcBorders>
            <w:tcMar>
              <w:top w:w="0" w:type="dxa"/>
              <w:left w:w="62" w:type="dxa"/>
              <w:bottom w:w="0" w:type="dxa"/>
              <w:right w:w="62" w:type="dxa"/>
            </w:tcMar>
          </w:tcPr>
          <w:p w:rsidR="00000000" w:rsidRPr="00432CE4" w:rsidP="00432CE4">
            <w:pPr>
              <w:pStyle w:val="BodyText"/>
            </w:pP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6" w:name="O_96920"/>
      <w:bookmarkEnd w:id="6"/>
      <w:r w:rsidRPr="00432CE4">
        <w:t>Employability Skills Information</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This unit contains employability skills.</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7" w:name="O_96921"/>
      <w:bookmarkEnd w:id="7"/>
      <w:r w:rsidRPr="00432CE4">
        <w:t>Elements and Performance Criteria Pre-Content</w:t>
      </w:r>
    </w:p>
    <w:p w:rsidR="00000000" w:rsidRPr="00432CE4" w:rsidP="00432CE4">
      <w:pPr>
        <w:pStyle w:val="BodyText"/>
      </w:pPr>
      <w:r w:rsidRPr="00432CE4">
        <w:t>Not applicable.</w:t>
      </w:r>
    </w:p>
    <w:p w:rsidR="00000000" w:rsidRPr="00432CE4" w:rsidP="00432CE4">
      <w:pPr>
        <w:pStyle w:val="AllowPageBreak"/>
      </w:pPr>
    </w:p>
    <w:p w:rsidR="00000000" w:rsidRPr="00432CE4" w:rsidP="00432CE4">
      <w:pPr>
        <w:pStyle w:val="Heading1"/>
      </w:pPr>
      <w:bookmarkStart w:id="8" w:name="O_96922"/>
      <w:bookmarkEnd w:id="8"/>
      <w:r w:rsidRPr="00432CE4">
        <w:t>Elements and Performance Criteria</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PERFORMANCE CRITERIA</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List"/>
              <w:rPr>
                <w:lang w:val="en-NZ"/>
              </w:rPr>
            </w:pPr>
            <w:r w:rsidRPr="00432CE4">
              <w:t>1</w:t>
            </w:r>
            <w:r w:rsidRPr="00432CE4">
              <w:tab/>
            </w:r>
            <w:r w:rsidRPr="00432CE4">
              <w:t>Determine repair requirements</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List"/>
            </w:pPr>
            <w:r w:rsidRPr="00432CE4">
              <w:t>1.1</w:t>
            </w:r>
            <w:r w:rsidRPr="00432CE4">
              <w:tab/>
            </w:r>
            <w:r w:rsidRPr="00432CE4">
              <w:rPr>
                <w:rStyle w:val="BoldandItalics"/>
              </w:rPr>
              <w:t>Textile product fault</w:t>
            </w:r>
            <w:r w:rsidRPr="00432CE4">
              <w:t xml:space="preserve"> is identified.</w:t>
            </w:r>
          </w:p>
          <w:p w:rsidR="00000000" w:rsidP="00432CE4">
            <w:pPr>
              <w:pStyle w:val="List"/>
              <w:rPr>
                <w:lang w:val="en-NZ"/>
              </w:rPr>
            </w:pPr>
            <w:r w:rsidRPr="00432CE4">
              <w:t>1.2</w:t>
            </w:r>
            <w:r w:rsidRPr="00432CE4">
              <w:tab/>
              <w:t xml:space="preserve">Requirements for repair of </w:t>
            </w:r>
            <w:r w:rsidRPr="00432CE4">
              <w:rPr>
                <w:rStyle w:val="BoldandItalics"/>
              </w:rPr>
              <w:t>textile product</w:t>
            </w:r>
            <w:r w:rsidRPr="00432CE4">
              <w:t xml:space="preserve"> are determined and specifications for repair task documented.</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List"/>
              <w:rPr>
                <w:lang w:val="en-NZ"/>
              </w:rPr>
            </w:pPr>
            <w:r w:rsidRPr="00432CE4">
              <w:t>2</w:t>
            </w:r>
            <w:r w:rsidRPr="00432CE4">
              <w:tab/>
              <w:t>Prepare for repair of textile product</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List"/>
            </w:pPr>
            <w:r w:rsidRPr="00432CE4">
              <w:t>2.1</w:t>
            </w:r>
            <w:r w:rsidRPr="00432CE4">
              <w:tab/>
              <w:t xml:space="preserve">Textile product is prepared in </w:t>
            </w:r>
            <w:r w:rsidRPr="00432CE4">
              <w:t>appropriate manner for repair.</w:t>
            </w:r>
          </w:p>
          <w:p w:rsidR="00000000" w:rsidRPr="00432CE4" w:rsidP="00432CE4">
            <w:pPr>
              <w:pStyle w:val="List"/>
            </w:pPr>
            <w:r w:rsidRPr="00432CE4">
              <w:t>2.2</w:t>
            </w:r>
            <w:r w:rsidRPr="00432CE4">
              <w:tab/>
              <w:t>Yarn, fabric or raw materials required for the repair task are identified and prepared.</w:t>
            </w:r>
          </w:p>
          <w:p w:rsidR="00000000" w:rsidRPr="00432CE4" w:rsidP="00432CE4">
            <w:pPr>
              <w:pStyle w:val="List"/>
            </w:pPr>
            <w:r w:rsidRPr="00432CE4">
              <w:t>2.3</w:t>
            </w:r>
            <w:r w:rsidRPr="00432CE4">
              <w:tab/>
            </w:r>
            <w:r w:rsidRPr="00432CE4">
              <w:rPr>
                <w:rStyle w:val="BoldandItalics"/>
              </w:rPr>
              <w:t>Machinery</w:t>
            </w:r>
            <w:r w:rsidRPr="00432CE4">
              <w:t xml:space="preserve">, </w:t>
            </w:r>
            <w:r w:rsidRPr="00432CE4">
              <w:rPr>
                <w:rStyle w:val="BoldandItalics"/>
              </w:rPr>
              <w:t>equipment and tools</w:t>
            </w:r>
            <w:r w:rsidRPr="00432CE4">
              <w:t xml:space="preserve"> required for the repair task are assembled and checked.</w:t>
            </w:r>
          </w:p>
          <w:p w:rsidR="00000000" w:rsidP="00432CE4">
            <w:pPr>
              <w:pStyle w:val="List"/>
              <w:rPr>
                <w:lang w:val="en-NZ"/>
              </w:rPr>
            </w:pPr>
            <w:r w:rsidRPr="00432CE4">
              <w:t>2.4</w:t>
            </w:r>
            <w:r w:rsidRPr="00432CE4">
              <w:tab/>
              <w:t>Plan for the repair task is developed.</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List"/>
              <w:rPr>
                <w:lang w:val="en-NZ"/>
              </w:rPr>
            </w:pPr>
            <w:r w:rsidRPr="00432CE4">
              <w:t>3</w:t>
            </w:r>
            <w:r w:rsidRPr="00432CE4">
              <w:tab/>
              <w:t>Undertake textile product repair</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List"/>
            </w:pPr>
            <w:r w:rsidRPr="00432CE4">
              <w:t>3.1</w:t>
            </w:r>
            <w:r w:rsidRPr="00432CE4">
              <w:tab/>
              <w:t>Repair is undertaken to restore textile product to the standard specified using a range of techniques and materials, as required.</w:t>
            </w:r>
          </w:p>
          <w:p w:rsidR="00000000" w:rsidRPr="00432CE4" w:rsidP="00432CE4">
            <w:pPr>
              <w:pStyle w:val="List"/>
            </w:pPr>
            <w:r w:rsidRPr="00432CE4">
              <w:t>3.2</w:t>
            </w:r>
            <w:r w:rsidRPr="00432CE4">
              <w:tab/>
            </w:r>
            <w:r w:rsidRPr="00432CE4">
              <w:t>Textile product is checked against specifications and appropriate quality standards, and adjustments made as required.</w:t>
            </w:r>
          </w:p>
          <w:p w:rsidR="00000000" w:rsidRPr="00432CE4" w:rsidP="00432CE4">
            <w:pPr>
              <w:pStyle w:val="List"/>
            </w:pPr>
            <w:r w:rsidRPr="00432CE4">
              <w:t>3.3</w:t>
            </w:r>
            <w:r w:rsidRPr="00432CE4">
              <w:tab/>
              <w:t>Textile product is prepared for storage or transferred to the appropriate work section, as required.</w:t>
            </w:r>
          </w:p>
          <w:p w:rsidR="00000000" w:rsidRPr="00432CE4" w:rsidP="00432CE4">
            <w:pPr>
              <w:pStyle w:val="List"/>
            </w:pPr>
            <w:r w:rsidRPr="00432CE4">
              <w:t>3.4</w:t>
            </w:r>
            <w:r w:rsidRPr="00432CE4">
              <w:tab/>
              <w:t xml:space="preserve">Paperwork and documentation </w:t>
            </w:r>
            <w:r w:rsidRPr="00432CE4">
              <w:t>is prepared.</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9" w:name="O_96923"/>
      <w:bookmarkEnd w:id="9"/>
      <w:r w:rsidRPr="00432CE4">
        <w:t>Required Skills and Knowledge</w:t>
      </w:r>
    </w:p>
    <w:tbl>
      <w:tblPr>
        <w:tblW w:w="0" w:type="auto"/>
        <w:tblLayout w:type="fixed"/>
        <w:tblCellMar>
          <w:left w:w="62" w:type="dxa"/>
          <w:right w:w="62" w:type="dxa"/>
        </w:tblCellMar>
        <w:tblLook w:val="0000"/>
      </w:tblPr>
      <w:tblGrid>
        <w:gridCol w:w="9072"/>
      </w:tblGrid>
      <w:tr w:rsidTr="003C5B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REQUIRED SKILLS AND KNOWLEDGE</w:t>
            </w:r>
          </w:p>
        </w:tc>
      </w:tr>
      <w:tr w:rsidTr="003C5B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This describes the essential skills and knowledge and their level</w:t>
            </w:r>
          </w:p>
        </w:tc>
      </w:tr>
      <w:tr w:rsidTr="003C5B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Demonstrates knowledge of:</w:t>
            </w:r>
          </w:p>
          <w:p w:rsidR="00000000" w:rsidRPr="00432CE4" w:rsidP="00432CE4">
            <w:pPr>
              <w:pStyle w:val="ListBullet"/>
            </w:pPr>
            <w:r w:rsidRPr="00432CE4">
              <w:t>construction of product being repaired</w:t>
            </w:r>
          </w:p>
          <w:p w:rsidR="00000000" w:rsidRPr="00432CE4" w:rsidP="00432CE4">
            <w:pPr>
              <w:pStyle w:val="ListBullet"/>
            </w:pPr>
            <w:r w:rsidRPr="00432CE4">
              <w:t>characteristics of materials used in product construction</w:t>
            </w:r>
          </w:p>
          <w:p w:rsidR="00000000" w:rsidRPr="00432CE4" w:rsidP="00432CE4">
            <w:pPr>
              <w:pStyle w:val="ListBullet"/>
            </w:pPr>
            <w:r w:rsidRPr="00432CE4">
              <w:t>repair techniques and their application</w:t>
            </w:r>
          </w:p>
          <w:p w:rsidR="00000000" w:rsidRPr="00432CE4" w:rsidP="00432CE4">
            <w:pPr>
              <w:pStyle w:val="ListBullet"/>
            </w:pPr>
            <w:r w:rsidRPr="00432CE4">
              <w:t>quality standards and practices</w:t>
            </w:r>
          </w:p>
          <w:p w:rsidR="00000000" w:rsidRPr="00432CE4" w:rsidP="00432CE4">
            <w:pPr>
              <w:pStyle w:val="ListBullet"/>
            </w:pPr>
            <w:r w:rsidRPr="00432CE4">
              <w:t>OHS practices, including hazard identification and control measures</w:t>
            </w:r>
          </w:p>
          <w:p w:rsidR="00000000" w:rsidRPr="00432CE4" w:rsidP="00432CE4">
            <w:pPr>
              <w:pStyle w:val="ListBullet"/>
            </w:pPr>
            <w:r w:rsidRPr="00432CE4">
              <w:t>workplace practices</w:t>
            </w:r>
          </w:p>
          <w:p w:rsidR="00000000" w:rsidP="00432CE4">
            <w:pPr>
              <w:pStyle w:val="ListBullet"/>
              <w:rPr>
                <w:lang w:val="en-NZ"/>
              </w:rPr>
            </w:pPr>
            <w:r w:rsidRPr="00432CE4">
              <w:t>recording and reporting practices</w:t>
            </w:r>
          </w:p>
        </w:tc>
      </w:tr>
      <w:tr w:rsidTr="003C5B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Dem</w:t>
            </w:r>
            <w:r w:rsidRPr="00432CE4">
              <w:t>onstrates skills to:</w:t>
            </w:r>
          </w:p>
          <w:p w:rsidR="00000000" w:rsidRPr="00432CE4" w:rsidP="00432CE4">
            <w:pPr>
              <w:pStyle w:val="ListBullet"/>
            </w:pPr>
            <w:r w:rsidRPr="00432CE4">
              <w:t>perform maintenance and repair techniques to the required quality standard</w:t>
            </w:r>
          </w:p>
          <w:p w:rsidR="00000000" w:rsidRPr="00432CE4" w:rsidP="00432CE4">
            <w:pPr>
              <w:pStyle w:val="ListBullet"/>
            </w:pPr>
            <w:r w:rsidRPr="00432CE4">
              <w:t>communicate effectively with clients, work groups and supervisors</w:t>
            </w:r>
          </w:p>
          <w:p w:rsidR="00000000" w:rsidRPr="00432CE4" w:rsidP="00432CE4">
            <w:pPr>
              <w:pStyle w:val="ListBullet"/>
            </w:pPr>
            <w:r w:rsidRPr="00432CE4">
              <w:t>use hand and machine techniques appropriate to the repair task</w:t>
            </w:r>
          </w:p>
          <w:p w:rsidR="00000000" w:rsidRPr="00432CE4" w:rsidP="00432CE4">
            <w:pPr>
              <w:pStyle w:val="ListBullet"/>
            </w:pPr>
            <w:r w:rsidRPr="00432CE4">
              <w:t>prepare and present reports an</w:t>
            </w:r>
            <w:r w:rsidRPr="00432CE4">
              <w:t>d information in appropriate formats</w:t>
            </w:r>
          </w:p>
          <w:p w:rsidR="00000000" w:rsidRPr="00432CE4" w:rsidP="00432CE4">
            <w:pPr>
              <w:pStyle w:val="ListBullet"/>
            </w:pPr>
            <w:r w:rsidRPr="00432CE4">
              <w:t>read, interpret and follow information on work specifications, standard operating procedures and work instructions, and other reference material</w:t>
            </w:r>
          </w:p>
          <w:p w:rsidR="00000000" w:rsidRPr="00432CE4" w:rsidP="00432CE4">
            <w:pPr>
              <w:pStyle w:val="ListBullet"/>
            </w:pPr>
            <w:r w:rsidRPr="00432CE4">
              <w:t>maintain accurate records</w:t>
            </w:r>
          </w:p>
          <w:p w:rsidR="00000000" w:rsidRPr="00432CE4" w:rsidP="00432CE4">
            <w:pPr>
              <w:pStyle w:val="ListBullet"/>
            </w:pPr>
            <w:r w:rsidRPr="00432CE4">
              <w:t>communicate within the workplace</w:t>
            </w:r>
          </w:p>
          <w:p w:rsidR="00000000" w:rsidRPr="00432CE4" w:rsidP="00432CE4">
            <w:pPr>
              <w:pStyle w:val="ListBullet"/>
            </w:pPr>
            <w:r w:rsidRPr="00432CE4">
              <w:t>sequence operations</w:t>
            </w:r>
          </w:p>
          <w:p w:rsidR="00000000" w:rsidRPr="00432CE4" w:rsidP="00432CE4">
            <w:pPr>
              <w:pStyle w:val="ListBullet"/>
            </w:pPr>
            <w:r w:rsidRPr="00432CE4">
              <w:t>meet specifications</w:t>
            </w:r>
          </w:p>
          <w:p w:rsidR="00000000" w:rsidRPr="00432CE4" w:rsidP="00432CE4">
            <w:pPr>
              <w:pStyle w:val="ListBullet"/>
            </w:pPr>
            <w:r w:rsidRPr="00432CE4">
              <w:t>clarify and check task-related information</w:t>
            </w:r>
          </w:p>
          <w:p w:rsidR="00000000" w:rsidRPr="00432CE4" w:rsidP="00432CE4">
            <w:pPr>
              <w:pStyle w:val="ListBullet"/>
            </w:pPr>
            <w:r w:rsidRPr="00432CE4">
              <w:t>carry out work according to OHS practices</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10" w:name="O_96924"/>
      <w:bookmarkEnd w:id="10"/>
      <w:r w:rsidRPr="00432CE4">
        <w:t>Evidence Guide</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32CE4" w:rsidP="00432CE4">
            <w:pPr>
              <w:pStyle w:val="BodyText"/>
              <w:rPr>
                <w:rStyle w:val="SpecialBold"/>
              </w:rPr>
            </w:pPr>
          </w:p>
          <w:p w:rsidR="00000000" w:rsidP="00432CE4">
            <w:pPr>
              <w:pStyle w:val="BodyText"/>
              <w:rPr>
                <w:rFonts w:ascii="Tahoma" w:hAnsi="Tahoma"/>
                <w:lang w:val="en-NZ"/>
              </w:rPr>
            </w:pPr>
            <w:r w:rsidRPr="00432CE4">
              <w:t>The Evidence Guide provides advice on assessment and must be read in conjunction with the Performa</w:t>
            </w:r>
            <w:r w:rsidRPr="00432CE4">
              <w:t>nce Criteria, Required Skills and Knowledge, the Range Statement and the Assessment Guidelines for the Training Package.</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Critical aspects of evidence to be considered</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Demonstrates skills and knowledge to:</w:t>
            </w:r>
          </w:p>
          <w:p w:rsidR="00000000" w:rsidRPr="00432CE4" w:rsidP="00432CE4">
            <w:pPr>
              <w:pStyle w:val="ListBullet"/>
            </w:pPr>
            <w:r w:rsidRPr="00432CE4">
              <w:t>assess textile product for repair</w:t>
            </w:r>
          </w:p>
          <w:p w:rsidR="00000000" w:rsidRPr="00432CE4" w:rsidP="00432CE4">
            <w:pPr>
              <w:pStyle w:val="ListBullet"/>
            </w:pPr>
            <w:r w:rsidRPr="00432CE4">
              <w:t>repair textile product to optimum condition</w:t>
            </w:r>
          </w:p>
          <w:p w:rsidR="00000000" w:rsidRPr="00432CE4" w:rsidP="00432CE4">
            <w:pPr>
              <w:pStyle w:val="ListBullet"/>
            </w:pPr>
            <w:r w:rsidRPr="00432CE4">
              <w:t>check repair against quality standards</w:t>
            </w:r>
          </w:p>
          <w:p w:rsidR="00000000" w:rsidRPr="00432CE4" w:rsidP="00432CE4">
            <w:pPr>
              <w:pStyle w:val="ListBullet"/>
            </w:pPr>
            <w:r w:rsidRPr="00432CE4">
              <w:t>interact with workplace personnel and clients</w:t>
            </w:r>
          </w:p>
          <w:p w:rsidR="00000000" w:rsidRPr="00432CE4" w:rsidP="00432CE4">
            <w:pPr>
              <w:pStyle w:val="ListBullet"/>
            </w:pPr>
            <w:r w:rsidRPr="00432CE4">
              <w:t>apply OHS practices in work operations</w:t>
            </w:r>
          </w:p>
          <w:p w:rsidR="00000000" w:rsidP="00432CE4">
            <w:pPr>
              <w:pStyle w:val="ListBullet"/>
              <w:rPr>
                <w:lang w:val="en-NZ"/>
              </w:rPr>
            </w:pPr>
            <w:r w:rsidRPr="00432CE4">
              <w:t>maintain accurate records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Consistently applies skills and knowledge when:</w:t>
            </w:r>
          </w:p>
          <w:p w:rsidR="00000000" w:rsidRPr="00432CE4" w:rsidP="00432CE4">
            <w:pPr>
              <w:pStyle w:val="ListBullet"/>
            </w:pPr>
            <w:r w:rsidRPr="00432CE4">
              <w:t>organising work</w:t>
            </w:r>
          </w:p>
          <w:p w:rsidR="00000000" w:rsidRPr="00432CE4" w:rsidP="00432CE4">
            <w:pPr>
              <w:pStyle w:val="ListBullet"/>
            </w:pPr>
            <w:r w:rsidRPr="00432CE4">
              <w:t>completing tasks according to instructions</w:t>
            </w:r>
          </w:p>
          <w:p w:rsidR="00000000" w:rsidRPr="00432CE4" w:rsidP="00432CE4">
            <w:pPr>
              <w:pStyle w:val="ListBullet"/>
            </w:pPr>
            <w:r w:rsidRPr="00432CE4">
              <w:t>working systematically with attention to detail</w:t>
            </w:r>
          </w:p>
          <w:p w:rsidR="00000000" w:rsidRPr="00432CE4" w:rsidP="00432CE4">
            <w:pPr>
              <w:pStyle w:val="ListBullet"/>
            </w:pPr>
            <w:r w:rsidRPr="00432CE4">
              <w:t>identifying improvements and avoiding damage and avoiding damage</w:t>
            </w:r>
          </w:p>
          <w:p w:rsidR="00000000" w:rsidRPr="00432CE4" w:rsidP="00432CE4">
            <w:pPr>
              <w:pStyle w:val="ListBullet"/>
            </w:pPr>
            <w:r w:rsidRPr="00432CE4">
              <w:t>using workplace practices</w:t>
            </w:r>
          </w:p>
          <w:p w:rsidR="00000000" w:rsidRPr="00432CE4" w:rsidP="00432CE4">
            <w:pPr>
              <w:pStyle w:val="ListBullet"/>
            </w:pPr>
            <w:r w:rsidRPr="00432CE4">
              <w:t>using OHS</w:t>
            </w:r>
            <w:r w:rsidRPr="00432CE4">
              <w:t xml:space="preserve"> practices</w:t>
            </w:r>
          </w:p>
          <w:p w:rsidR="00000000" w:rsidRPr="00432CE4" w:rsidP="00432CE4">
            <w:pPr>
              <w:pStyle w:val="ListBullet"/>
            </w:pPr>
            <w:r w:rsidRPr="00432CE4">
              <w:t>recording and reporting accidents and incidents</w:t>
            </w:r>
          </w:p>
          <w:p w:rsidR="00000000" w:rsidRPr="00432CE4" w:rsidP="00432CE4">
            <w:pPr>
              <w:pStyle w:val="ListBullet"/>
            </w:pPr>
            <w:r w:rsidRPr="00432CE4">
              <w:t>assessing operational readiness of equipment</w:t>
            </w:r>
          </w:p>
          <w:p w:rsidR="00000000" w:rsidP="00432CE4">
            <w:pPr>
              <w:pStyle w:val="ListBullet"/>
              <w:rPr>
                <w:lang w:val="en-NZ"/>
              </w:rPr>
            </w:pPr>
            <w:r w:rsidRPr="00432CE4">
              <w:t>recognising and adapting to cultural differences in the workplace, including modes of behaviour and interactions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Access is requir</w:t>
            </w:r>
            <w:r w:rsidRPr="00432CE4">
              <w:t>ed to real or appropriately simulated situations, including work areas, materials and equipment, and to information on workplace practices and OHS practices.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Assessment may occur on the job or in an appropriately simulated environment.</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This unit may be assessed independently or in combination with other relevant units.</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11" w:name="O_96925"/>
      <w:bookmarkEnd w:id="11"/>
      <w:r w:rsidRPr="00432CE4">
        <w:t>Range Statement</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rPr>
                <w:rStyle w:val="SpecialBold"/>
              </w:rPr>
              <w:t>RANGE STATEMENT</w:t>
            </w:r>
          </w:p>
          <w:p w:rsidR="00000000" w:rsidP="00432CE4">
            <w:pPr>
              <w:pStyle w:val="BodyText"/>
              <w:rPr>
                <w:lang w:val="en-NZ"/>
              </w:rPr>
            </w:pPr>
            <w:r w:rsidRPr="00432CE4">
              <w:t>The range stateme</w:t>
            </w:r>
            <w:r w:rsidRPr="00432CE4">
              <w:t>nt relates to the unit of competency as a whole. It allows for different work environments and situations that may affect performance. Bold italicised wording, if used in the Performance Criteria, is detailed below. Add any essential operating conditions t</w:t>
            </w:r>
            <w:r w:rsidRPr="00432CE4">
              <w:t>hat may be present with training and assessment depending on the work situation, needs if the candidate, accessibility of the item, and local industry and regional contexts.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All work must comply with relevant Federal a</w:t>
            </w:r>
            <w:r w:rsidRPr="00432CE4">
              <w:t>nd State or Territory legislative or regulatory requirements.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Textile product may include</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ListBullet"/>
            </w:pPr>
            <w:r w:rsidRPr="00432CE4">
              <w:t>carpet</w:t>
            </w:r>
          </w:p>
          <w:p w:rsidR="00000000" w:rsidRPr="00432CE4" w:rsidP="00432CE4">
            <w:pPr>
              <w:pStyle w:val="ListBullet"/>
            </w:pPr>
            <w:r w:rsidRPr="00432CE4">
              <w:t>fabric</w:t>
            </w:r>
          </w:p>
          <w:p w:rsidR="00000000" w:rsidRPr="00432CE4" w:rsidP="00432CE4">
            <w:pPr>
              <w:pStyle w:val="ListBullet"/>
            </w:pPr>
            <w:r w:rsidRPr="00432CE4">
              <w:t>knitted products</w:t>
            </w:r>
          </w:p>
          <w:p w:rsidR="00000000" w:rsidRPr="00432CE4" w:rsidP="00432CE4">
            <w:pPr>
              <w:pStyle w:val="ListBullet"/>
            </w:pPr>
            <w:r w:rsidRPr="00432CE4">
              <w:t>hosiery</w:t>
            </w:r>
          </w:p>
          <w:p w:rsidR="00000000" w:rsidRPr="00432CE4" w:rsidP="00432CE4">
            <w:pPr>
              <w:pStyle w:val="ListBullet"/>
            </w:pPr>
            <w:r w:rsidRPr="00432CE4">
              <w:t>nonwoven fabrics</w:t>
            </w:r>
          </w:p>
          <w:p w:rsidR="00000000" w:rsidP="00432CE4">
            <w:pPr>
              <w:pStyle w:val="ListBullet"/>
              <w:rPr>
                <w:lang w:val="en-NZ"/>
              </w:rPr>
            </w:pPr>
            <w:r w:rsidRPr="00432CE4">
              <w:t>yarns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Textile product fault may include</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ListBullet"/>
            </w:pPr>
            <w:r w:rsidRPr="00432CE4">
              <w:t>fault in yarn quality, ply, twist</w:t>
            </w:r>
          </w:p>
          <w:p w:rsidR="00000000" w:rsidRPr="00432CE4" w:rsidP="00432CE4">
            <w:pPr>
              <w:pStyle w:val="ListBullet"/>
            </w:pPr>
            <w:r w:rsidRPr="00432CE4">
              <w:t>poor quality of fabric or product</w:t>
            </w:r>
          </w:p>
          <w:p w:rsidR="00000000" w:rsidRPr="00432CE4" w:rsidP="00432CE4">
            <w:pPr>
              <w:pStyle w:val="ListBullet"/>
            </w:pPr>
            <w:r w:rsidRPr="00432CE4">
              <w:t>holes, cuts, breaks in yarn, fabric or product</w:t>
            </w:r>
          </w:p>
          <w:p w:rsidR="00000000" w:rsidRPr="00432CE4" w:rsidP="00432CE4">
            <w:pPr>
              <w:pStyle w:val="ListBullet"/>
            </w:pPr>
            <w:r w:rsidRPr="00432CE4">
              <w:t>inconsistent colouring</w:t>
            </w:r>
          </w:p>
          <w:p w:rsidR="00000000" w:rsidRPr="00432CE4" w:rsidP="00432CE4">
            <w:pPr>
              <w:pStyle w:val="ListBullet"/>
            </w:pPr>
            <w:r w:rsidRPr="00432CE4">
              <w:t>contaminants in the product</w:t>
            </w:r>
          </w:p>
          <w:p w:rsidR="00000000" w:rsidRPr="00432CE4" w:rsidP="00432CE4">
            <w:pPr>
              <w:pStyle w:val="ListBullet"/>
            </w:pPr>
            <w:r w:rsidRPr="00432CE4">
              <w:t>lines or marks in the product</w:t>
            </w:r>
          </w:p>
          <w:p w:rsidR="00000000" w:rsidP="00432CE4">
            <w:pPr>
              <w:pStyle w:val="ListBullet"/>
              <w:rPr>
                <w:lang w:val="en-NZ"/>
              </w:rPr>
            </w:pPr>
            <w:r w:rsidRPr="00432CE4">
              <w:t>incorrect yarn height</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Machinery, equipment and tools may include</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ListBullet"/>
            </w:pPr>
            <w:r w:rsidRPr="00432CE4">
              <w:t>mending guns</w:t>
            </w:r>
          </w:p>
          <w:p w:rsidR="00000000" w:rsidRPr="00432CE4" w:rsidP="00432CE4">
            <w:pPr>
              <w:pStyle w:val="ListBullet"/>
            </w:pPr>
            <w:r w:rsidRPr="00432CE4">
              <w:t>hand pens</w:t>
            </w:r>
          </w:p>
          <w:p w:rsidR="00000000" w:rsidRPr="00432CE4" w:rsidP="00432CE4">
            <w:pPr>
              <w:pStyle w:val="ListBullet"/>
            </w:pPr>
            <w:r w:rsidRPr="00432CE4">
              <w:t>needles</w:t>
            </w:r>
          </w:p>
          <w:p w:rsidR="00000000" w:rsidRPr="00432CE4" w:rsidP="00432CE4">
            <w:pPr>
              <w:pStyle w:val="ListBullet"/>
            </w:pPr>
            <w:r w:rsidRPr="00432CE4">
              <w:t>sewing machines</w:t>
            </w:r>
          </w:p>
          <w:p w:rsidR="00000000" w:rsidRPr="00432CE4" w:rsidP="00432CE4">
            <w:pPr>
              <w:pStyle w:val="ListBullet"/>
            </w:pPr>
            <w:r w:rsidRPr="00432CE4">
              <w:t>gluing equipment</w:t>
            </w:r>
          </w:p>
          <w:p w:rsidR="00000000" w:rsidP="00432CE4">
            <w:pPr>
              <w:pStyle w:val="ListBullet"/>
              <w:rPr>
                <w:lang w:val="en-NZ"/>
              </w:rPr>
            </w:pPr>
            <w:r w:rsidRPr="00432CE4">
              <w:t>knives</w:t>
            </w:r>
          </w:p>
        </w:tc>
      </w:tr>
      <w:tr w:rsidTr="003C5B9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t>OHS practices</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OHS practices include hazard identification and control, risk assessment and implementation of risk reduction measures specific to the tasks described by this unit, and may relate to:</w:t>
            </w:r>
          </w:p>
          <w:p w:rsidR="00000000" w:rsidRPr="00432CE4" w:rsidP="00432CE4">
            <w:pPr>
              <w:pStyle w:val="ListBullet"/>
            </w:pPr>
            <w:r w:rsidRPr="00432CE4">
              <w:t>manual h</w:t>
            </w:r>
            <w:r w:rsidRPr="00432CE4">
              <w:t>andling techniques</w:t>
            </w:r>
          </w:p>
          <w:p w:rsidR="00000000" w:rsidRPr="00432CE4" w:rsidP="00432CE4">
            <w:pPr>
              <w:pStyle w:val="ListBullet"/>
            </w:pPr>
            <w:r w:rsidRPr="00432CE4">
              <w:t>standard operating procedures</w:t>
            </w:r>
          </w:p>
          <w:p w:rsidR="00000000" w:rsidRPr="00432CE4" w:rsidP="00432CE4">
            <w:pPr>
              <w:pStyle w:val="ListBullet"/>
            </w:pPr>
            <w:r w:rsidRPr="00432CE4">
              <w:t>personal protective equipment</w:t>
            </w:r>
          </w:p>
          <w:p w:rsidR="00000000" w:rsidRPr="00432CE4" w:rsidP="00432CE4">
            <w:pPr>
              <w:pStyle w:val="ListBullet"/>
            </w:pPr>
            <w:r w:rsidRPr="00432CE4">
              <w:t>safe materials handling</w:t>
            </w:r>
          </w:p>
          <w:p w:rsidR="00000000" w:rsidRPr="00432CE4" w:rsidP="00432CE4">
            <w:pPr>
              <w:pStyle w:val="ListBullet"/>
            </w:pPr>
            <w:r w:rsidRPr="00432CE4">
              <w:t>taking of rest breaks</w:t>
            </w:r>
          </w:p>
          <w:p w:rsidR="00000000" w:rsidRPr="00432CE4" w:rsidP="00432CE4">
            <w:pPr>
              <w:pStyle w:val="ListBullet"/>
            </w:pPr>
            <w:r w:rsidRPr="00432CE4">
              <w:t>ergonomic arrangement of workplaces</w:t>
            </w:r>
          </w:p>
          <w:p w:rsidR="00000000" w:rsidRPr="00432CE4" w:rsidP="00432CE4">
            <w:pPr>
              <w:pStyle w:val="ListBullet"/>
            </w:pPr>
            <w:r w:rsidRPr="00432CE4">
              <w:t>following marked walkways</w:t>
            </w:r>
          </w:p>
          <w:p w:rsidR="00000000" w:rsidRPr="00432CE4" w:rsidP="00432CE4">
            <w:pPr>
              <w:pStyle w:val="ListBullet"/>
            </w:pPr>
            <w:r w:rsidRPr="00432CE4">
              <w:t>safe storage of equipment</w:t>
            </w:r>
          </w:p>
          <w:p w:rsidR="00000000" w:rsidRPr="00432CE4" w:rsidP="00432CE4">
            <w:pPr>
              <w:pStyle w:val="ListBullet"/>
            </w:pPr>
            <w:r w:rsidRPr="00432CE4">
              <w:t>housekeeping</w:t>
            </w:r>
          </w:p>
          <w:p w:rsidR="00000000" w:rsidRPr="00432CE4" w:rsidP="00432CE4">
            <w:pPr>
              <w:pStyle w:val="ListBullet"/>
            </w:pPr>
            <w:r w:rsidRPr="00432CE4">
              <w:t>reporting accidents and incidents</w:t>
            </w:r>
          </w:p>
          <w:p w:rsidR="00000000" w:rsidRPr="00432CE4" w:rsidP="00432CE4">
            <w:pPr>
              <w:pStyle w:val="ListBullet"/>
            </w:pPr>
            <w:r w:rsidRPr="00432CE4">
              <w:t>environmental practices</w:t>
            </w:r>
          </w:p>
        </w:tc>
      </w:tr>
    </w:tbl>
    <w:p w:rsidR="00000000" w:rsidRPr="00432CE4" w:rsidP="00432CE4">
      <w:pPr>
        <w:pStyle w:val="BodyText"/>
      </w:pPr>
    </w:p>
    <w:p w:rsidR="00000000" w:rsidRPr="00432CE4" w:rsidP="00432CE4">
      <w:pPr>
        <w:pStyle w:val="AllowPageBreak"/>
      </w:pPr>
    </w:p>
    <w:p w:rsidR="00000000" w:rsidRPr="00432CE4" w:rsidP="00432CE4">
      <w:pPr>
        <w:pStyle w:val="Heading1"/>
      </w:pPr>
      <w:bookmarkStart w:id="12" w:name="O_96926"/>
      <w:bookmarkEnd w:id="12"/>
      <w:r w:rsidRPr="00432CE4">
        <w:t>Unit Sector(s)</w:t>
      </w:r>
    </w:p>
    <w:tbl>
      <w:tblPr>
        <w:tblW w:w="0" w:type="auto"/>
        <w:tblLayout w:type="fixed"/>
        <w:tblCellMar>
          <w:left w:w="62" w:type="dxa"/>
          <w:right w:w="62" w:type="dxa"/>
        </w:tblCellMar>
        <w:tblLook w:val="0000"/>
      </w:tblPr>
      <w:tblGrid>
        <w:gridCol w:w="2269"/>
        <w:gridCol w:w="6803"/>
      </w:tblGrid>
      <w:tr w:rsidTr="003C5B9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32CE4">
            <w:pPr>
              <w:pStyle w:val="BodyText"/>
              <w:rPr>
                <w:lang w:val="en-NZ"/>
              </w:rPr>
            </w:pPr>
            <w:r w:rsidRPr="00432CE4">
              <w:rPr>
                <w:rStyle w:val="SpecialBold"/>
              </w:rPr>
              <w:t>Sector</w:t>
            </w:r>
            <w:r w:rsidRPr="00432CE4">
              <w:t xml:space="preserve"> </w:t>
            </w:r>
          </w:p>
        </w:tc>
        <w:tc>
          <w:tcPr>
            <w:tcW w:w="6803" w:type="dxa"/>
            <w:tcBorders>
              <w:top w:val="nil"/>
              <w:left w:val="nil"/>
              <w:bottom w:val="nil"/>
              <w:right w:val="nil"/>
            </w:tcBorders>
            <w:tcMar>
              <w:top w:w="0" w:type="dxa"/>
              <w:left w:w="62" w:type="dxa"/>
              <w:bottom w:w="0" w:type="dxa"/>
              <w:right w:w="62" w:type="dxa"/>
            </w:tcMar>
          </w:tcPr>
          <w:p w:rsidR="00000000" w:rsidRPr="00432CE4" w:rsidP="00432CE4">
            <w:pPr>
              <w:pStyle w:val="BodyText"/>
            </w:pPr>
            <w:r w:rsidRPr="00432CE4">
              <w:t>Textile Production</w:t>
            </w:r>
          </w:p>
        </w:tc>
      </w:tr>
    </w:tbl>
    <w:p w:rsidR="00000000" w:rsidRPr="00432CE4" w:rsidP="00432CE4">
      <w:pPr>
        <w:pStyle w:val="BodyText"/>
      </w:pPr>
    </w:p>
    <w:p w:rsidR="00000000" w:rsidRPr="00432CE4" w:rsidP="00432CE4"/>
    <w:sectPr w:rsidSect="00432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B91" w:rsidP="003C5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91" w:rsidP="00432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5B91" w:rsidP="00432C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5B91" w:rsidP="00432C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B91" w:rsidP="003C5B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91" w:rsidP="00432CE4">
    <w:pPr>
      <w:pStyle w:val="Header"/>
      <w:framePr w:wrap="around"/>
    </w:pPr>
    <w:r>
      <w:fldChar w:fldCharType="begin"/>
    </w:r>
    <w:r>
      <w:instrText xml:space="preserve"> TITLE   \* MERGEFORMAT </w:instrText>
    </w:r>
    <w:r>
      <w:fldChar w:fldCharType="separate"/>
    </w:r>
    <w:r>
      <w:t>LMTTX2011B Repair textile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5B91" w:rsidP="00432C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BAC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647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CE4"/>
    <w:pPr>
      <w:spacing w:before="360" w:after="60"/>
      <w:outlineLvl w:val="0"/>
    </w:pPr>
    <w:rPr>
      <w:sz w:val="32"/>
    </w:rPr>
  </w:style>
  <w:style w:type="paragraph" w:styleId="Heading2">
    <w:name w:val="heading 2"/>
    <w:basedOn w:val="HeadingBase"/>
    <w:next w:val="BodyText"/>
    <w:link w:val="Heading2Char"/>
    <w:qFormat/>
    <w:rsid w:val="00432CE4"/>
    <w:pPr>
      <w:keepLines/>
      <w:spacing w:before="240" w:after="120"/>
      <w:outlineLvl w:val="1"/>
    </w:pPr>
    <w:rPr>
      <w:sz w:val="28"/>
      <w:szCs w:val="40"/>
    </w:rPr>
  </w:style>
  <w:style w:type="paragraph" w:styleId="Heading3">
    <w:name w:val="heading 3"/>
    <w:basedOn w:val="HeadingBase"/>
    <w:next w:val="BodyText"/>
    <w:link w:val="Heading3Char"/>
    <w:qFormat/>
    <w:rsid w:val="00432CE4"/>
    <w:pPr>
      <w:spacing w:before="180" w:after="120"/>
      <w:outlineLvl w:val="2"/>
    </w:pPr>
    <w:rPr>
      <w:spacing w:val="-10"/>
      <w:kern w:val="32"/>
    </w:rPr>
  </w:style>
  <w:style w:type="paragraph" w:styleId="Heading4">
    <w:name w:val="heading 4"/>
    <w:basedOn w:val="HeadingBase"/>
    <w:next w:val="BodyText"/>
    <w:link w:val="Heading4Char"/>
    <w:qFormat/>
    <w:rsid w:val="00432CE4"/>
    <w:pPr>
      <w:spacing w:before="160" w:after="120"/>
      <w:outlineLvl w:val="3"/>
    </w:pPr>
    <w:rPr>
      <w:sz w:val="22"/>
    </w:rPr>
  </w:style>
  <w:style w:type="paragraph" w:styleId="Heading5">
    <w:name w:val="heading 5"/>
    <w:basedOn w:val="HeadingBase"/>
    <w:next w:val="Normal"/>
    <w:link w:val="Heading5Char"/>
    <w:qFormat/>
    <w:rsid w:val="00432CE4"/>
    <w:pPr>
      <w:spacing w:before="80"/>
      <w:outlineLvl w:val="4"/>
    </w:pPr>
    <w:rPr>
      <w:color w:val="918585"/>
      <w:sz w:val="20"/>
    </w:rPr>
  </w:style>
  <w:style w:type="paragraph" w:styleId="Heading6">
    <w:name w:val="heading 6"/>
    <w:basedOn w:val="HeadingBase"/>
    <w:next w:val="Normal"/>
    <w:link w:val="Heading6Char"/>
    <w:qFormat/>
    <w:rsid w:val="00432CE4"/>
    <w:pPr>
      <w:spacing w:before="60"/>
      <w:outlineLvl w:val="5"/>
    </w:pPr>
    <w:rPr>
      <w:color w:val="918585"/>
      <w:sz w:val="20"/>
    </w:rPr>
  </w:style>
  <w:style w:type="paragraph" w:styleId="Heading7">
    <w:name w:val="heading 7"/>
    <w:basedOn w:val="Normal"/>
    <w:next w:val="Normal"/>
    <w:link w:val="Heading7Char"/>
    <w:qFormat/>
    <w:rsid w:val="00432CE4"/>
    <w:pPr>
      <w:ind w:left="720"/>
      <w:outlineLvl w:val="6"/>
    </w:pPr>
    <w:rPr>
      <w:i/>
    </w:rPr>
  </w:style>
  <w:style w:type="paragraph" w:styleId="Heading8">
    <w:name w:val="heading 8"/>
    <w:basedOn w:val="Normal"/>
    <w:next w:val="Normal"/>
    <w:link w:val="Heading8Char"/>
    <w:qFormat/>
    <w:rsid w:val="00432CE4"/>
    <w:pPr>
      <w:ind w:left="720"/>
      <w:outlineLvl w:val="7"/>
    </w:pPr>
    <w:rPr>
      <w:i/>
    </w:rPr>
  </w:style>
  <w:style w:type="paragraph" w:styleId="Heading9">
    <w:name w:val="heading 9"/>
    <w:basedOn w:val="Normal"/>
    <w:next w:val="Normal"/>
    <w:link w:val="Heading9Char"/>
    <w:qFormat/>
    <w:rsid w:val="00432CE4"/>
    <w:pPr>
      <w:ind w:left="720"/>
      <w:outlineLvl w:val="8"/>
    </w:pPr>
    <w:rPr>
      <w:i/>
    </w:rPr>
  </w:style>
  <w:style w:type="character" w:default="1" w:styleId="DefaultParagraphFont">
    <w:name w:val="Default Paragraph Font"/>
    <w:uiPriority w:val="1"/>
    <w:unhideWhenUsed/>
    <w:rsid w:val="00432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CE4"/>
  </w:style>
  <w:style w:type="character" w:customStyle="1" w:styleId="Heading1Char">
    <w:name w:val="Heading 1 Char"/>
    <w:basedOn w:val="DefaultParagraphFont"/>
    <w:link w:val="Heading1"/>
    <w:rsid w:val="00432CE4"/>
    <w:rPr>
      <w:rFonts w:ascii="Times New Roman" w:eastAsia="Times New Roman" w:hAnsi="Times New Roman" w:cs="Times New Roman"/>
      <w:b/>
      <w:sz w:val="32"/>
      <w:szCs w:val="20"/>
      <w:lang w:eastAsia="en-US"/>
    </w:rPr>
  </w:style>
  <w:style w:type="paragraph" w:styleId="BodyText">
    <w:name w:val="Body Text"/>
    <w:basedOn w:val="Normal"/>
    <w:link w:val="BodyTextChar"/>
    <w:rsid w:val="00432C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CE4"/>
    <w:rPr>
      <w:rFonts w:ascii="Times New Roman" w:eastAsia="Times New Roman" w:hAnsi="Times New Roman" w:cs="Times New Roman"/>
      <w:sz w:val="24"/>
      <w:lang w:val="en-US" w:eastAsia="en-US"/>
    </w:rPr>
  </w:style>
  <w:style w:type="paragraph" w:styleId="Footer">
    <w:name w:val="footer"/>
    <w:basedOn w:val="Normal"/>
    <w:link w:val="FooterChar"/>
    <w:rsid w:val="00432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CE4"/>
    <w:rPr>
      <w:rFonts w:ascii="Times New Roman" w:eastAsia="Times New Roman" w:hAnsi="Times New Roman" w:cs="Times New Roman"/>
      <w:sz w:val="16"/>
      <w:lang w:val="en-US" w:eastAsia="en-US"/>
    </w:rPr>
  </w:style>
  <w:style w:type="paragraph" w:styleId="List">
    <w:name w:val="List"/>
    <w:basedOn w:val="BodyText"/>
    <w:next w:val="BodyText"/>
    <w:rsid w:val="00432CE4"/>
    <w:pPr>
      <w:tabs>
        <w:tab w:val="left" w:pos="340"/>
      </w:tabs>
      <w:spacing w:before="60" w:after="60"/>
      <w:ind w:left="340" w:hanging="340"/>
    </w:pPr>
  </w:style>
  <w:style w:type="paragraph" w:styleId="ListBullet">
    <w:name w:val="List Bullet"/>
    <w:basedOn w:val="List"/>
    <w:rsid w:val="00432CE4"/>
    <w:pPr>
      <w:numPr>
        <w:numId w:val="12"/>
      </w:numPr>
      <w:tabs>
        <w:tab w:val="clear" w:pos="340"/>
      </w:tabs>
      <w:spacing w:before="40" w:after="40"/>
    </w:pPr>
  </w:style>
  <w:style w:type="character" w:customStyle="1" w:styleId="SpecialBold">
    <w:name w:val="Special Bold"/>
    <w:basedOn w:val="DefaultParagraphFont"/>
    <w:rsid w:val="00432CE4"/>
    <w:rPr>
      <w:b/>
      <w:spacing w:val="0"/>
    </w:rPr>
  </w:style>
  <w:style w:type="paragraph" w:styleId="Header">
    <w:name w:val="header"/>
    <w:basedOn w:val="Normal"/>
    <w:link w:val="HeaderChar"/>
    <w:rsid w:val="00432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C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CE4"/>
    <w:pPr>
      <w:spacing w:before="240" w:after="120"/>
      <w:outlineLvl w:val="0"/>
    </w:pPr>
    <w:rPr>
      <w:rFonts w:ascii="Times New Roman" w:hAnsi="Times New Roman"/>
      <w:b/>
      <w:sz w:val="28"/>
    </w:rPr>
  </w:style>
  <w:style w:type="paragraph" w:customStyle="1" w:styleId="AllowPageBreak">
    <w:name w:val="AllowPageBreak"/>
    <w:rsid w:val="00432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2CE4"/>
    <w:rPr>
      <w:b/>
      <w:i/>
      <w:u w:val="none"/>
    </w:rPr>
  </w:style>
  <w:style w:type="character" w:customStyle="1" w:styleId="Heading2Char">
    <w:name w:val="Heading 2 Char"/>
    <w:basedOn w:val="DefaultParagraphFont"/>
    <w:link w:val="Heading2"/>
    <w:rsid w:val="00432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C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C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CE4"/>
    <w:rPr>
      <w:rFonts w:ascii="Courier New" w:eastAsia="Times New Roman" w:hAnsi="Courier New" w:cs="Times New Roman"/>
      <w:i/>
      <w:szCs w:val="20"/>
      <w:lang w:val="en-US" w:eastAsia="en-US"/>
    </w:rPr>
  </w:style>
  <w:style w:type="paragraph" w:customStyle="1" w:styleId="HeadingBase">
    <w:name w:val="Heading Base"/>
    <w:rsid w:val="00432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CE4"/>
    <w:pPr>
      <w:tabs>
        <w:tab w:val="right" w:leader="dot" w:pos="9072"/>
      </w:tabs>
      <w:ind w:left="567"/>
    </w:pPr>
    <w:rPr>
      <w:szCs w:val="22"/>
    </w:rPr>
  </w:style>
  <w:style w:type="paragraph" w:customStyle="1" w:styleId="TOCBase">
    <w:name w:val="TOC Base"/>
    <w:rsid w:val="00432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CE4"/>
    <w:pPr>
      <w:tabs>
        <w:tab w:val="right" w:leader="dot" w:pos="9072"/>
      </w:tabs>
      <w:spacing w:before="40" w:after="40"/>
      <w:ind w:left="284"/>
    </w:pPr>
    <w:rPr>
      <w:rFonts w:ascii="Times New Roman" w:hAnsi="Times New Roman"/>
    </w:rPr>
  </w:style>
  <w:style w:type="paragraph" w:styleId="TOC1">
    <w:name w:val="toc 1"/>
    <w:basedOn w:val="TOCBase"/>
    <w:next w:val="Normal"/>
    <w:rsid w:val="00432C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CE4"/>
    <w:pPr>
      <w:spacing w:before="5040"/>
      <w:jc w:val="center"/>
    </w:pPr>
    <w:rPr>
      <w:sz w:val="48"/>
      <w:szCs w:val="72"/>
      <w:lang w:val="en-US"/>
    </w:rPr>
  </w:style>
  <w:style w:type="character" w:customStyle="1" w:styleId="TitleChar">
    <w:name w:val="Title Char"/>
    <w:basedOn w:val="DefaultParagraphFont"/>
    <w:link w:val="Title"/>
    <w:rsid w:val="00432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CE4"/>
    <w:pPr>
      <w:tabs>
        <w:tab w:val="left" w:pos="3600"/>
        <w:tab w:val="left" w:pos="3958"/>
      </w:tabs>
    </w:pPr>
  </w:style>
  <w:style w:type="paragraph" w:customStyle="1" w:styleId="Note">
    <w:name w:val="Note"/>
    <w:basedOn w:val="BodyText"/>
    <w:rsid w:val="00432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CE4"/>
    <w:pPr>
      <w:framePr w:wrap="auto" w:hAnchor="text" w:y="6049"/>
    </w:pPr>
    <w:rPr>
      <w:color w:val="000000"/>
      <w:sz w:val="40"/>
    </w:rPr>
  </w:style>
  <w:style w:type="paragraph" w:customStyle="1" w:styleId="TOCTitle">
    <w:name w:val="TOCTitle"/>
    <w:basedOn w:val="Heading1"/>
    <w:rsid w:val="00432CE4"/>
    <w:pPr>
      <w:spacing w:after="240"/>
      <w:jc w:val="center"/>
      <w:outlineLvl w:val="9"/>
    </w:pPr>
    <w:rPr>
      <w:caps/>
    </w:rPr>
  </w:style>
  <w:style w:type="paragraph" w:customStyle="1" w:styleId="Version">
    <w:name w:val="Version"/>
    <w:rsid w:val="00432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CE4"/>
    <w:pPr>
      <w:numPr>
        <w:numId w:val="13"/>
      </w:numPr>
      <w:tabs>
        <w:tab w:val="clear" w:pos="680"/>
      </w:tabs>
    </w:pPr>
  </w:style>
  <w:style w:type="paragraph" w:styleId="Index1">
    <w:name w:val="index 1"/>
    <w:basedOn w:val="Normal"/>
    <w:next w:val="Normal"/>
    <w:semiHidden/>
    <w:rsid w:val="00432CE4"/>
    <w:pPr>
      <w:keepNext w:val="0"/>
      <w:tabs>
        <w:tab w:val="right" w:pos="4176"/>
      </w:tabs>
      <w:ind w:left="198" w:hanging="198"/>
    </w:pPr>
    <w:rPr>
      <w:rFonts w:ascii="Garamond" w:hAnsi="Garamond"/>
    </w:rPr>
  </w:style>
  <w:style w:type="paragraph" w:styleId="IndexHeading">
    <w:name w:val="index heading"/>
    <w:basedOn w:val="Normal"/>
    <w:next w:val="Index1"/>
    <w:semiHidden/>
    <w:rsid w:val="00432CE4"/>
    <w:pPr>
      <w:spacing w:before="120" w:after="120"/>
    </w:pPr>
    <w:rPr>
      <w:rFonts w:ascii="Arial" w:hAnsi="Arial"/>
      <w:b/>
      <w:color w:val="918585"/>
      <w:sz w:val="24"/>
    </w:rPr>
  </w:style>
  <w:style w:type="paragraph" w:customStyle="1" w:styleId="Chapter">
    <w:name w:val="Chapter"/>
    <w:basedOn w:val="Normal"/>
    <w:rsid w:val="00432CE4"/>
    <w:pPr>
      <w:spacing w:before="240"/>
    </w:pPr>
    <w:rPr>
      <w:rFonts w:ascii="Times New Roman" w:hAnsi="Times New Roman"/>
      <w:smallCaps/>
      <w:spacing w:val="80"/>
      <w:sz w:val="28"/>
    </w:rPr>
  </w:style>
  <w:style w:type="paragraph" w:customStyle="1" w:styleId="InChapter">
    <w:name w:val="InChapter"/>
    <w:basedOn w:val="Heading3"/>
    <w:rsid w:val="00432CE4"/>
    <w:pPr>
      <w:spacing w:after="240"/>
      <w:outlineLvl w:val="9"/>
    </w:pPr>
    <w:rPr>
      <w:noProof/>
    </w:rPr>
  </w:style>
  <w:style w:type="paragraph" w:styleId="Index2">
    <w:name w:val="index 2"/>
    <w:basedOn w:val="Normal"/>
    <w:next w:val="Normal"/>
    <w:semiHidden/>
    <w:rsid w:val="00432CE4"/>
    <w:pPr>
      <w:tabs>
        <w:tab w:val="right" w:pos="4176"/>
      </w:tabs>
      <w:ind w:left="568" w:hanging="284"/>
    </w:pPr>
    <w:rPr>
      <w:rFonts w:ascii="Garamond" w:hAnsi="Garamond"/>
    </w:rPr>
  </w:style>
  <w:style w:type="paragraph" w:customStyle="1" w:styleId="Byline">
    <w:name w:val="Byline"/>
    <w:rsid w:val="00432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CE4"/>
    <w:pPr>
      <w:tabs>
        <w:tab w:val="clear" w:pos="3600"/>
        <w:tab w:val="clear" w:pos="3958"/>
      </w:tabs>
      <w:jc w:val="right"/>
    </w:pPr>
  </w:style>
  <w:style w:type="character" w:styleId="Emphasis">
    <w:name w:val="Emphasis"/>
    <w:basedOn w:val="DefaultParagraphFont"/>
    <w:qFormat/>
    <w:rsid w:val="00432CE4"/>
    <w:rPr>
      <w:i/>
    </w:rPr>
  </w:style>
  <w:style w:type="paragraph" w:styleId="Caption">
    <w:name w:val="caption"/>
    <w:basedOn w:val="BodyText"/>
    <w:next w:val="Normal"/>
    <w:qFormat/>
    <w:rsid w:val="00432CE4"/>
    <w:pPr>
      <w:framePr w:w="2268" w:hSpace="181" w:vSpace="181" w:wrap="around" w:vAnchor="text" w:hAnchor="page" w:x="1135" w:y="285" w:anchorLock="1"/>
    </w:pPr>
    <w:rPr>
      <w:i/>
    </w:rPr>
  </w:style>
  <w:style w:type="paragraph" w:customStyle="1" w:styleId="MiniTOCTitle">
    <w:name w:val="MiniTOCTitle"/>
    <w:basedOn w:val="Heading4"/>
    <w:rsid w:val="00432CE4"/>
    <w:pPr>
      <w:spacing w:before="240"/>
      <w:outlineLvl w:val="9"/>
    </w:pPr>
    <w:rPr>
      <w:noProof/>
      <w:sz w:val="24"/>
    </w:rPr>
  </w:style>
  <w:style w:type="paragraph" w:customStyle="1" w:styleId="MiniTOCItem">
    <w:name w:val="MiniTOCItem"/>
    <w:basedOn w:val="ListBullet"/>
    <w:rsid w:val="00432CE4"/>
    <w:pPr>
      <w:numPr>
        <w:numId w:val="0"/>
      </w:numPr>
      <w:tabs>
        <w:tab w:val="right" w:leader="dot" w:pos="6521"/>
      </w:tabs>
      <w:spacing w:before="0" w:after="0"/>
    </w:pPr>
  </w:style>
  <w:style w:type="paragraph" w:customStyle="1" w:styleId="TOFTitle">
    <w:name w:val="TOFTitle"/>
    <w:basedOn w:val="TOCTitle"/>
    <w:rsid w:val="00432CE4"/>
  </w:style>
  <w:style w:type="paragraph" w:styleId="TableofFigures">
    <w:name w:val="table of figures"/>
    <w:basedOn w:val="Normal"/>
    <w:next w:val="Normal"/>
    <w:semiHidden/>
    <w:rsid w:val="00432CE4"/>
    <w:pPr>
      <w:tabs>
        <w:tab w:val="right" w:leader="dot" w:pos="9072"/>
      </w:tabs>
      <w:ind w:left="970" w:hanging="403"/>
    </w:pPr>
    <w:rPr>
      <w:rFonts w:ascii="Times New Roman" w:hAnsi="Times New Roman"/>
      <w:b/>
    </w:rPr>
  </w:style>
  <w:style w:type="paragraph" w:styleId="ListNumber">
    <w:name w:val="List Number"/>
    <w:basedOn w:val="List"/>
    <w:rsid w:val="00432CE4"/>
    <w:pPr>
      <w:numPr>
        <w:numId w:val="10"/>
      </w:numPr>
    </w:pPr>
  </w:style>
  <w:style w:type="character" w:customStyle="1" w:styleId="WingdingSymbols">
    <w:name w:val="Wingding Symbols"/>
    <w:rsid w:val="00432CE4"/>
    <w:rPr>
      <w:rFonts w:ascii="Wingdings" w:hAnsi="Wingdings"/>
    </w:rPr>
  </w:style>
  <w:style w:type="paragraph" w:customStyle="1" w:styleId="TableHeading">
    <w:name w:val="Table Heading"/>
    <w:basedOn w:val="HeadingBase"/>
    <w:rsid w:val="00432CE4"/>
    <w:pPr>
      <w:keepLines/>
      <w:pBdr>
        <w:bottom w:val="single" w:sz="6" w:space="1" w:color="918585"/>
      </w:pBdr>
      <w:spacing w:before="240"/>
    </w:pPr>
  </w:style>
  <w:style w:type="character" w:customStyle="1" w:styleId="HotSpot">
    <w:name w:val="HotSpot"/>
    <w:rsid w:val="00432CE4"/>
    <w:rPr>
      <w:color w:val="0033CC"/>
      <w:u w:val="none"/>
    </w:rPr>
  </w:style>
  <w:style w:type="paragraph" w:customStyle="1" w:styleId="BodyTextRight">
    <w:name w:val="Body Text Right"/>
    <w:basedOn w:val="BodyText"/>
    <w:rsid w:val="00432CE4"/>
    <w:pPr>
      <w:spacing w:before="0" w:after="0"/>
      <w:jc w:val="right"/>
    </w:pPr>
  </w:style>
  <w:style w:type="paragraph" w:styleId="Index3">
    <w:name w:val="index 3"/>
    <w:basedOn w:val="ListNumber2"/>
    <w:next w:val="Normal"/>
    <w:semiHidden/>
    <w:rsid w:val="00432CE4"/>
    <w:pPr>
      <w:numPr>
        <w:numId w:val="0"/>
      </w:numPr>
      <w:tabs>
        <w:tab w:val="right" w:leader="dot" w:pos="4176"/>
      </w:tabs>
    </w:pPr>
  </w:style>
  <w:style w:type="paragraph" w:styleId="ListNumber2">
    <w:name w:val="List Number 2"/>
    <w:basedOn w:val="List2"/>
    <w:rsid w:val="00432CE4"/>
    <w:pPr>
      <w:numPr>
        <w:numId w:val="9"/>
      </w:numPr>
      <w:tabs>
        <w:tab w:val="clear" w:pos="1060"/>
      </w:tabs>
    </w:pPr>
  </w:style>
  <w:style w:type="paragraph" w:customStyle="1" w:styleId="MarginNote">
    <w:name w:val="Margin Note"/>
    <w:basedOn w:val="BodyText"/>
    <w:rsid w:val="00432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C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CE4"/>
    <w:rPr>
      <w:sz w:val="32"/>
    </w:rPr>
  </w:style>
  <w:style w:type="paragraph" w:customStyle="1" w:styleId="HeadingProcedure">
    <w:name w:val="Heading Procedure"/>
    <w:basedOn w:val="HeadingBase"/>
    <w:next w:val="Normal"/>
    <w:rsid w:val="00432CE4"/>
    <w:pPr>
      <w:tabs>
        <w:tab w:val="left" w:pos="0"/>
      </w:tabs>
      <w:spacing w:before="120" w:after="60"/>
    </w:pPr>
    <w:rPr>
      <w:i/>
      <w:color w:val="918585"/>
      <w:sz w:val="22"/>
    </w:rPr>
  </w:style>
  <w:style w:type="paragraph" w:customStyle="1" w:styleId="TableBodyText">
    <w:name w:val="Table Body Text"/>
    <w:basedOn w:val="BodyText"/>
    <w:rsid w:val="00432CE4"/>
    <w:pPr>
      <w:spacing w:before="60" w:after="60"/>
    </w:pPr>
  </w:style>
  <w:style w:type="paragraph" w:styleId="ListContinue">
    <w:name w:val="List Continue"/>
    <w:basedOn w:val="List"/>
    <w:rsid w:val="00432CE4"/>
    <w:pPr>
      <w:ind w:firstLine="0"/>
    </w:pPr>
  </w:style>
  <w:style w:type="paragraph" w:customStyle="1" w:styleId="ListNote">
    <w:name w:val="List Note"/>
    <w:basedOn w:val="List"/>
    <w:rsid w:val="00432CE4"/>
    <w:pPr>
      <w:pBdr>
        <w:top w:val="single" w:sz="6" w:space="2" w:color="918585"/>
        <w:bottom w:val="single" w:sz="6" w:space="2" w:color="918585"/>
      </w:pBdr>
      <w:tabs>
        <w:tab w:val="left" w:pos="1021"/>
      </w:tabs>
      <w:ind w:firstLine="0"/>
    </w:pPr>
  </w:style>
  <w:style w:type="paragraph" w:customStyle="1" w:styleId="Warning">
    <w:name w:val="Warning"/>
    <w:basedOn w:val="BodyText"/>
    <w:rsid w:val="00432CE4"/>
    <w:pPr>
      <w:shd w:val="clear" w:color="auto" w:fill="D9D9D9"/>
      <w:tabs>
        <w:tab w:val="left" w:pos="992"/>
      </w:tabs>
      <w:ind w:left="119" w:right="119"/>
    </w:pPr>
    <w:rPr>
      <w:sz w:val="20"/>
    </w:rPr>
  </w:style>
  <w:style w:type="paragraph" w:customStyle="1" w:styleId="MarginIcons">
    <w:name w:val="Margin Icons"/>
    <w:basedOn w:val="BodyText"/>
    <w:rsid w:val="00432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CE4"/>
    <w:rPr>
      <w:rFonts w:ascii="Courier New" w:hAnsi="Courier New"/>
    </w:rPr>
  </w:style>
  <w:style w:type="paragraph" w:customStyle="1" w:styleId="NoteBullet">
    <w:name w:val="Note Bullet"/>
    <w:basedOn w:val="Note"/>
    <w:rsid w:val="00432CE4"/>
    <w:pPr>
      <w:tabs>
        <w:tab w:val="clear" w:pos="680"/>
      </w:tabs>
      <w:spacing w:before="60" w:after="60"/>
    </w:pPr>
  </w:style>
  <w:style w:type="paragraph" w:customStyle="1" w:styleId="SubHeading2">
    <w:name w:val="SubHeading2"/>
    <w:basedOn w:val="HeadingBase"/>
    <w:rsid w:val="00432CE4"/>
    <w:pPr>
      <w:spacing w:before="240" w:after="60"/>
    </w:pPr>
    <w:rPr>
      <w:sz w:val="20"/>
    </w:rPr>
  </w:style>
  <w:style w:type="paragraph" w:customStyle="1" w:styleId="SubHeading1">
    <w:name w:val="SubHeading1"/>
    <w:basedOn w:val="HeadingBase"/>
    <w:rsid w:val="00432CE4"/>
    <w:pPr>
      <w:spacing w:before="240" w:after="60"/>
    </w:pPr>
    <w:rPr>
      <w:color w:val="918585"/>
      <w:sz w:val="22"/>
    </w:rPr>
  </w:style>
  <w:style w:type="paragraph" w:customStyle="1" w:styleId="SideHeading">
    <w:name w:val="Side Heading"/>
    <w:basedOn w:val="HeadingBase"/>
    <w:rsid w:val="00432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CE4"/>
    <w:pPr>
      <w:tabs>
        <w:tab w:val="num" w:pos="360"/>
      </w:tabs>
    </w:pPr>
  </w:style>
  <w:style w:type="paragraph" w:styleId="PlainText">
    <w:name w:val="Plain Text"/>
    <w:basedOn w:val="Normal"/>
    <w:link w:val="PlainTextChar"/>
    <w:rsid w:val="00432CE4"/>
    <w:rPr>
      <w:sz w:val="20"/>
    </w:rPr>
  </w:style>
  <w:style w:type="character" w:customStyle="1" w:styleId="PlainTextChar">
    <w:name w:val="Plain Text Char"/>
    <w:basedOn w:val="DefaultParagraphFont"/>
    <w:link w:val="PlainText"/>
    <w:rsid w:val="00432C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CE4"/>
    <w:rPr>
      <w:b/>
      <w:smallCaps/>
    </w:rPr>
  </w:style>
  <w:style w:type="paragraph" w:customStyle="1" w:styleId="TableListNumber">
    <w:name w:val="Table List Number"/>
    <w:basedOn w:val="ListNumber"/>
    <w:rsid w:val="00432CE4"/>
    <w:pPr>
      <w:numPr>
        <w:numId w:val="0"/>
      </w:numPr>
    </w:pPr>
  </w:style>
  <w:style w:type="paragraph" w:styleId="TOC4">
    <w:name w:val="toc 4"/>
    <w:basedOn w:val="TOCBase"/>
    <w:next w:val="Normal"/>
    <w:semiHidden/>
    <w:rsid w:val="00432CE4"/>
    <w:pPr>
      <w:tabs>
        <w:tab w:val="right" w:leader="dot" w:pos="9071"/>
      </w:tabs>
      <w:ind w:left="1701"/>
    </w:pPr>
  </w:style>
  <w:style w:type="paragraph" w:customStyle="1" w:styleId="ListAlpha">
    <w:name w:val="List Alpha"/>
    <w:basedOn w:val="List"/>
    <w:rsid w:val="00432CE4"/>
    <w:pPr>
      <w:numPr>
        <w:numId w:val="8"/>
      </w:numPr>
    </w:pPr>
  </w:style>
  <w:style w:type="paragraph" w:customStyle="1" w:styleId="ListAlpha2">
    <w:name w:val="List Alpha 2"/>
    <w:basedOn w:val="List2"/>
    <w:rsid w:val="00432CE4"/>
    <w:pPr>
      <w:numPr>
        <w:numId w:val="7"/>
      </w:numPr>
    </w:pPr>
  </w:style>
  <w:style w:type="paragraph" w:styleId="List2">
    <w:name w:val="List 2"/>
    <w:basedOn w:val="BodyText"/>
    <w:rsid w:val="00432CE4"/>
    <w:pPr>
      <w:tabs>
        <w:tab w:val="left" w:pos="680"/>
      </w:tabs>
      <w:spacing w:before="60" w:after="60"/>
      <w:ind w:left="680" w:hanging="340"/>
    </w:pPr>
  </w:style>
  <w:style w:type="paragraph" w:styleId="List3">
    <w:name w:val="List 3"/>
    <w:basedOn w:val="BodyText"/>
    <w:rsid w:val="00432CE4"/>
    <w:pPr>
      <w:tabs>
        <w:tab w:val="left" w:pos="1021"/>
      </w:tabs>
      <w:spacing w:before="60" w:after="60"/>
      <w:ind w:left="1020" w:hanging="340"/>
    </w:pPr>
  </w:style>
  <w:style w:type="paragraph" w:styleId="List4">
    <w:name w:val="List 4"/>
    <w:basedOn w:val="BodyText"/>
    <w:rsid w:val="00432CE4"/>
    <w:pPr>
      <w:tabs>
        <w:tab w:val="left" w:pos="1361"/>
      </w:tabs>
      <w:spacing w:before="60" w:after="60"/>
      <w:ind w:left="1361" w:hanging="340"/>
    </w:pPr>
  </w:style>
  <w:style w:type="paragraph" w:styleId="List5">
    <w:name w:val="List 5"/>
    <w:basedOn w:val="BodyText"/>
    <w:rsid w:val="00432CE4"/>
    <w:pPr>
      <w:tabs>
        <w:tab w:val="left" w:pos="1701"/>
      </w:tabs>
      <w:spacing w:before="60" w:after="60"/>
      <w:ind w:left="1701" w:hanging="340"/>
    </w:pPr>
  </w:style>
  <w:style w:type="paragraph" w:styleId="ListBullet3">
    <w:name w:val="List Bullet 3"/>
    <w:basedOn w:val="List3"/>
    <w:rsid w:val="00432CE4"/>
    <w:pPr>
      <w:numPr>
        <w:numId w:val="14"/>
      </w:numPr>
      <w:tabs>
        <w:tab w:val="clear" w:pos="1021"/>
      </w:tabs>
      <w:ind w:left="1037" w:hanging="357"/>
    </w:pPr>
  </w:style>
  <w:style w:type="paragraph" w:styleId="ListBullet4">
    <w:name w:val="List Bullet 4"/>
    <w:basedOn w:val="List4"/>
    <w:rsid w:val="00432CE4"/>
    <w:pPr>
      <w:numPr>
        <w:numId w:val="2"/>
      </w:numPr>
    </w:pPr>
  </w:style>
  <w:style w:type="paragraph" w:styleId="ListBullet5">
    <w:name w:val="List Bullet 5"/>
    <w:basedOn w:val="List5"/>
    <w:rsid w:val="00432CE4"/>
    <w:pPr>
      <w:numPr>
        <w:numId w:val="3"/>
      </w:numPr>
    </w:pPr>
  </w:style>
  <w:style w:type="paragraph" w:styleId="ListContinue2">
    <w:name w:val="List Continue 2"/>
    <w:basedOn w:val="List2"/>
    <w:rsid w:val="00432CE4"/>
    <w:pPr>
      <w:ind w:firstLine="0"/>
    </w:pPr>
  </w:style>
  <w:style w:type="paragraph" w:styleId="ListContinue3">
    <w:name w:val="List Continue 3"/>
    <w:basedOn w:val="List3"/>
    <w:rsid w:val="00432CE4"/>
    <w:pPr>
      <w:ind w:left="1021" w:firstLine="0"/>
    </w:pPr>
  </w:style>
  <w:style w:type="paragraph" w:styleId="ListContinue4">
    <w:name w:val="List Continue 4"/>
    <w:basedOn w:val="List4"/>
    <w:rsid w:val="00432CE4"/>
    <w:pPr>
      <w:ind w:firstLine="0"/>
    </w:pPr>
  </w:style>
  <w:style w:type="paragraph" w:styleId="ListContinue5">
    <w:name w:val="List Continue 5"/>
    <w:basedOn w:val="List5"/>
    <w:rsid w:val="00432CE4"/>
    <w:pPr>
      <w:ind w:firstLine="0"/>
    </w:pPr>
  </w:style>
  <w:style w:type="paragraph" w:styleId="ListNumber3">
    <w:name w:val="List Number 3"/>
    <w:basedOn w:val="List3"/>
    <w:rsid w:val="00432CE4"/>
    <w:pPr>
      <w:numPr>
        <w:numId w:val="4"/>
      </w:numPr>
    </w:pPr>
  </w:style>
  <w:style w:type="paragraph" w:styleId="ListNumber4">
    <w:name w:val="List Number 4"/>
    <w:basedOn w:val="List4"/>
    <w:rsid w:val="00432CE4"/>
    <w:pPr>
      <w:numPr>
        <w:numId w:val="5"/>
      </w:numPr>
    </w:pPr>
  </w:style>
  <w:style w:type="paragraph" w:styleId="ListNumber5">
    <w:name w:val="List Number 5"/>
    <w:basedOn w:val="List5"/>
    <w:rsid w:val="00432CE4"/>
    <w:pPr>
      <w:numPr>
        <w:numId w:val="6"/>
      </w:numPr>
    </w:pPr>
  </w:style>
  <w:style w:type="paragraph" w:styleId="BlockText">
    <w:name w:val="Block Text"/>
    <w:basedOn w:val="Normal"/>
    <w:rsid w:val="00432CE4"/>
    <w:pPr>
      <w:spacing w:after="120"/>
      <w:ind w:left="1440" w:right="1440"/>
    </w:pPr>
  </w:style>
  <w:style w:type="character" w:customStyle="1" w:styleId="Subscript">
    <w:name w:val="Subscript"/>
    <w:basedOn w:val="DefaultParagraphFont"/>
    <w:rsid w:val="00432CE4"/>
    <w:rPr>
      <w:sz w:val="16"/>
      <w:vertAlign w:val="subscript"/>
    </w:rPr>
  </w:style>
  <w:style w:type="character" w:customStyle="1" w:styleId="Superscript">
    <w:name w:val="Superscript"/>
    <w:basedOn w:val="DefaultParagraphFont"/>
    <w:rsid w:val="00432CE4"/>
    <w:rPr>
      <w:sz w:val="16"/>
      <w:vertAlign w:val="superscript"/>
    </w:rPr>
  </w:style>
  <w:style w:type="character" w:customStyle="1" w:styleId="Symbols">
    <w:name w:val="Symbols"/>
    <w:basedOn w:val="DefaultParagraphFont"/>
    <w:rsid w:val="00432CE4"/>
    <w:rPr>
      <w:rFonts w:ascii="Symbol" w:hAnsi="Symbol"/>
    </w:rPr>
  </w:style>
  <w:style w:type="character" w:customStyle="1" w:styleId="MenuOptions">
    <w:name w:val="Menu Options"/>
    <w:basedOn w:val="DefaultParagraphFont"/>
    <w:rsid w:val="00432CE4"/>
    <w:rPr>
      <w:rFonts w:ascii="Arial Narrow" w:hAnsi="Arial Narrow"/>
      <w:smallCaps/>
    </w:rPr>
  </w:style>
  <w:style w:type="character" w:customStyle="1" w:styleId="Buttons">
    <w:name w:val="Buttons"/>
    <w:basedOn w:val="DefaultParagraphFont"/>
    <w:rsid w:val="00432CE4"/>
    <w:rPr>
      <w:b/>
    </w:rPr>
  </w:style>
  <w:style w:type="character" w:customStyle="1" w:styleId="Underlined">
    <w:name w:val="Underlined"/>
    <w:basedOn w:val="DefaultParagraphFont"/>
    <w:rsid w:val="00432CE4"/>
    <w:rPr>
      <w:u w:val="single"/>
    </w:rPr>
  </w:style>
  <w:style w:type="paragraph" w:customStyle="1" w:styleId="TableBodyTextRight">
    <w:name w:val="Table Body Text Right"/>
    <w:basedOn w:val="TableBodyText"/>
    <w:rsid w:val="00432CE4"/>
    <w:pPr>
      <w:widowControl w:val="0"/>
      <w:autoSpaceDE w:val="0"/>
      <w:autoSpaceDN w:val="0"/>
      <w:adjustRightInd w:val="0"/>
      <w:jc w:val="right"/>
    </w:pPr>
    <w:rPr>
      <w:rFonts w:cs="Arial"/>
      <w:szCs w:val="18"/>
    </w:rPr>
  </w:style>
  <w:style w:type="paragraph" w:customStyle="1" w:styleId="CopyrightText">
    <w:name w:val="Copyright Text"/>
    <w:basedOn w:val="BodyText"/>
    <w:rsid w:val="00432CE4"/>
    <w:rPr>
      <w:sz w:val="18"/>
    </w:rPr>
  </w:style>
  <w:style w:type="paragraph" w:customStyle="1" w:styleId="BodySmallRight">
    <w:name w:val="Body Small Right"/>
    <w:basedOn w:val="BodyTextRight"/>
    <w:rsid w:val="00432CE4"/>
    <w:rPr>
      <w:sz w:val="18"/>
      <w:szCs w:val="18"/>
    </w:rPr>
  </w:style>
  <w:style w:type="paragraph" w:customStyle="1" w:styleId="MarginEdition">
    <w:name w:val="Margin Edition"/>
    <w:basedOn w:val="MarginNote"/>
    <w:rsid w:val="00432CE4"/>
    <w:pPr>
      <w:spacing w:before="0" w:after="0"/>
    </w:pPr>
    <w:rPr>
      <w:rFonts w:ascii="Times New Roman" w:hAnsi="Times New Roman"/>
      <w:color w:val="999999"/>
    </w:rPr>
  </w:style>
  <w:style w:type="paragraph" w:customStyle="1" w:styleId="Spacer">
    <w:name w:val="Spacer"/>
    <w:basedOn w:val="Normal"/>
    <w:rsid w:val="00432CE4"/>
    <w:rPr>
      <w:sz w:val="2"/>
      <w:szCs w:val="2"/>
    </w:rPr>
  </w:style>
  <w:style w:type="character" w:customStyle="1" w:styleId="Small">
    <w:name w:val="Small"/>
    <w:basedOn w:val="DefaultParagraphFont"/>
    <w:rsid w:val="00432CE4"/>
    <w:rPr>
      <w:sz w:val="16"/>
    </w:rPr>
  </w:style>
  <w:style w:type="paragraph" w:customStyle="1" w:styleId="WideTable">
    <w:name w:val="Wide Table"/>
    <w:basedOn w:val="Normal"/>
    <w:rsid w:val="00432CE4"/>
    <w:pPr>
      <w:ind w:left="-1418"/>
    </w:pPr>
    <w:rPr>
      <w:sz w:val="2"/>
      <w:szCs w:val="2"/>
    </w:rPr>
  </w:style>
  <w:style w:type="character" w:styleId="PageNumber">
    <w:name w:val="page number"/>
    <w:basedOn w:val="DefaultParagraphFont"/>
    <w:rsid w:val="00432CE4"/>
  </w:style>
  <w:style w:type="paragraph" w:styleId="Quote">
    <w:name w:val="Quote"/>
    <w:basedOn w:val="Heading1"/>
    <w:link w:val="QuoteChar"/>
    <w:qFormat/>
    <w:rsid w:val="00432CE4"/>
    <w:rPr>
      <w:b w:val="0"/>
      <w:sz w:val="72"/>
      <w:szCs w:val="72"/>
      <w:lang w:val="en-NZ"/>
    </w:rPr>
  </w:style>
  <w:style w:type="character" w:customStyle="1" w:styleId="QuoteChar">
    <w:name w:val="Quote Char"/>
    <w:basedOn w:val="DefaultParagraphFont"/>
    <w:link w:val="Quote"/>
    <w:rsid w:val="00432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CE4"/>
    <w:pPr>
      <w:pageBreakBefore/>
    </w:pPr>
  </w:style>
  <w:style w:type="paragraph" w:customStyle="1" w:styleId="Border">
    <w:name w:val="Border"/>
    <w:basedOn w:val="Normal"/>
    <w:qFormat/>
    <w:rsid w:val="00432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CE4"/>
    <w:rPr>
      <w:b/>
      <w:bCs/>
      <w:i/>
      <w:iCs/>
      <w:color w:val="auto"/>
    </w:rPr>
  </w:style>
  <w:style w:type="paragraph" w:styleId="IntenseQuote">
    <w:name w:val="Intense Quote"/>
    <w:basedOn w:val="Normal"/>
    <w:next w:val="Normal"/>
    <w:link w:val="IntenseQuoteChar"/>
    <w:uiPriority w:val="30"/>
    <w:qFormat/>
    <w:rsid w:val="00432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C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CE4"/>
    <w:rPr>
      <w:smallCaps/>
      <w:color w:val="auto"/>
      <w:u w:val="single"/>
    </w:rPr>
  </w:style>
  <w:style w:type="character" w:styleId="IntenseReference">
    <w:name w:val="Intense Reference"/>
    <w:basedOn w:val="DefaultParagraphFont"/>
    <w:uiPriority w:val="32"/>
    <w:qFormat/>
    <w:rsid w:val="00432CE4"/>
    <w:rPr>
      <w:b/>
      <w:bCs/>
      <w:smallCaps/>
      <w:color w:val="auto"/>
      <w:spacing w:val="5"/>
      <w:u w:val="single"/>
    </w:rPr>
  </w:style>
  <w:style w:type="paragraph" w:customStyle="1" w:styleId="2ColumnHeading">
    <w:name w:val="2Column Heading"/>
    <w:basedOn w:val="BodyText"/>
    <w:qFormat/>
    <w:rsid w:val="00432CE4"/>
    <w:pPr>
      <w:spacing w:after="60"/>
      <w:ind w:left="-2268"/>
    </w:pPr>
    <w:rPr>
      <w:b/>
    </w:rPr>
  </w:style>
  <w:style w:type="paragraph" w:customStyle="1" w:styleId="Heading1TOC">
    <w:name w:val="Heading1 TOC"/>
    <w:basedOn w:val="Normal"/>
    <w:qFormat/>
    <w:rsid w:val="00432CE4"/>
    <w:pPr>
      <w:spacing w:before="240" w:after="120"/>
    </w:pPr>
    <w:rPr>
      <w:rFonts w:ascii="Times New Roman" w:hAnsi="Times New Roman"/>
      <w:b/>
      <w:sz w:val="32"/>
    </w:rPr>
  </w:style>
  <w:style w:type="paragraph" w:customStyle="1" w:styleId="Heading2TOC">
    <w:name w:val="Heading2 TOC"/>
    <w:basedOn w:val="Normal"/>
    <w:qFormat/>
    <w:rsid w:val="00432CE4"/>
    <w:pPr>
      <w:spacing w:before="240" w:after="60"/>
    </w:pPr>
    <w:rPr>
      <w:rFonts w:ascii="Times New Roman" w:hAnsi="Times New Roman"/>
      <w:b/>
      <w:sz w:val="28"/>
    </w:rPr>
  </w:style>
  <w:style w:type="character" w:customStyle="1" w:styleId="Underline">
    <w:name w:val="Underline"/>
    <w:basedOn w:val="DefaultParagraphFont"/>
    <w:qFormat/>
    <w:rsid w:val="00432CE4"/>
    <w:rPr>
      <w:u w:val="single"/>
    </w:rPr>
  </w:style>
  <w:style w:type="paragraph" w:styleId="BalloonText">
    <w:name w:val="Balloon Text"/>
    <w:basedOn w:val="Normal"/>
    <w:link w:val="BalloonTextChar"/>
    <w:rsid w:val="00432CE4"/>
    <w:rPr>
      <w:rFonts w:ascii="Tahoma" w:hAnsi="Tahoma" w:cs="Tahoma"/>
      <w:sz w:val="16"/>
      <w:szCs w:val="16"/>
    </w:rPr>
  </w:style>
  <w:style w:type="character" w:customStyle="1" w:styleId="BalloonTextChar">
    <w:name w:val="Balloon Text Char"/>
    <w:basedOn w:val="DefaultParagraphFont"/>
    <w:link w:val="BalloonText"/>
    <w:rsid w:val="00432C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C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C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6288</Characters>
  <Application>Microsoft Office Word</Application>
  <DocSecurity>0</DocSecurity>
  <Lines>220</Lines>
  <Paragraphs>142</Paragraphs>
  <ScaleCrop>false</ScaleCrop>
  <Company>Author-it Software Corporation Ltd.</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LMTTX2011B Repair textile product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2012-05-26T18:15:00Z</dcterms:created>
  <dcterms:modified xsi:type="dcterms:W3CDTF">2012-05-26T18:15:00Z</dcterms:modified>
</cp:coreProperties>
</file>