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8BB" w:rsidP="00A45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LMTTD5009A Cost production of textile designs</w:t>
      </w:r>
      <w:r>
        <w:fldChar w:fldCharType="end"/>
      </w:r>
    </w:p>
    <w:p w:rsidR="00A458BB" w:rsidP="00A458BB">
      <w:pPr>
        <w:pStyle w:val="Version"/>
        <w:sectPr w:rsidSect="00036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362B1" w:rsidP="000362B1">
      <w:pPr>
        <w:pStyle w:val="SuperHeading"/>
      </w:pPr>
      <w:r w:rsidRPr="000362B1">
        <w:t>LMTTD5009A Cost production of textile designs</w:t>
      </w:r>
    </w:p>
    <w:p w:rsidR="00000000" w:rsidRPr="000362B1" w:rsidP="000362B1">
      <w:pPr>
        <w:pStyle w:val="SuperHeading"/>
      </w:pPr>
    </w:p>
    <w:p w:rsidR="00000000" w:rsidRPr="000362B1" w:rsidP="000362B1">
      <w:pPr>
        <w:pStyle w:val="Heading1"/>
      </w:pPr>
      <w:bookmarkStart w:id="1" w:name="O_96291"/>
      <w:bookmarkEnd w:id="1"/>
      <w:r w:rsidRPr="000362B1">
        <w:t>Modification History</w:t>
      </w:r>
    </w:p>
    <w:p w:rsidR="00000000" w:rsidRPr="000362B1" w:rsidP="000362B1">
      <w:pPr>
        <w:pStyle w:val="BodyText"/>
      </w:pPr>
      <w:r w:rsidRPr="000362B1">
        <w:t>Not applicable.</w:t>
      </w: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2" w:name="O_96292"/>
      <w:bookmarkEnd w:id="2"/>
      <w:r w:rsidRPr="000362B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Unit descriptor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 xml:space="preserve">This unit covers the skills and knowledge to calculate production costs of textile designs. 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3" w:name="O_96293"/>
      <w:bookmarkEnd w:id="3"/>
      <w:r w:rsidRPr="000362B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Application of the Unit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The unit applies to the calculation of cost requirements and analysis of data to determine cost-effective means for the production of textile designs.   Work may be conducted in small to large scale en</w:t>
            </w:r>
            <w:r w:rsidRPr="000362B1">
              <w:t>terprises and may involve individual and team-related activities.</w:t>
            </w:r>
          </w:p>
          <w:p w:rsidR="00000000" w:rsidRPr="000362B1" w:rsidP="000362B1">
            <w:pPr>
              <w:pStyle w:val="BodyText"/>
            </w:pPr>
            <w:r w:rsidRPr="000362B1">
              <w:t>The application of this unit is according to OHS practices of the enterprise and workplace practices, which may include:</w:t>
            </w:r>
          </w:p>
          <w:p w:rsidR="00000000" w:rsidRPr="000362B1" w:rsidP="000362B1">
            <w:pPr>
              <w:pStyle w:val="ListBullet"/>
            </w:pPr>
            <w:r w:rsidRPr="000362B1">
              <w:t>requirements prescribed by legislation, awards agreements and condit</w:t>
            </w:r>
            <w:r w:rsidRPr="000362B1">
              <w:t>ions of employment</w:t>
            </w:r>
          </w:p>
          <w:p w:rsidR="00000000" w:rsidRPr="000362B1" w:rsidP="000362B1">
            <w:pPr>
              <w:pStyle w:val="ListBullet"/>
            </w:pPr>
            <w:r w:rsidRPr="000362B1">
              <w:t>standard operating procedures</w:t>
            </w:r>
          </w:p>
          <w:p w:rsidR="00000000" w:rsidRPr="000362B1" w:rsidP="000362B1">
            <w:pPr>
              <w:pStyle w:val="ListBullet"/>
            </w:pPr>
            <w:r w:rsidRPr="000362B1">
              <w:t>work instructions</w:t>
            </w:r>
          </w:p>
          <w:p w:rsidR="00000000" w:rsidRPr="000362B1" w:rsidP="000362B1">
            <w:pPr>
              <w:pStyle w:val="ListBullet"/>
            </w:pPr>
            <w:r w:rsidRPr="000362B1">
              <w:t>oral, written and visual communication</w:t>
            </w:r>
          </w:p>
          <w:p w:rsidR="00000000" w:rsidRPr="000362B1" w:rsidP="000362B1">
            <w:pPr>
              <w:pStyle w:val="ListBullet"/>
            </w:pPr>
            <w:r w:rsidRPr="000362B1">
              <w:t>quality practices, including responsibility for maintenance of own work quality and contribution to quality improvement of team or section output</w:t>
            </w:r>
          </w:p>
          <w:p w:rsidR="00000000" w:rsidRPr="000362B1" w:rsidP="000362B1">
            <w:pPr>
              <w:pStyle w:val="ListBullet"/>
            </w:pPr>
            <w:r w:rsidRPr="000362B1">
              <w:t>hous</w:t>
            </w:r>
            <w:r w:rsidRPr="000362B1">
              <w:t>ekeeping</w:t>
            </w:r>
          </w:p>
          <w:p w:rsidR="00000000" w:rsidRPr="000362B1" w:rsidP="000362B1">
            <w:pPr>
              <w:pStyle w:val="ListBullet"/>
            </w:pPr>
            <w:r w:rsidRPr="000362B1">
              <w:t>tasks related to environmental protection, waste disposal, pollution control, and recycling</w:t>
            </w:r>
          </w:p>
          <w:p w:rsidR="00000000" w:rsidRPr="000362B1" w:rsidP="000362B1">
            <w:pPr>
              <w:pStyle w:val="BodyText"/>
            </w:pPr>
            <w:r w:rsidRPr="000362B1">
              <w:t xml:space="preserve">This unit requires the application of skills associated with communication in information gathering and performing calculations as well as </w:t>
            </w:r>
            <w:r w:rsidRPr="000362B1">
              <w:t>documenting findings.  Problem solving and planning and organising skills are required to identify and analyse the cost components of product production and determine cost effective practices.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4" w:name="O_96294"/>
      <w:bookmarkEnd w:id="4"/>
      <w:r w:rsidRPr="000362B1">
        <w:t>Licensing/Regulatory Information</w:t>
      </w:r>
    </w:p>
    <w:p w:rsidR="00000000" w:rsidRPr="000362B1" w:rsidP="000362B1">
      <w:pPr>
        <w:pStyle w:val="BodyText"/>
      </w:pPr>
      <w:r w:rsidRPr="000362B1">
        <w:t>Not applicabl</w:t>
      </w:r>
      <w:r w:rsidRPr="000362B1">
        <w:t>e.</w:t>
      </w: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5" w:name="O_96296"/>
      <w:bookmarkEnd w:id="5"/>
      <w:r w:rsidRPr="000362B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Prerequisites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6" w:name="O_96295"/>
      <w:bookmarkEnd w:id="6"/>
      <w:r w:rsidRPr="000362B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Employability Skills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This unit contains employability skills.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7" w:name="O_96297"/>
      <w:bookmarkEnd w:id="7"/>
      <w:r w:rsidRPr="000362B1">
        <w:t>Elements and Performance Criteria Pre-Content</w:t>
      </w:r>
    </w:p>
    <w:p w:rsidR="00000000" w:rsidRPr="000362B1" w:rsidP="000362B1">
      <w:pPr>
        <w:pStyle w:val="BodyText"/>
      </w:pPr>
      <w:r w:rsidRPr="000362B1">
        <w:t>Not applicable.</w:t>
      </w: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8" w:name="O_96298"/>
      <w:bookmarkEnd w:id="8"/>
      <w:r w:rsidRPr="000362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PERFORMANCE CRITERIA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List"/>
              <w:rPr>
                <w:lang w:val="en-NZ"/>
              </w:rPr>
            </w:pPr>
            <w:r w:rsidRPr="000362B1">
              <w:t>1</w:t>
            </w:r>
            <w:r w:rsidRPr="000362B1">
              <w:tab/>
              <w:t xml:space="preserve">Analyse options for textile production 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"/>
            </w:pPr>
            <w:r w:rsidRPr="000362B1">
              <w:t>1.1</w:t>
            </w:r>
            <w:r w:rsidRPr="000362B1">
              <w:tab/>
              <w:t>Production requirements are analysed to determine scale of production</w:t>
            </w:r>
          </w:p>
          <w:p w:rsidR="00000000" w:rsidRPr="000362B1" w:rsidP="000362B1">
            <w:pPr>
              <w:pStyle w:val="List"/>
            </w:pPr>
            <w:r w:rsidRPr="000362B1">
              <w:t>1.2</w:t>
            </w:r>
            <w:r w:rsidRPr="000362B1">
              <w:tab/>
              <w:t>Options for the production of textiles are determined in line with produ</w:t>
            </w:r>
            <w:r w:rsidRPr="000362B1">
              <w:t xml:space="preserve">ct specifications </w:t>
            </w:r>
          </w:p>
          <w:p w:rsidR="00000000" w:rsidRPr="000362B1" w:rsidP="000362B1">
            <w:pPr>
              <w:pStyle w:val="List"/>
            </w:pPr>
            <w:r w:rsidRPr="000362B1">
              <w:t>1.3</w:t>
            </w:r>
            <w:r w:rsidRPr="000362B1">
              <w:tab/>
              <w:t>Information on cost of each option is gathered and data is analysed</w:t>
            </w:r>
          </w:p>
          <w:p w:rsidR="00000000" w:rsidRPr="000362B1" w:rsidP="000362B1">
            <w:pPr>
              <w:pStyle w:val="List"/>
            </w:pPr>
            <w:r w:rsidRPr="000362B1">
              <w:t>1.4</w:t>
            </w:r>
            <w:r w:rsidRPr="000362B1">
              <w:tab/>
              <w:t xml:space="preserve">Production options are compared in terms of their </w:t>
            </w:r>
            <w:r w:rsidRPr="000362B1">
              <w:rPr>
                <w:rStyle w:val="BoldandItalics"/>
              </w:rPr>
              <w:t>cost benefits</w:t>
            </w:r>
            <w:r w:rsidRPr="000362B1">
              <w:t xml:space="preserve"> and </w:t>
            </w:r>
            <w:r w:rsidRPr="000362B1">
              <w:rPr>
                <w:rStyle w:val="BoldandItalics"/>
              </w:rPr>
              <w:t>cost negatives</w:t>
            </w:r>
          </w:p>
          <w:p w:rsidR="00000000" w:rsidRPr="000362B1" w:rsidP="000362B1">
            <w:pPr>
              <w:pStyle w:val="List"/>
            </w:pPr>
            <w:r w:rsidRPr="000362B1">
              <w:t>1.5</w:t>
            </w:r>
            <w:r w:rsidRPr="000362B1">
              <w:tab/>
            </w:r>
            <w:r w:rsidRPr="000362B1">
              <w:t xml:space="preserve">Information from previous production records are reviewed and compared with current options in terms of cost, and in line with quality outcomes </w:t>
            </w:r>
          </w:p>
          <w:p w:rsidR="00000000" w:rsidP="000362B1">
            <w:pPr>
              <w:pStyle w:val="List"/>
              <w:rPr>
                <w:lang w:val="en-NZ"/>
              </w:rPr>
            </w:pPr>
            <w:r w:rsidRPr="000362B1">
              <w:t>1.6</w:t>
            </w:r>
            <w:r w:rsidRPr="000362B1">
              <w:tab/>
              <w:t>Potential options are selected and relevant information documented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2  Assess influences on production cost</w:t>
            </w:r>
            <w:r w:rsidRPr="000362B1">
              <w:t>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"/>
            </w:pPr>
            <w:r w:rsidRPr="000362B1">
              <w:t>2.1</w:t>
            </w:r>
            <w:r w:rsidRPr="000362B1">
              <w:tab/>
              <w:t xml:space="preserve">Factors that may affect cost of production are determined </w:t>
            </w:r>
          </w:p>
          <w:p w:rsidR="00000000" w:rsidRPr="000362B1" w:rsidP="000362B1">
            <w:pPr>
              <w:pStyle w:val="List"/>
            </w:pPr>
            <w:r w:rsidRPr="000362B1">
              <w:t>2.2</w:t>
            </w:r>
            <w:r w:rsidRPr="000362B1">
              <w:tab/>
              <w:t>Quality and industry standards for design production are identified and implications for production assessed</w:t>
            </w:r>
          </w:p>
          <w:p w:rsidR="00000000" w:rsidRPr="000362B1" w:rsidP="000362B1">
            <w:pPr>
              <w:pStyle w:val="List"/>
            </w:pPr>
            <w:r w:rsidRPr="000362B1">
              <w:t>2.3</w:t>
            </w:r>
            <w:r w:rsidRPr="000362B1">
              <w:tab/>
              <w:t>Production options are considered in line with OHS practices</w:t>
            </w:r>
          </w:p>
          <w:p w:rsidR="00000000" w:rsidRPr="000362B1" w:rsidP="000362B1">
            <w:pPr>
              <w:pStyle w:val="List"/>
            </w:pPr>
            <w:r w:rsidRPr="000362B1">
              <w:t>2.4</w:t>
            </w:r>
            <w:r w:rsidRPr="000362B1">
              <w:tab/>
              <w:t>Influence</w:t>
            </w:r>
            <w:r w:rsidRPr="000362B1">
              <w:t>s on production costs are assessed and initial costing modified</w:t>
            </w:r>
          </w:p>
          <w:p w:rsidR="00000000" w:rsidP="000362B1">
            <w:pPr>
              <w:pStyle w:val="List"/>
              <w:rPr>
                <w:lang w:val="en-NZ"/>
              </w:rPr>
            </w:pPr>
            <w:r w:rsidRPr="000362B1">
              <w:t>2.5</w:t>
            </w:r>
            <w:r w:rsidRPr="000362B1">
              <w:tab/>
              <w:t>Production options are reviewed in line with additional information and most suitable options refined.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List"/>
              <w:rPr>
                <w:lang w:val="en-NZ"/>
              </w:rPr>
            </w:pPr>
            <w:r w:rsidRPr="000362B1">
              <w:t>3</w:t>
            </w:r>
            <w:r w:rsidRPr="000362B1">
              <w:tab/>
              <w:t xml:space="preserve">Develop and analyse costing sheets for textile production 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2"/>
            </w:pPr>
            <w:r w:rsidRPr="000362B1">
              <w:t>3.1</w:t>
            </w:r>
            <w:r w:rsidRPr="000362B1">
              <w:tab/>
              <w:t xml:space="preserve">Costing sheets are </w:t>
            </w:r>
            <w:r w:rsidRPr="000362B1">
              <w:t xml:space="preserve">completed for selected production options </w:t>
            </w:r>
          </w:p>
          <w:p w:rsidR="00000000" w:rsidRPr="000362B1" w:rsidP="000362B1">
            <w:pPr>
              <w:pStyle w:val="List2"/>
            </w:pPr>
            <w:r w:rsidRPr="000362B1">
              <w:t>3.2</w:t>
            </w:r>
            <w:r w:rsidRPr="000362B1">
              <w:tab/>
              <w:t>Calculations are checked and data is collated</w:t>
            </w:r>
          </w:p>
          <w:p w:rsidR="00000000" w:rsidRPr="000362B1" w:rsidP="000362B1">
            <w:pPr>
              <w:pStyle w:val="List2"/>
            </w:pPr>
            <w:r w:rsidRPr="000362B1">
              <w:t>3.3</w:t>
            </w:r>
            <w:r w:rsidRPr="000362B1">
              <w:tab/>
              <w:t>Data from costing sheets is interpreted to assess most cost efficient option from production, in line with design and quality requirements</w:t>
            </w:r>
          </w:p>
          <w:p w:rsidR="00000000" w:rsidRPr="000362B1" w:rsidP="000362B1">
            <w:pPr>
              <w:pStyle w:val="List2"/>
            </w:pPr>
            <w:r w:rsidRPr="000362B1">
              <w:t>3.4</w:t>
            </w:r>
            <w:r w:rsidRPr="000362B1">
              <w:tab/>
              <w:t>Cost analysis is</w:t>
            </w:r>
            <w:r w:rsidRPr="000362B1">
              <w:t xml:space="preserve"> documented and presented to appropriate personnel to review suitability of options</w:t>
            </w:r>
          </w:p>
          <w:p w:rsidR="00000000" w:rsidRPr="000362B1" w:rsidP="000362B1">
            <w:pPr>
              <w:pStyle w:val="List2"/>
            </w:pPr>
            <w:r w:rsidRPr="000362B1">
              <w:t>3.5</w:t>
            </w:r>
            <w:r w:rsidRPr="000362B1">
              <w:tab/>
              <w:t>Cost analysis is finalized and all documentation is completed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9" w:name="O_96299"/>
      <w:bookmarkEnd w:id="9"/>
      <w:r w:rsidRPr="000362B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  <w:rPr>
                <w:rStyle w:val="SpecialBold"/>
              </w:rPr>
            </w:pPr>
          </w:p>
          <w:p w:rsidR="00000000" w:rsidP="000362B1">
            <w:pPr>
              <w:pStyle w:val="BodyText"/>
              <w:rPr>
                <w:rFonts w:ascii="Tahoma" w:hAnsi="Tahoma"/>
                <w:lang w:val="en-NZ"/>
              </w:rPr>
            </w:pPr>
            <w:r w:rsidRPr="000362B1">
              <w:t>This describes the essential skills and knowledge and their level, required for this unit.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Demonstrates knowledge of:</w:t>
            </w:r>
          </w:p>
          <w:p w:rsidR="00000000" w:rsidRPr="000362B1" w:rsidP="000362B1">
            <w:pPr>
              <w:pStyle w:val="ListBullet"/>
            </w:pPr>
            <w:r w:rsidRPr="000362B1">
              <w:t>structure of costing sheets</w:t>
            </w:r>
          </w:p>
          <w:p w:rsidR="00000000" w:rsidRPr="000362B1" w:rsidP="000362B1">
            <w:pPr>
              <w:pStyle w:val="ListBullet"/>
            </w:pPr>
            <w:r w:rsidRPr="000362B1">
              <w:t>industry standards for costing specifications</w:t>
            </w:r>
          </w:p>
          <w:p w:rsidR="00000000" w:rsidRPr="000362B1" w:rsidP="000362B1">
            <w:pPr>
              <w:pStyle w:val="ListBullet"/>
            </w:pPr>
            <w:r w:rsidRPr="000362B1">
              <w:t>design terminology</w:t>
            </w:r>
          </w:p>
          <w:p w:rsidR="00000000" w:rsidRPr="000362B1" w:rsidP="000362B1">
            <w:pPr>
              <w:pStyle w:val="ListBullet"/>
            </w:pPr>
            <w:r w:rsidRPr="000362B1">
              <w:t>style features</w:t>
            </w:r>
          </w:p>
          <w:p w:rsidR="00000000" w:rsidRPr="000362B1" w:rsidP="000362B1">
            <w:pPr>
              <w:pStyle w:val="ListBullet"/>
            </w:pPr>
            <w:r w:rsidRPr="000362B1">
              <w:t>quality standards</w:t>
            </w:r>
          </w:p>
          <w:p w:rsidR="00000000" w:rsidRPr="000362B1" w:rsidP="000362B1">
            <w:pPr>
              <w:pStyle w:val="ListBullet"/>
            </w:pPr>
            <w:r w:rsidRPr="000362B1">
              <w:t>sequence of operations</w:t>
            </w:r>
          </w:p>
          <w:p w:rsidR="00000000" w:rsidRPr="000362B1" w:rsidP="000362B1">
            <w:pPr>
              <w:pStyle w:val="ListBullet"/>
            </w:pPr>
            <w:r w:rsidRPr="000362B1">
              <w:t>OHS practices, including hazard identification and control measures</w:t>
            </w:r>
          </w:p>
          <w:p w:rsidR="00000000" w:rsidRPr="000362B1" w:rsidP="000362B1">
            <w:pPr>
              <w:pStyle w:val="ListBullet"/>
            </w:pPr>
            <w:r w:rsidRPr="000362B1">
              <w:t>quality practices</w:t>
            </w:r>
          </w:p>
          <w:p w:rsidR="00000000" w:rsidRPr="000362B1" w:rsidP="000362B1">
            <w:pPr>
              <w:pStyle w:val="ListBullet"/>
            </w:pPr>
            <w:r w:rsidRPr="000362B1">
              <w:t>workplace practices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recording and reporting practices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Demonstrates skills to:</w:t>
            </w:r>
          </w:p>
          <w:p w:rsidR="00000000" w:rsidRPr="000362B1" w:rsidP="000362B1">
            <w:pPr>
              <w:pStyle w:val="ListBullet"/>
            </w:pPr>
            <w:r w:rsidRPr="000362B1">
              <w:t>access industry standards</w:t>
            </w:r>
          </w:p>
          <w:p w:rsidR="00000000" w:rsidRPr="000362B1" w:rsidP="000362B1">
            <w:pPr>
              <w:pStyle w:val="ListBullet"/>
            </w:pPr>
            <w:r w:rsidRPr="000362B1">
              <w:t>calculate and compare costs</w:t>
            </w:r>
          </w:p>
          <w:p w:rsidR="00000000" w:rsidRPr="000362B1" w:rsidP="000362B1">
            <w:pPr>
              <w:pStyle w:val="ListBullet"/>
            </w:pPr>
            <w:r w:rsidRPr="000362B1">
              <w:t>read, interpr</w:t>
            </w:r>
            <w:r w:rsidRPr="000362B1">
              <w:t>et and follow information on work specifications, standard operating procedures and work instructions, and other reference material</w:t>
            </w:r>
          </w:p>
          <w:p w:rsidR="00000000" w:rsidRPr="000362B1" w:rsidP="000362B1">
            <w:pPr>
              <w:pStyle w:val="ListBullet"/>
            </w:pPr>
            <w:r w:rsidRPr="000362B1">
              <w:t>maintain accurate records</w:t>
            </w:r>
          </w:p>
          <w:p w:rsidR="00000000" w:rsidRPr="000362B1" w:rsidP="000362B1">
            <w:pPr>
              <w:pStyle w:val="ListBullet"/>
            </w:pPr>
            <w:r w:rsidRPr="000362B1">
              <w:t>communicate within the workplace</w:t>
            </w:r>
          </w:p>
          <w:p w:rsidR="00000000" w:rsidRPr="000362B1" w:rsidP="000362B1">
            <w:pPr>
              <w:pStyle w:val="ListBullet"/>
            </w:pPr>
            <w:r w:rsidRPr="000362B1">
              <w:t>sequence operations</w:t>
            </w:r>
          </w:p>
          <w:p w:rsidR="00000000" w:rsidRPr="000362B1" w:rsidP="000362B1">
            <w:pPr>
              <w:pStyle w:val="ListBullet"/>
            </w:pPr>
            <w:r w:rsidRPr="000362B1">
              <w:t>meet specifications</w:t>
            </w:r>
          </w:p>
          <w:p w:rsidR="00000000" w:rsidRPr="000362B1" w:rsidP="000362B1">
            <w:pPr>
              <w:pStyle w:val="ListBullet"/>
            </w:pPr>
            <w:r w:rsidRPr="000362B1">
              <w:t>cla</w:t>
            </w:r>
            <w:r w:rsidRPr="000362B1">
              <w:t>rify and check task-related information</w:t>
            </w:r>
          </w:p>
          <w:p w:rsidR="00000000" w:rsidRPr="000362B1" w:rsidP="000362B1">
            <w:pPr>
              <w:pStyle w:val="ListBullet"/>
            </w:pPr>
            <w:r w:rsidRPr="000362B1">
              <w:t>carry out work according to OHS practices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10" w:name="O_96300"/>
      <w:bookmarkEnd w:id="10"/>
      <w:r w:rsidRPr="000362B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  <w:rPr>
                <w:rStyle w:val="SpecialBold"/>
              </w:rPr>
            </w:pPr>
          </w:p>
          <w:p w:rsidR="00000000" w:rsidP="000362B1">
            <w:pPr>
              <w:pStyle w:val="BodyText"/>
              <w:rPr>
                <w:rFonts w:ascii="Tahoma" w:hAnsi="Tahoma"/>
                <w:lang w:val="en-NZ"/>
              </w:rPr>
            </w:pPr>
            <w:r w:rsidRPr="000362B1">
              <w:t>The Evidence Guide provides advice on assessment and must be read in conjunction with the Performance Criteria, Required Skills and Knowledge</w:t>
            </w:r>
            <w:r w:rsidRPr="000362B1">
              <w:t>, the Range Statement and the Assessment Guidelines for the Training Package.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Critical aspects of evidence to be considered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Demonstrates skills and knowledge to:</w:t>
            </w:r>
          </w:p>
          <w:p w:rsidR="00000000" w:rsidRPr="000362B1" w:rsidP="000362B1">
            <w:pPr>
              <w:pStyle w:val="ListBullet"/>
            </w:pPr>
            <w:r w:rsidRPr="000362B1">
              <w:t xml:space="preserve">research and analyse options for textile production </w:t>
            </w:r>
          </w:p>
          <w:p w:rsidR="00000000" w:rsidRPr="000362B1" w:rsidP="000362B1">
            <w:pPr>
              <w:pStyle w:val="ListBullet"/>
            </w:pPr>
            <w:r w:rsidRPr="000362B1">
              <w:t>integrate findings to refine options</w:t>
            </w:r>
          </w:p>
          <w:p w:rsidR="00000000" w:rsidRPr="000362B1" w:rsidP="000362B1">
            <w:pPr>
              <w:pStyle w:val="ListBullet"/>
            </w:pPr>
            <w:r w:rsidRPr="000362B1">
              <w:t>perform calculations</w:t>
            </w:r>
          </w:p>
          <w:p w:rsidR="00000000" w:rsidRPr="000362B1" w:rsidP="000362B1">
            <w:pPr>
              <w:pStyle w:val="ListBullet"/>
            </w:pPr>
            <w:r w:rsidRPr="000362B1">
              <w:t>analyse factors affecting production costs</w:t>
            </w:r>
          </w:p>
          <w:p w:rsidR="00000000" w:rsidRPr="000362B1" w:rsidP="000362B1">
            <w:pPr>
              <w:pStyle w:val="ListBullet"/>
            </w:pPr>
            <w:r w:rsidRPr="000362B1">
              <w:t>produce costing sheets</w:t>
            </w:r>
          </w:p>
          <w:p w:rsidR="00000000" w:rsidRPr="000362B1" w:rsidP="000362B1">
            <w:pPr>
              <w:pStyle w:val="ListBullet"/>
            </w:pPr>
            <w:r w:rsidRPr="000362B1">
              <w:t>compare and analyse data</w:t>
            </w:r>
          </w:p>
          <w:p w:rsidR="00000000" w:rsidRPr="000362B1" w:rsidP="000362B1">
            <w:pPr>
              <w:pStyle w:val="ListBullet"/>
            </w:pPr>
            <w:r w:rsidRPr="000362B1">
              <w:t>communicate data and make recommendations</w:t>
            </w:r>
          </w:p>
          <w:p w:rsidR="00000000" w:rsidRPr="000362B1" w:rsidP="000362B1">
            <w:pPr>
              <w:pStyle w:val="ListBullet"/>
            </w:pPr>
            <w:r w:rsidRPr="000362B1">
              <w:t>review findings with appropriate personnel</w:t>
            </w:r>
          </w:p>
          <w:p w:rsidR="00000000" w:rsidRPr="000362B1" w:rsidP="000362B1">
            <w:pPr>
              <w:pStyle w:val="ListBullet"/>
            </w:pPr>
            <w:r w:rsidRPr="000362B1">
              <w:t>apply quality criteria when reviewing options</w:t>
            </w:r>
          </w:p>
          <w:p w:rsidR="00000000" w:rsidRPr="000362B1" w:rsidP="000362B1">
            <w:pPr>
              <w:pStyle w:val="ListBullet"/>
            </w:pPr>
            <w:r w:rsidRPr="000362B1">
              <w:t>apply OHS pra</w:t>
            </w:r>
            <w:r w:rsidRPr="000362B1">
              <w:t>ctices in work operations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maintain accurate records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Consistency in performance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Consistently applies skills and knowledge when:</w:t>
            </w:r>
          </w:p>
          <w:p w:rsidR="00000000" w:rsidRPr="000362B1" w:rsidP="000362B1">
            <w:pPr>
              <w:pStyle w:val="ListBullet"/>
            </w:pPr>
            <w:r w:rsidRPr="000362B1">
              <w:t>organising work</w:t>
            </w:r>
          </w:p>
          <w:p w:rsidR="00000000" w:rsidRPr="000362B1" w:rsidP="000362B1">
            <w:pPr>
              <w:pStyle w:val="ListBullet"/>
            </w:pPr>
            <w:r w:rsidRPr="000362B1">
              <w:t>completing tasks</w:t>
            </w:r>
          </w:p>
          <w:p w:rsidR="00000000" w:rsidRPr="000362B1" w:rsidP="000362B1">
            <w:pPr>
              <w:pStyle w:val="ListBullet"/>
            </w:pPr>
            <w:r w:rsidRPr="000362B1">
              <w:t>identifying improvements</w:t>
            </w:r>
          </w:p>
          <w:p w:rsidR="00000000" w:rsidRPr="000362B1" w:rsidP="000362B1">
            <w:pPr>
              <w:pStyle w:val="ListBullet"/>
            </w:pPr>
            <w:r w:rsidRPr="000362B1">
              <w:t>using workplace practices</w:t>
            </w:r>
          </w:p>
          <w:p w:rsidR="00000000" w:rsidRPr="000362B1" w:rsidP="000362B1">
            <w:pPr>
              <w:pStyle w:val="ListBullet"/>
            </w:pPr>
            <w:r w:rsidRPr="000362B1">
              <w:t>using OHS practices</w:t>
            </w:r>
          </w:p>
          <w:p w:rsidR="00000000" w:rsidRPr="000362B1" w:rsidP="000362B1">
            <w:pPr>
              <w:pStyle w:val="ListBullet"/>
            </w:pPr>
            <w:r w:rsidRPr="000362B1">
              <w:t>recording and reporting accidents and incidents</w:t>
            </w:r>
          </w:p>
          <w:p w:rsidR="00000000" w:rsidRPr="000362B1" w:rsidP="000362B1">
            <w:pPr>
              <w:pStyle w:val="ListBullet"/>
            </w:pPr>
            <w:r w:rsidRPr="000362B1">
              <w:t>assessing operational readiness of equipment used and work processes</w:t>
            </w:r>
          </w:p>
          <w:p w:rsidR="00000000" w:rsidRPr="000362B1" w:rsidP="000362B1">
            <w:pPr>
              <w:pStyle w:val="ListBullet"/>
            </w:pPr>
            <w:r w:rsidRPr="000362B1">
              <w:t>recognising and adapting to cultural differences in the workplace, including modes of behaviour and interactions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completing work systematic</w:t>
            </w:r>
            <w:r w:rsidRPr="000362B1">
              <w:t>ally with attention to detail without damage to goods and equipment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Resource implications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Access is required to real or appropriately simulated situations, including work areas, materials and equipment, and to information on workplace practices and OHS pr</w:t>
            </w:r>
            <w:r w:rsidRPr="000362B1">
              <w:t>actices.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Context for assessment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Assessment may occur on the job or in an appropriately simulated environment.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Interdependent assessment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This unit may be assessed independently or in combination with other relevant units.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11" w:name="O_96301"/>
      <w:bookmarkEnd w:id="11"/>
      <w:r w:rsidRPr="000362B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rPr>
                <w:rStyle w:val="SpecialBold"/>
              </w:rPr>
              <w:t>RANGE STATEMENT</w:t>
            </w:r>
          </w:p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The range statement relates to the unit of competency as a whole. It allows for different work environments and situations that may affect performance. Bold italicised wording, if used in the Performance Criteria, is detailed below. Add any</w:t>
            </w:r>
            <w:r w:rsidRPr="000362B1">
              <w:t xml:space="preserve"> essential operating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Legislative/regulatory requirements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All work mu</w:t>
            </w:r>
            <w:r w:rsidRPr="000362B1">
              <w:t>st comply with relevant Federal and State or Territory legislative or regulatory requirements.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Options for textile production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in-house production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off-shore production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Scale of production may include: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 xml:space="preserve">short-run or design production 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 xml:space="preserve">large scale volume production 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Costs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freight</w:t>
            </w:r>
          </w:p>
          <w:p w:rsidR="00000000" w:rsidRPr="000362B1" w:rsidP="000362B1">
            <w:pPr>
              <w:pStyle w:val="ListBullet"/>
            </w:pPr>
            <w:r w:rsidRPr="000362B1">
              <w:t>tariffs and duties</w:t>
            </w:r>
          </w:p>
          <w:p w:rsidR="00000000" w:rsidRPr="000362B1" w:rsidP="000362B1">
            <w:pPr>
              <w:pStyle w:val="ListBullet"/>
            </w:pPr>
            <w:r w:rsidRPr="000362B1">
              <w:t>wastage</w:t>
            </w:r>
          </w:p>
          <w:p w:rsidR="00000000" w:rsidRPr="000362B1" w:rsidP="000362B1">
            <w:pPr>
              <w:pStyle w:val="ListBullet"/>
            </w:pPr>
            <w:r w:rsidRPr="000362B1">
              <w:t>wages or labour</w:t>
            </w:r>
          </w:p>
          <w:p w:rsidR="00000000" w:rsidRPr="000362B1" w:rsidP="000362B1">
            <w:pPr>
              <w:pStyle w:val="ListBullet"/>
            </w:pPr>
            <w:r w:rsidRPr="000362B1">
              <w:t>materials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equipment usage and maintenance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Cost benefits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reduced wastage</w:t>
            </w:r>
          </w:p>
          <w:p w:rsidR="00000000" w:rsidRPr="000362B1" w:rsidP="000362B1">
            <w:pPr>
              <w:pStyle w:val="ListBullet"/>
            </w:pPr>
            <w:r w:rsidRPr="000362B1">
              <w:t>greater control over production schedule</w:t>
            </w:r>
          </w:p>
          <w:p w:rsidR="00000000" w:rsidRPr="000362B1" w:rsidP="000362B1">
            <w:pPr>
              <w:pStyle w:val="ListBullet"/>
            </w:pPr>
            <w:r w:rsidRPr="000362B1">
              <w:t>reduced overheads</w:t>
            </w:r>
          </w:p>
          <w:p w:rsidR="00000000" w:rsidRPr="000362B1" w:rsidP="000362B1">
            <w:pPr>
              <w:pStyle w:val="ListBullet"/>
            </w:pPr>
            <w:r w:rsidRPr="000362B1">
              <w:t>flexible use of labour</w:t>
            </w:r>
          </w:p>
          <w:p w:rsidR="00000000" w:rsidRPr="000362B1" w:rsidP="000362B1">
            <w:pPr>
              <w:pStyle w:val="ListBullet"/>
            </w:pPr>
            <w:r w:rsidRPr="000362B1">
              <w:t>cheaper labour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greater flexibility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Cost negatives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high overheads</w:t>
            </w:r>
          </w:p>
          <w:p w:rsidR="00000000" w:rsidRPr="000362B1" w:rsidP="000362B1">
            <w:pPr>
              <w:pStyle w:val="ListBullet"/>
            </w:pPr>
            <w:r w:rsidRPr="000362B1">
              <w:t>freight and shipping</w:t>
            </w:r>
          </w:p>
          <w:p w:rsidR="00000000" w:rsidRPr="000362B1" w:rsidP="000362B1">
            <w:pPr>
              <w:pStyle w:val="ListBullet"/>
            </w:pPr>
            <w:r w:rsidRPr="000362B1">
              <w:t>lack of quality control</w:t>
            </w:r>
          </w:p>
          <w:p w:rsidR="00000000" w:rsidRPr="000362B1" w:rsidP="000362B1">
            <w:pPr>
              <w:pStyle w:val="ListBullet"/>
            </w:pPr>
            <w:r w:rsidRPr="000362B1">
              <w:t>longer lead times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larger minimum orders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Variables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labour availability</w:t>
            </w:r>
          </w:p>
          <w:p w:rsidR="00000000" w:rsidRPr="000362B1" w:rsidP="000362B1">
            <w:pPr>
              <w:pStyle w:val="ListBullet"/>
            </w:pPr>
            <w:r w:rsidRPr="000362B1">
              <w:t>availability of materials and equipment</w:t>
            </w:r>
          </w:p>
          <w:p w:rsidR="00000000" w:rsidRPr="000362B1" w:rsidP="000362B1">
            <w:pPr>
              <w:pStyle w:val="ListBullet"/>
            </w:pPr>
            <w:r w:rsidRPr="000362B1">
              <w:t>transportation reliability</w:t>
            </w:r>
          </w:p>
          <w:p w:rsidR="00000000" w:rsidRPr="000362B1" w:rsidP="000362B1">
            <w:pPr>
              <w:pStyle w:val="ListBullet"/>
            </w:pPr>
            <w:r w:rsidRPr="000362B1">
              <w:t>exchange rate changes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complexity of design production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OHS practices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OHS practices must include hazard identification and control, risk assessment and implementation of risk reduction measu</w:t>
            </w:r>
            <w:r w:rsidRPr="000362B1">
              <w:t>res specific to the tasks described by this unit and may include:</w:t>
            </w:r>
          </w:p>
          <w:p w:rsidR="00000000" w:rsidRPr="000362B1" w:rsidP="000362B1">
            <w:pPr>
              <w:pStyle w:val="ListBullet"/>
            </w:pPr>
            <w:r w:rsidRPr="000362B1">
              <w:t>manual handling techniques</w:t>
            </w:r>
          </w:p>
          <w:p w:rsidR="00000000" w:rsidRPr="000362B1" w:rsidP="000362B1">
            <w:pPr>
              <w:pStyle w:val="ListBullet"/>
            </w:pPr>
            <w:r w:rsidRPr="000362B1">
              <w:t>standard operating procedures</w:t>
            </w:r>
          </w:p>
          <w:p w:rsidR="00000000" w:rsidRPr="000362B1" w:rsidP="000362B1">
            <w:pPr>
              <w:pStyle w:val="ListBullet"/>
            </w:pPr>
            <w:r w:rsidRPr="000362B1">
              <w:t>personal protective equipment</w:t>
            </w:r>
          </w:p>
          <w:p w:rsidR="00000000" w:rsidRPr="000362B1" w:rsidP="000362B1">
            <w:pPr>
              <w:pStyle w:val="ListBullet"/>
            </w:pPr>
            <w:r w:rsidRPr="000362B1">
              <w:t>safe materials handling</w:t>
            </w:r>
          </w:p>
          <w:p w:rsidR="00000000" w:rsidRPr="000362B1" w:rsidP="000362B1">
            <w:pPr>
              <w:pStyle w:val="ListBullet"/>
            </w:pPr>
            <w:r w:rsidRPr="000362B1">
              <w:t>taking of rest breaks</w:t>
            </w:r>
          </w:p>
          <w:p w:rsidR="00000000" w:rsidRPr="000362B1" w:rsidP="000362B1">
            <w:pPr>
              <w:pStyle w:val="ListBullet"/>
            </w:pPr>
            <w:r w:rsidRPr="000362B1">
              <w:t>ergonomic arrangement of workplaces</w:t>
            </w:r>
          </w:p>
          <w:p w:rsidR="00000000" w:rsidRPr="000362B1" w:rsidP="000362B1">
            <w:pPr>
              <w:pStyle w:val="ListBullet"/>
            </w:pPr>
            <w:r w:rsidRPr="000362B1">
              <w:t>following marked walkways</w:t>
            </w:r>
          </w:p>
          <w:p w:rsidR="00000000" w:rsidRPr="000362B1" w:rsidP="000362B1">
            <w:pPr>
              <w:pStyle w:val="ListBullet"/>
            </w:pPr>
            <w:r w:rsidRPr="000362B1">
              <w:t>safe storage of equipment</w:t>
            </w:r>
          </w:p>
          <w:p w:rsidR="00000000" w:rsidRPr="000362B1" w:rsidP="000362B1">
            <w:pPr>
              <w:pStyle w:val="ListBullet"/>
            </w:pPr>
            <w:r w:rsidRPr="000362B1">
              <w:t>housekeeping</w:t>
            </w:r>
          </w:p>
          <w:p w:rsidR="00000000" w:rsidRPr="000362B1" w:rsidP="000362B1">
            <w:pPr>
              <w:pStyle w:val="ListBullet"/>
            </w:pPr>
            <w:r w:rsidRPr="000362B1">
              <w:t>reporting accidents and incidents</w:t>
            </w:r>
          </w:p>
          <w:p w:rsidR="00000000" w:rsidP="000362B1">
            <w:pPr>
              <w:pStyle w:val="ListBullet"/>
              <w:rPr>
                <w:lang w:val="en-NZ"/>
              </w:rPr>
            </w:pPr>
            <w:r w:rsidRPr="000362B1">
              <w:t>other OHS practices relevant to the job and enterprise</w:t>
            </w:r>
          </w:p>
        </w:tc>
      </w:tr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t>Factors may include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ListBullet"/>
            </w:pPr>
            <w:r w:rsidRPr="000362B1">
              <w:t>style design features</w:t>
            </w:r>
          </w:p>
          <w:p w:rsidR="00000000" w:rsidRPr="000362B1" w:rsidP="000362B1">
            <w:pPr>
              <w:pStyle w:val="ListBullet"/>
            </w:pPr>
            <w:r w:rsidRPr="000362B1">
              <w:t>choice of yarns</w:t>
            </w:r>
          </w:p>
          <w:p w:rsidR="00000000" w:rsidRPr="000362B1" w:rsidP="000362B1">
            <w:pPr>
              <w:pStyle w:val="ListBullet"/>
            </w:pPr>
            <w:r w:rsidRPr="000362B1">
              <w:t>choice of trims</w:t>
            </w:r>
          </w:p>
          <w:p w:rsidR="00000000" w:rsidRPr="000362B1" w:rsidP="000362B1">
            <w:pPr>
              <w:pStyle w:val="ListBullet"/>
            </w:pPr>
            <w:r w:rsidRPr="000362B1">
              <w:t>extras, eg pleating, embro</w:t>
            </w:r>
            <w:r w:rsidRPr="000362B1">
              <w:t>idery</w:t>
            </w:r>
          </w:p>
          <w:p w:rsidR="00000000" w:rsidRPr="000362B1" w:rsidP="000362B1">
            <w:pPr>
              <w:pStyle w:val="ListBullet"/>
            </w:pPr>
            <w:r w:rsidRPr="000362B1">
              <w:t xml:space="preserve">machinery and equipment requirements including re-tooling 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>
      <w:pPr>
        <w:pStyle w:val="AllowPageBreak"/>
      </w:pPr>
    </w:p>
    <w:p w:rsidR="00000000" w:rsidRPr="000362B1" w:rsidP="000362B1">
      <w:pPr>
        <w:pStyle w:val="Heading1"/>
      </w:pPr>
      <w:bookmarkStart w:id="12" w:name="O_96302"/>
      <w:bookmarkEnd w:id="12"/>
      <w:r w:rsidRPr="000362B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5"/>
        <w:gridCol w:w="6737"/>
      </w:tblGrid>
      <w:tr w:rsidTr="00A45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B1">
            <w:pPr>
              <w:pStyle w:val="BodyText"/>
              <w:rPr>
                <w:lang w:val="en-NZ"/>
              </w:rPr>
            </w:pPr>
            <w:r w:rsidRPr="000362B1">
              <w:rPr>
                <w:rStyle w:val="SpecialBold"/>
              </w:rPr>
              <w:t>Sector</w:t>
            </w:r>
            <w:r w:rsidRPr="000362B1">
              <w:t xml:space="preserve"> </w:t>
            </w:r>
          </w:p>
        </w:tc>
        <w:tc>
          <w:tcPr>
            <w:tcW w:w="6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B1" w:rsidP="000362B1">
            <w:pPr>
              <w:pStyle w:val="BodyText"/>
            </w:pPr>
            <w:r w:rsidRPr="000362B1">
              <w:t>Textile Design and Development</w:t>
            </w:r>
          </w:p>
        </w:tc>
      </w:tr>
    </w:tbl>
    <w:p w:rsidR="00000000" w:rsidRPr="000362B1" w:rsidP="000362B1">
      <w:pPr>
        <w:pStyle w:val="BodyText"/>
      </w:pPr>
    </w:p>
    <w:p w:rsidR="00000000" w:rsidRPr="000362B1" w:rsidP="000362B1"/>
    <w:sectPr w:rsidSect="000362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58BB" w:rsidP="00A45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8BB" w:rsidP="0003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58BB" w:rsidP="0003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58BB" w:rsidP="000362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58BB" w:rsidP="00A458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8BB" w:rsidP="0003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LMTTD5009A Cost production of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458BB" w:rsidP="000362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0C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34D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36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2B1"/>
  </w:style>
  <w:style w:type="character" w:customStyle="1" w:styleId="Heading1Char">
    <w:name w:val="Heading 1 Char"/>
    <w:basedOn w:val="DefaultParagraphFont"/>
    <w:link w:val="Heading1"/>
    <w:rsid w:val="00036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2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2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36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2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362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2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2B1"/>
    <w:rPr>
      <w:b/>
      <w:spacing w:val="0"/>
    </w:rPr>
  </w:style>
  <w:style w:type="paragraph" w:styleId="Header">
    <w:name w:val="header"/>
    <w:basedOn w:val="Normal"/>
    <w:link w:val="HeaderChar"/>
    <w:rsid w:val="00036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362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36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62B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362B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6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2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362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362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36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36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2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2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2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36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2B1"/>
    <w:rPr>
      <w:i/>
    </w:rPr>
  </w:style>
  <w:style w:type="paragraph" w:styleId="Caption">
    <w:name w:val="caption"/>
    <w:basedOn w:val="BodyText"/>
    <w:next w:val="Normal"/>
    <w:qFormat/>
    <w:rsid w:val="00036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2B1"/>
  </w:style>
  <w:style w:type="paragraph" w:styleId="TableofFigures">
    <w:name w:val="table of figures"/>
    <w:basedOn w:val="Normal"/>
    <w:next w:val="Normal"/>
    <w:semiHidden/>
    <w:rsid w:val="00036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2B1"/>
    <w:pPr>
      <w:numPr>
        <w:numId w:val="10"/>
      </w:numPr>
    </w:pPr>
  </w:style>
  <w:style w:type="character" w:customStyle="1" w:styleId="WingdingSymbols">
    <w:name w:val="Wingding Symbols"/>
    <w:rsid w:val="000362B1"/>
    <w:rPr>
      <w:rFonts w:ascii="Wingdings" w:hAnsi="Wingdings"/>
    </w:rPr>
  </w:style>
  <w:style w:type="paragraph" w:customStyle="1" w:styleId="TableHeading">
    <w:name w:val="Table Heading"/>
    <w:basedOn w:val="HeadingBase"/>
    <w:rsid w:val="00036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2B1"/>
    <w:rPr>
      <w:color w:val="0033CC"/>
      <w:u w:val="none"/>
    </w:rPr>
  </w:style>
  <w:style w:type="paragraph" w:customStyle="1" w:styleId="BodyTextRight">
    <w:name w:val="Body Text Right"/>
    <w:basedOn w:val="BodyText"/>
    <w:rsid w:val="00036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2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2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362B1"/>
    <w:rPr>
      <w:sz w:val="32"/>
    </w:rPr>
  </w:style>
  <w:style w:type="paragraph" w:customStyle="1" w:styleId="HeadingProcedure">
    <w:name w:val="Heading Procedure"/>
    <w:basedOn w:val="HeadingBase"/>
    <w:next w:val="Normal"/>
    <w:rsid w:val="00036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2B1"/>
    <w:pPr>
      <w:spacing w:before="60" w:after="60"/>
    </w:pPr>
  </w:style>
  <w:style w:type="paragraph" w:styleId="ListContinue">
    <w:name w:val="List Continue"/>
    <w:basedOn w:val="List"/>
    <w:rsid w:val="000362B1"/>
    <w:pPr>
      <w:ind w:firstLine="0"/>
    </w:pPr>
  </w:style>
  <w:style w:type="paragraph" w:customStyle="1" w:styleId="ListNote">
    <w:name w:val="List Note"/>
    <w:basedOn w:val="List"/>
    <w:rsid w:val="00036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2B1"/>
    <w:rPr>
      <w:rFonts w:ascii="Courier New" w:hAnsi="Courier New"/>
    </w:rPr>
  </w:style>
  <w:style w:type="paragraph" w:customStyle="1" w:styleId="NoteBullet">
    <w:name w:val="Note Bullet"/>
    <w:basedOn w:val="Note"/>
    <w:rsid w:val="00036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2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362B1"/>
    <w:rPr>
      <w:b/>
      <w:smallCaps/>
    </w:rPr>
  </w:style>
  <w:style w:type="paragraph" w:customStyle="1" w:styleId="TableListNumber">
    <w:name w:val="Table List Number"/>
    <w:basedOn w:val="ListNumber"/>
    <w:rsid w:val="00036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2B1"/>
    <w:pPr>
      <w:numPr>
        <w:numId w:val="8"/>
      </w:numPr>
    </w:pPr>
  </w:style>
  <w:style w:type="paragraph" w:customStyle="1" w:styleId="ListAlpha2">
    <w:name w:val="List Alpha 2"/>
    <w:basedOn w:val="List2"/>
    <w:rsid w:val="000362B1"/>
    <w:pPr>
      <w:numPr>
        <w:numId w:val="7"/>
      </w:numPr>
    </w:pPr>
  </w:style>
  <w:style w:type="paragraph" w:styleId="List3">
    <w:name w:val="List 3"/>
    <w:basedOn w:val="BodyText"/>
    <w:rsid w:val="00036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2B1"/>
    <w:pPr>
      <w:numPr>
        <w:numId w:val="2"/>
      </w:numPr>
    </w:pPr>
  </w:style>
  <w:style w:type="paragraph" w:styleId="ListBullet5">
    <w:name w:val="List Bullet 5"/>
    <w:basedOn w:val="List5"/>
    <w:rsid w:val="000362B1"/>
    <w:pPr>
      <w:numPr>
        <w:numId w:val="3"/>
      </w:numPr>
    </w:pPr>
  </w:style>
  <w:style w:type="paragraph" w:styleId="ListContinue2">
    <w:name w:val="List Continue 2"/>
    <w:basedOn w:val="List2"/>
    <w:rsid w:val="000362B1"/>
    <w:pPr>
      <w:ind w:firstLine="0"/>
    </w:pPr>
  </w:style>
  <w:style w:type="paragraph" w:styleId="ListContinue3">
    <w:name w:val="List Continue 3"/>
    <w:basedOn w:val="List3"/>
    <w:rsid w:val="000362B1"/>
    <w:pPr>
      <w:ind w:left="1021" w:firstLine="0"/>
    </w:pPr>
  </w:style>
  <w:style w:type="paragraph" w:styleId="ListContinue4">
    <w:name w:val="List Continue 4"/>
    <w:basedOn w:val="List4"/>
    <w:rsid w:val="000362B1"/>
    <w:pPr>
      <w:ind w:firstLine="0"/>
    </w:pPr>
  </w:style>
  <w:style w:type="paragraph" w:styleId="ListContinue5">
    <w:name w:val="List Continue 5"/>
    <w:basedOn w:val="List5"/>
    <w:rsid w:val="000362B1"/>
    <w:pPr>
      <w:ind w:firstLine="0"/>
    </w:pPr>
  </w:style>
  <w:style w:type="paragraph" w:styleId="ListNumber3">
    <w:name w:val="List Number 3"/>
    <w:basedOn w:val="List3"/>
    <w:rsid w:val="000362B1"/>
    <w:pPr>
      <w:numPr>
        <w:numId w:val="4"/>
      </w:numPr>
    </w:pPr>
  </w:style>
  <w:style w:type="paragraph" w:styleId="ListNumber4">
    <w:name w:val="List Number 4"/>
    <w:basedOn w:val="List4"/>
    <w:rsid w:val="000362B1"/>
    <w:pPr>
      <w:numPr>
        <w:numId w:val="5"/>
      </w:numPr>
    </w:pPr>
  </w:style>
  <w:style w:type="paragraph" w:styleId="ListNumber5">
    <w:name w:val="List Number 5"/>
    <w:basedOn w:val="List5"/>
    <w:rsid w:val="000362B1"/>
    <w:pPr>
      <w:numPr>
        <w:numId w:val="6"/>
      </w:numPr>
    </w:pPr>
  </w:style>
  <w:style w:type="paragraph" w:styleId="BlockText">
    <w:name w:val="Block Text"/>
    <w:basedOn w:val="Normal"/>
    <w:rsid w:val="00036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2B1"/>
    <w:rPr>
      <w:sz w:val="16"/>
      <w:vertAlign w:val="superscript"/>
    </w:rPr>
  </w:style>
  <w:style w:type="character" w:customStyle="1" w:styleId="Symbols">
    <w:name w:val="Symbols"/>
    <w:basedOn w:val="DefaultParagraphFont"/>
    <w:rsid w:val="000362B1"/>
    <w:rPr>
      <w:rFonts w:ascii="Symbol" w:hAnsi="Symbol"/>
    </w:rPr>
  </w:style>
  <w:style w:type="character" w:customStyle="1" w:styleId="MenuOptions">
    <w:name w:val="Menu Options"/>
    <w:basedOn w:val="DefaultParagraphFont"/>
    <w:rsid w:val="00036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2B1"/>
    <w:rPr>
      <w:b/>
    </w:rPr>
  </w:style>
  <w:style w:type="character" w:customStyle="1" w:styleId="Underlined">
    <w:name w:val="Underlined"/>
    <w:basedOn w:val="DefaultParagraphFont"/>
    <w:rsid w:val="000362B1"/>
    <w:rPr>
      <w:u w:val="single"/>
    </w:rPr>
  </w:style>
  <w:style w:type="paragraph" w:customStyle="1" w:styleId="TableBodyTextRight">
    <w:name w:val="Table Body Text Right"/>
    <w:basedOn w:val="TableBodyText"/>
    <w:rsid w:val="00036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2B1"/>
    <w:rPr>
      <w:sz w:val="18"/>
    </w:rPr>
  </w:style>
  <w:style w:type="paragraph" w:customStyle="1" w:styleId="BodySmallRight">
    <w:name w:val="Body Small Right"/>
    <w:basedOn w:val="BodyTextRight"/>
    <w:rsid w:val="000362B1"/>
    <w:rPr>
      <w:sz w:val="18"/>
      <w:szCs w:val="18"/>
    </w:rPr>
  </w:style>
  <w:style w:type="paragraph" w:customStyle="1" w:styleId="MarginEdition">
    <w:name w:val="Margin Edition"/>
    <w:basedOn w:val="MarginNote"/>
    <w:rsid w:val="00036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2B1"/>
    <w:rPr>
      <w:sz w:val="2"/>
      <w:szCs w:val="2"/>
    </w:rPr>
  </w:style>
  <w:style w:type="character" w:customStyle="1" w:styleId="Small">
    <w:name w:val="Small"/>
    <w:basedOn w:val="DefaultParagraphFont"/>
    <w:rsid w:val="000362B1"/>
    <w:rPr>
      <w:sz w:val="16"/>
    </w:rPr>
  </w:style>
  <w:style w:type="paragraph" w:customStyle="1" w:styleId="WideTable">
    <w:name w:val="Wide Table"/>
    <w:basedOn w:val="Normal"/>
    <w:rsid w:val="00036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2B1"/>
  </w:style>
  <w:style w:type="paragraph" w:styleId="Quote">
    <w:name w:val="Quote"/>
    <w:basedOn w:val="Heading1"/>
    <w:link w:val="QuoteChar"/>
    <w:qFormat/>
    <w:rsid w:val="00036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2B1"/>
    <w:pPr>
      <w:pageBreakBefore/>
    </w:pPr>
  </w:style>
  <w:style w:type="paragraph" w:customStyle="1" w:styleId="Border">
    <w:name w:val="Border"/>
    <w:basedOn w:val="Normal"/>
    <w:qFormat/>
    <w:rsid w:val="00036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2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36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2B1"/>
    <w:rPr>
      <w:u w:val="single"/>
    </w:rPr>
  </w:style>
  <w:style w:type="paragraph" w:styleId="BalloonText">
    <w:name w:val="Balloon Text"/>
    <w:basedOn w:val="Normal"/>
    <w:link w:val="BalloonTextChar"/>
    <w:rsid w:val="0003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2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362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2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6887</Characters>
  <Application>Microsoft Office Word</Application>
  <DocSecurity>0</DocSecurity>
  <Lines>254</Lines>
  <Paragraphs>165</Paragraphs>
  <ScaleCrop>false</ScaleCrop>
  <Company>Author-it Software Corporation Ltd.</Company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LMTTD5009A Cost production of textile designs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2012-05-26T18:12:00Z</dcterms:created>
  <dcterms:modified xsi:type="dcterms:W3CDTF">2012-05-26T18:12:00Z</dcterms:modified>
</cp:coreProperties>
</file>