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274" w:rsidP="003A3274">
      <w:pPr>
        <w:pStyle w:val="Title"/>
      </w:pPr>
      <w:r>
        <w:fldChar w:fldCharType="begin"/>
      </w:r>
      <w:r>
        <w:instrText xml:space="preserve"> TITLE   \* MERGEFORMAT </w:instrText>
      </w:r>
      <w:r>
        <w:fldChar w:fldCharType="separate"/>
      </w:r>
      <w:r>
        <w:t>LMTGN6002A Manage quality system and procedures</w:t>
      </w:r>
      <w:r>
        <w:fldChar w:fldCharType="end"/>
      </w:r>
    </w:p>
    <w:p w:rsidR="003A3274" w:rsidP="003A3274">
      <w:pPr>
        <w:pStyle w:val="Version"/>
        <w:sectPr w:rsidSect="003135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3501" w:rsidP="00313501">
      <w:pPr>
        <w:pStyle w:val="SuperHeading"/>
      </w:pPr>
      <w:r w:rsidRPr="00313501">
        <w:t xml:space="preserve">LMTGN6002A Manage quality system and procedures </w:t>
      </w:r>
    </w:p>
    <w:p w:rsidR="00000000" w:rsidRPr="00313501" w:rsidP="00313501">
      <w:pPr>
        <w:pStyle w:val="SuperHeading"/>
      </w:pPr>
    </w:p>
    <w:p w:rsidR="00000000" w:rsidRPr="00313501" w:rsidP="00313501">
      <w:pPr>
        <w:pStyle w:val="Heading1"/>
      </w:pPr>
      <w:bookmarkStart w:id="1" w:name="O_94995"/>
      <w:bookmarkEnd w:id="1"/>
      <w:r w:rsidRPr="00313501">
        <w:t>Modification History</w:t>
      </w:r>
    </w:p>
    <w:p w:rsidR="00000000" w:rsidRPr="00313501" w:rsidP="00313501">
      <w:pPr>
        <w:pStyle w:val="BodyText"/>
      </w:pPr>
      <w:r w:rsidRPr="00313501">
        <w:t>Not applicable.</w:t>
      </w:r>
    </w:p>
    <w:p w:rsidR="00000000" w:rsidRPr="00313501" w:rsidP="00313501">
      <w:pPr>
        <w:pStyle w:val="AllowPageBreak"/>
      </w:pPr>
    </w:p>
    <w:p w:rsidR="00000000" w:rsidRPr="00313501" w:rsidP="00313501">
      <w:pPr>
        <w:pStyle w:val="Heading1"/>
      </w:pPr>
      <w:bookmarkStart w:id="2" w:name="O_94996"/>
      <w:bookmarkEnd w:id="2"/>
      <w:r w:rsidRPr="00313501">
        <w:t>Unit Descriptor</w:t>
      </w:r>
    </w:p>
    <w:tbl>
      <w:tblPr>
        <w:tblW w:w="0" w:type="auto"/>
        <w:tblLayout w:type="fixed"/>
        <w:tblCellMar>
          <w:left w:w="62" w:type="dxa"/>
          <w:right w:w="62" w:type="dxa"/>
        </w:tblCellMar>
        <w:tblLook w:val="0000"/>
      </w:tblPr>
      <w:tblGrid>
        <w:gridCol w:w="2269"/>
        <w:gridCol w:w="6803"/>
      </w:tblGrid>
      <w:tr w:rsidTr="003A327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This unit covers t</w:t>
            </w:r>
            <w:r w:rsidRPr="00313501">
              <w:t>he skills and knowledge to manage a quality system and procedures.</w:t>
            </w:r>
          </w:p>
        </w:tc>
      </w:tr>
    </w:tbl>
    <w:p w:rsidR="00000000" w:rsidRPr="00313501" w:rsidP="00313501">
      <w:pPr>
        <w:pStyle w:val="BodyText"/>
      </w:pPr>
    </w:p>
    <w:p w:rsidR="00000000" w:rsidRPr="00313501" w:rsidP="00313501">
      <w:pPr>
        <w:pStyle w:val="AllowPageBreak"/>
      </w:pPr>
    </w:p>
    <w:p w:rsidR="00000000" w:rsidRPr="00313501" w:rsidP="00313501">
      <w:pPr>
        <w:pStyle w:val="Heading1"/>
      </w:pPr>
      <w:bookmarkStart w:id="3" w:name="O_94997"/>
      <w:bookmarkEnd w:id="3"/>
      <w:r w:rsidRPr="00313501">
        <w:t>Application of the Unit</w:t>
      </w:r>
    </w:p>
    <w:tbl>
      <w:tblPr>
        <w:tblW w:w="0" w:type="auto"/>
        <w:tblLayout w:type="fixed"/>
        <w:tblCellMar>
          <w:left w:w="62" w:type="dxa"/>
          <w:right w:w="62" w:type="dxa"/>
        </w:tblCellMar>
        <w:tblLook w:val="0000"/>
      </w:tblPr>
      <w:tblGrid>
        <w:gridCol w:w="2269"/>
        <w:gridCol w:w="6803"/>
      </w:tblGrid>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The unit applies to management of a quality system and procedures.</w:t>
            </w:r>
          </w:p>
          <w:p w:rsidR="00000000" w:rsidRPr="00313501" w:rsidP="00313501">
            <w:pPr>
              <w:pStyle w:val="BodyText"/>
            </w:pPr>
            <w:r w:rsidRPr="00313501">
              <w:t>Work requires using initiative and judg</w:t>
            </w:r>
            <w:r w:rsidRPr="00313501">
              <w:t>ement to take appropriate action.</w:t>
            </w:r>
          </w:p>
          <w:p w:rsidR="00000000" w:rsidRPr="00313501" w:rsidP="00313501">
            <w:pPr>
              <w:pStyle w:val="BodyText"/>
            </w:pPr>
            <w:r w:rsidRPr="00313501">
              <w:t>Work may be conducted in small to large scale enterprises and may involve individual and team activities.</w:t>
            </w:r>
          </w:p>
          <w:p w:rsidR="00000000" w:rsidRPr="00313501" w:rsidP="00313501">
            <w:pPr>
              <w:pStyle w:val="BodyText"/>
            </w:pPr>
            <w:r w:rsidRPr="00313501">
              <w:t>The application of this unit is according to OHS practices of the enterprise and workplace practices, which may incl</w:t>
            </w:r>
            <w:r w:rsidRPr="00313501">
              <w:t>ude:</w:t>
            </w:r>
          </w:p>
          <w:p w:rsidR="00000000" w:rsidRPr="00313501" w:rsidP="00313501">
            <w:pPr>
              <w:pStyle w:val="ListBullet"/>
            </w:pPr>
            <w:r w:rsidRPr="00313501">
              <w:t>requirements prescribed by legislation, awards, agreements and conditions of employment</w:t>
            </w:r>
          </w:p>
          <w:p w:rsidR="00000000" w:rsidRPr="00313501" w:rsidP="00313501">
            <w:pPr>
              <w:pStyle w:val="ListBullet"/>
            </w:pPr>
            <w:r w:rsidRPr="00313501">
              <w:t>standard operating procedures</w:t>
            </w:r>
          </w:p>
          <w:p w:rsidR="00000000" w:rsidRPr="00313501" w:rsidP="00313501">
            <w:pPr>
              <w:pStyle w:val="ListBullet"/>
            </w:pPr>
            <w:r w:rsidRPr="00313501">
              <w:t>work instructions</w:t>
            </w:r>
          </w:p>
          <w:p w:rsidR="00000000" w:rsidRPr="00313501" w:rsidP="00313501">
            <w:pPr>
              <w:pStyle w:val="ListBullet"/>
            </w:pPr>
            <w:r w:rsidRPr="00313501">
              <w:t>oral, written and visual communication</w:t>
            </w:r>
          </w:p>
          <w:p w:rsidR="00000000" w:rsidRPr="00313501" w:rsidP="00313501">
            <w:pPr>
              <w:pStyle w:val="ListBullet"/>
            </w:pPr>
            <w:r w:rsidRPr="00313501">
              <w:t>quality practices, including responsibility for maintenance of own work qua</w:t>
            </w:r>
            <w:r w:rsidRPr="00313501">
              <w:t>lity and contribution to quality improvement of team or section output</w:t>
            </w:r>
          </w:p>
          <w:p w:rsidR="00000000" w:rsidRPr="00313501" w:rsidP="00313501">
            <w:pPr>
              <w:pStyle w:val="ListBullet"/>
            </w:pPr>
            <w:r w:rsidRPr="00313501">
              <w:t>housekeeping</w:t>
            </w:r>
          </w:p>
          <w:p w:rsidR="00000000" w:rsidRPr="00313501" w:rsidP="00313501">
            <w:pPr>
              <w:pStyle w:val="ListBullet"/>
            </w:pPr>
            <w:r w:rsidRPr="00313501">
              <w:t>tasks related to environmental protection, waste disposal, pollution control and recycling</w:t>
            </w:r>
          </w:p>
          <w:p w:rsidR="00000000" w:rsidRPr="00313501" w:rsidP="00313501">
            <w:pPr>
              <w:pStyle w:val="BodyText"/>
            </w:pPr>
            <w:r w:rsidRPr="00313501">
              <w:t xml:space="preserve">This </w:t>
            </w:r>
            <w:r w:rsidRPr="00313501">
              <w:t xml:space="preserve">unit requires the application of skills associated with communication to interpret and analyse information, liaise with personnel and present, report and document information. Initiative and enterprise, problem solving and planning and organising are used </w:t>
            </w:r>
            <w:r w:rsidRPr="00313501">
              <w:t>to determine requirements, develop and monitor systems and procedures, assess plans, undertake reviews and determine required improvements. Team work skills will be used to implement quality system and procedures.</w:t>
            </w:r>
          </w:p>
        </w:tc>
      </w:tr>
    </w:tbl>
    <w:p w:rsidR="00000000" w:rsidRPr="00313501" w:rsidP="00313501">
      <w:pPr>
        <w:pStyle w:val="BodyText"/>
      </w:pPr>
    </w:p>
    <w:p w:rsidR="00000000" w:rsidRPr="00313501" w:rsidP="00313501">
      <w:pPr>
        <w:pStyle w:val="AllowPageBreak"/>
      </w:pPr>
    </w:p>
    <w:p w:rsidR="00000000" w:rsidRPr="00313501" w:rsidP="00313501">
      <w:pPr>
        <w:pStyle w:val="Heading1"/>
      </w:pPr>
      <w:bookmarkStart w:id="4" w:name="O_94998"/>
      <w:bookmarkEnd w:id="4"/>
      <w:r w:rsidRPr="00313501">
        <w:t>Licensing/Regulatory Info</w:t>
      </w:r>
      <w:r w:rsidRPr="00313501">
        <w:t>rmation</w:t>
      </w:r>
    </w:p>
    <w:p w:rsidR="00000000" w:rsidRPr="00313501" w:rsidP="00313501">
      <w:pPr>
        <w:pStyle w:val="BodyText"/>
      </w:pPr>
      <w:r w:rsidRPr="00313501">
        <w:t>Not applicable.</w:t>
      </w:r>
    </w:p>
    <w:p w:rsidR="00000000" w:rsidRPr="00313501" w:rsidP="00313501">
      <w:pPr>
        <w:pStyle w:val="AllowPageBreak"/>
      </w:pPr>
    </w:p>
    <w:p w:rsidR="00000000" w:rsidRPr="00313501" w:rsidP="00313501">
      <w:pPr>
        <w:pStyle w:val="Heading1"/>
      </w:pPr>
      <w:bookmarkStart w:id="5" w:name="O_94999"/>
      <w:bookmarkEnd w:id="5"/>
      <w:r w:rsidRPr="00313501">
        <w:t>Pre-Requisites</w:t>
      </w:r>
    </w:p>
    <w:tbl>
      <w:tblPr>
        <w:tblW w:w="0" w:type="auto"/>
        <w:tblLayout w:type="fixed"/>
        <w:tblCellMar>
          <w:left w:w="62" w:type="dxa"/>
          <w:right w:w="62" w:type="dxa"/>
        </w:tblCellMar>
        <w:tblLook w:val="0000"/>
      </w:tblPr>
      <w:tblGrid>
        <w:gridCol w:w="2604"/>
        <w:gridCol w:w="6468"/>
      </w:tblGrid>
      <w:tr w:rsidTr="003A327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313501" w:rsidP="00313501">
            <w:pPr>
              <w:pStyle w:val="BodyText"/>
            </w:pPr>
          </w:p>
        </w:tc>
      </w:tr>
    </w:tbl>
    <w:p w:rsidR="00000000" w:rsidRPr="00313501" w:rsidP="00313501">
      <w:pPr>
        <w:pStyle w:val="BodyText"/>
      </w:pPr>
    </w:p>
    <w:p w:rsidR="00000000" w:rsidRPr="00313501" w:rsidP="00313501">
      <w:pPr>
        <w:pStyle w:val="AllowPageBreak"/>
      </w:pPr>
    </w:p>
    <w:p w:rsidR="00000000" w:rsidRPr="00313501" w:rsidP="00313501">
      <w:pPr>
        <w:pStyle w:val="Heading1"/>
      </w:pPr>
      <w:bookmarkStart w:id="6" w:name="O_95000"/>
      <w:bookmarkEnd w:id="6"/>
      <w:r w:rsidRPr="00313501">
        <w:t>Employability Skills Information</w:t>
      </w:r>
    </w:p>
    <w:tbl>
      <w:tblPr>
        <w:tblW w:w="0" w:type="auto"/>
        <w:tblLayout w:type="fixed"/>
        <w:tblCellMar>
          <w:left w:w="62" w:type="dxa"/>
          <w:right w:w="62" w:type="dxa"/>
        </w:tblCellMar>
        <w:tblLook w:val="0000"/>
      </w:tblPr>
      <w:tblGrid>
        <w:gridCol w:w="2269"/>
        <w:gridCol w:w="6803"/>
      </w:tblGrid>
      <w:tr w:rsidTr="003A327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This unit contains employability skills.</w:t>
            </w:r>
          </w:p>
        </w:tc>
      </w:tr>
    </w:tbl>
    <w:p w:rsidR="00000000" w:rsidRPr="00313501" w:rsidP="00313501">
      <w:pPr>
        <w:pStyle w:val="BodyText"/>
      </w:pPr>
    </w:p>
    <w:p w:rsidR="00000000" w:rsidRPr="00313501" w:rsidP="00313501">
      <w:pPr>
        <w:pStyle w:val="AllowPageBreak"/>
      </w:pPr>
    </w:p>
    <w:p w:rsidR="00000000" w:rsidRPr="00313501" w:rsidP="00313501">
      <w:pPr>
        <w:pStyle w:val="Heading1"/>
      </w:pPr>
      <w:bookmarkStart w:id="7" w:name="O_95001"/>
      <w:bookmarkEnd w:id="7"/>
      <w:r w:rsidRPr="00313501">
        <w:t>Elements and Performance Criteria Pre-Content</w:t>
      </w:r>
    </w:p>
    <w:p w:rsidR="00000000" w:rsidRPr="00313501" w:rsidP="00313501">
      <w:pPr>
        <w:pStyle w:val="BodyText"/>
      </w:pPr>
      <w:r w:rsidRPr="00313501">
        <w:t>Not applicable.</w:t>
      </w:r>
    </w:p>
    <w:p w:rsidR="00000000" w:rsidRPr="00313501" w:rsidP="00313501">
      <w:pPr>
        <w:pStyle w:val="AllowPageBreak"/>
      </w:pPr>
    </w:p>
    <w:p w:rsidR="00000000" w:rsidRPr="00313501" w:rsidP="00313501">
      <w:pPr>
        <w:pStyle w:val="Heading1"/>
      </w:pPr>
      <w:bookmarkStart w:id="8" w:name="O_95002"/>
      <w:bookmarkEnd w:id="8"/>
      <w:r w:rsidRPr="00313501">
        <w:t>Elements and Performance Criteria</w:t>
      </w:r>
    </w:p>
    <w:tbl>
      <w:tblPr>
        <w:tblW w:w="0" w:type="auto"/>
        <w:tblLayout w:type="fixed"/>
        <w:tblCellMar>
          <w:left w:w="62" w:type="dxa"/>
          <w:right w:w="62" w:type="dxa"/>
        </w:tblCellMar>
        <w:tblLook w:val="0000"/>
      </w:tblPr>
      <w:tblGrid>
        <w:gridCol w:w="2269"/>
        <w:gridCol w:w="6803"/>
      </w:tblGrid>
      <w:tr w:rsidTr="003A327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PERFORMANCE CRITERIA</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List"/>
              <w:rPr>
                <w:lang w:val="en-NZ"/>
              </w:rPr>
            </w:pPr>
            <w:r w:rsidRPr="00313501">
              <w:t>1</w:t>
            </w:r>
            <w:r w:rsidRPr="00313501">
              <w:tab/>
              <w:t>Develop or manage quality assurance system</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List"/>
            </w:pPr>
            <w:r w:rsidRPr="00313501">
              <w:t>1.1</w:t>
            </w:r>
            <w:r w:rsidRPr="00313501">
              <w:tab/>
            </w:r>
            <w:r w:rsidRPr="00313501">
              <w:rPr>
                <w:rStyle w:val="BoldandItalics"/>
              </w:rPr>
              <w:t>Quality assurance</w:t>
            </w:r>
            <w:r w:rsidRPr="00313501">
              <w:t xml:space="preserve"> policy is established, documented and communicated to all levels of the workplace.</w:t>
            </w:r>
          </w:p>
          <w:p w:rsidR="00000000" w:rsidRPr="00313501" w:rsidP="00313501">
            <w:pPr>
              <w:pStyle w:val="List"/>
            </w:pPr>
            <w:r w:rsidRPr="00313501">
              <w:t>1.2</w:t>
            </w:r>
            <w:r w:rsidRPr="00313501">
              <w:tab/>
            </w:r>
            <w:r w:rsidRPr="00313501">
              <w:t>Sampling techniques are developed that reflect needs of workplace and product.</w:t>
            </w:r>
          </w:p>
          <w:p w:rsidR="00000000" w:rsidRPr="00313501" w:rsidP="00313501">
            <w:pPr>
              <w:pStyle w:val="List"/>
            </w:pPr>
            <w:r w:rsidRPr="00313501">
              <w:t>1.3</w:t>
            </w:r>
            <w:r w:rsidRPr="00313501">
              <w:tab/>
              <w:t xml:space="preserve">Quality circles and other relevant </w:t>
            </w:r>
            <w:r w:rsidRPr="00313501">
              <w:rPr>
                <w:rStyle w:val="Emphasis"/>
              </w:rPr>
              <w:t>aspects of</w:t>
            </w:r>
            <w:r w:rsidRPr="00313501">
              <w:t xml:space="preserve"> </w:t>
            </w:r>
            <w:r w:rsidRPr="00313501">
              <w:rPr>
                <w:rStyle w:val="BoldandItalics"/>
              </w:rPr>
              <w:t>quality assurance systems</w:t>
            </w:r>
            <w:r w:rsidRPr="00313501">
              <w:t xml:space="preserve"> are established or maintained.</w:t>
            </w:r>
          </w:p>
          <w:p w:rsidR="00000000" w:rsidRPr="00313501" w:rsidP="00313501">
            <w:pPr>
              <w:pStyle w:val="List"/>
            </w:pPr>
            <w:r w:rsidRPr="00313501">
              <w:t>1.4</w:t>
            </w:r>
            <w:r w:rsidRPr="00313501">
              <w:tab/>
              <w:t>Facilitation for monitoring of work teams is organised to ensure c</w:t>
            </w:r>
            <w:r w:rsidRPr="00313501">
              <w:t>ompliance with standards.</w:t>
            </w:r>
          </w:p>
          <w:p w:rsidR="00000000" w:rsidRPr="00313501" w:rsidP="00313501">
            <w:pPr>
              <w:pStyle w:val="List"/>
            </w:pPr>
            <w:r w:rsidRPr="00313501">
              <w:t>1.5</w:t>
            </w:r>
            <w:r w:rsidRPr="00313501">
              <w:tab/>
              <w:t>Quality assurance system is developed and maintained.</w:t>
            </w:r>
          </w:p>
          <w:p w:rsidR="00000000" w:rsidP="00313501">
            <w:pPr>
              <w:pStyle w:val="List"/>
              <w:rPr>
                <w:lang w:val="en-NZ"/>
              </w:rPr>
            </w:pPr>
            <w:r w:rsidRPr="00313501">
              <w:t>1.6</w:t>
            </w:r>
            <w:r w:rsidRPr="00313501">
              <w:tab/>
            </w:r>
            <w:r w:rsidRPr="00313501">
              <w:rPr>
                <w:rStyle w:val="BoldandItalics"/>
              </w:rPr>
              <w:t>Quality standards and regulations</w:t>
            </w:r>
            <w:r w:rsidRPr="00313501">
              <w:t xml:space="preserve"> are identified and relevance to specific products is determined.</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List"/>
              <w:rPr>
                <w:lang w:val="en-NZ"/>
              </w:rPr>
            </w:pPr>
            <w:r w:rsidRPr="00313501">
              <w:t>2</w:t>
            </w:r>
            <w:r w:rsidRPr="00313501">
              <w:tab/>
              <w:t>Determine resource requirements</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List"/>
            </w:pPr>
            <w:r w:rsidRPr="00313501">
              <w:t>2.1</w:t>
            </w:r>
            <w:r w:rsidRPr="00313501">
              <w:tab/>
              <w:t>Strategic planning is assessed</w:t>
            </w:r>
            <w:r w:rsidRPr="00313501">
              <w:t xml:space="preserve"> to facilitate achievement of quality policy.</w:t>
            </w:r>
          </w:p>
          <w:p w:rsidR="00000000" w:rsidRPr="00313501" w:rsidP="00313501">
            <w:pPr>
              <w:pStyle w:val="List"/>
            </w:pPr>
            <w:r w:rsidRPr="00313501">
              <w:t>2.2</w:t>
            </w:r>
            <w:r w:rsidRPr="00313501">
              <w:tab/>
              <w:t>Resources are determined and allocated to meet requirements.</w:t>
            </w:r>
          </w:p>
          <w:p w:rsidR="00000000" w:rsidP="00313501">
            <w:pPr>
              <w:pStyle w:val="List"/>
              <w:rPr>
                <w:lang w:val="en-NZ"/>
              </w:rPr>
            </w:pPr>
            <w:r w:rsidRPr="00313501">
              <w:t>2.3</w:t>
            </w:r>
            <w:r w:rsidRPr="00313501">
              <w:tab/>
              <w:t>External quality assessment requirements are determined.</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List"/>
              <w:rPr>
                <w:lang w:val="en-NZ"/>
              </w:rPr>
            </w:pPr>
            <w:r w:rsidRPr="00313501">
              <w:t>3</w:t>
            </w:r>
            <w:r w:rsidRPr="00313501">
              <w:tab/>
              <w:t>Plan development of quality procedures</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List"/>
            </w:pPr>
            <w:r w:rsidRPr="00313501">
              <w:t>3.1</w:t>
            </w:r>
            <w:r w:rsidRPr="00313501">
              <w:tab/>
              <w:t>Quality procedure requirements are det</w:t>
            </w:r>
            <w:r w:rsidRPr="00313501">
              <w:t>ermined through consultation with internal and external groups.</w:t>
            </w:r>
          </w:p>
          <w:p w:rsidR="00000000" w:rsidRPr="00313501" w:rsidP="00313501">
            <w:pPr>
              <w:pStyle w:val="List"/>
            </w:pPr>
            <w:r w:rsidRPr="00313501">
              <w:t>3.2</w:t>
            </w:r>
            <w:r w:rsidRPr="00313501">
              <w:tab/>
              <w:t>Product performance requirements are determined through consultation.</w:t>
            </w:r>
          </w:p>
          <w:p w:rsidR="00000000" w:rsidRPr="00313501" w:rsidP="00313501">
            <w:pPr>
              <w:pStyle w:val="List"/>
            </w:pPr>
            <w:r w:rsidRPr="00313501">
              <w:t>3.3</w:t>
            </w:r>
            <w:r w:rsidRPr="00313501">
              <w:tab/>
              <w:t>Development of procedures is planned to ensure quality system is maintained.</w:t>
            </w:r>
          </w:p>
          <w:p w:rsidR="00000000" w:rsidP="00313501">
            <w:pPr>
              <w:pStyle w:val="List"/>
              <w:rPr>
                <w:lang w:val="en-NZ"/>
              </w:rPr>
            </w:pPr>
            <w:r w:rsidRPr="00313501">
              <w:t>3.4</w:t>
            </w:r>
            <w:r w:rsidRPr="00313501">
              <w:tab/>
            </w:r>
            <w:r w:rsidRPr="00313501">
              <w:rPr>
                <w:rStyle w:val="BoldandItalics"/>
              </w:rPr>
              <w:t>OHS practices</w:t>
            </w:r>
            <w:r w:rsidRPr="00313501">
              <w:t xml:space="preserve"> are accommodated in quality procedures.</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List"/>
              <w:rPr>
                <w:lang w:val="en-NZ"/>
              </w:rPr>
            </w:pPr>
            <w:r w:rsidRPr="00313501">
              <w:t>4</w:t>
            </w:r>
            <w:r w:rsidRPr="00313501">
              <w:tab/>
              <w:t>Establish implementation and review strategies</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List"/>
            </w:pPr>
            <w:r w:rsidRPr="00313501">
              <w:t>4.1</w:t>
            </w:r>
            <w:r w:rsidRPr="00313501">
              <w:tab/>
              <w:t>Implementation strategies are established to meet workplace objectives.</w:t>
            </w:r>
          </w:p>
          <w:p w:rsidR="00000000" w:rsidP="00313501">
            <w:pPr>
              <w:pStyle w:val="List"/>
              <w:rPr>
                <w:lang w:val="en-NZ"/>
              </w:rPr>
            </w:pPr>
            <w:r w:rsidRPr="00313501">
              <w:t>4.2</w:t>
            </w:r>
            <w:r w:rsidRPr="00313501">
              <w:tab/>
              <w:t>Reviews of quality system are undertaken or arranged at appropriate intervals and app</w:t>
            </w:r>
            <w:r w:rsidRPr="00313501">
              <w:t>ropriate action to ensure its continuity, suitability and effectiveness initiated.</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List"/>
              <w:rPr>
                <w:lang w:val="en-NZ"/>
              </w:rPr>
            </w:pPr>
            <w:r w:rsidRPr="00313501">
              <w:t>5</w:t>
            </w:r>
            <w:r w:rsidRPr="00313501">
              <w:tab/>
              <w:t>Evaluate system implementation</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List"/>
            </w:pPr>
            <w:r w:rsidRPr="00313501">
              <w:t>5.1</w:t>
            </w:r>
            <w:r w:rsidRPr="00313501">
              <w:tab/>
              <w:t>Implementation of system is evaluated and its effectiveness and level of support for internal improvement programs assessed.</w:t>
            </w:r>
          </w:p>
          <w:p w:rsidR="00000000" w:rsidP="00313501">
            <w:pPr>
              <w:pStyle w:val="List"/>
              <w:rPr>
                <w:lang w:val="en-NZ"/>
              </w:rPr>
            </w:pPr>
            <w:r w:rsidRPr="00313501">
              <w:t>5.2</w:t>
            </w:r>
            <w:r w:rsidRPr="00313501">
              <w:tab/>
              <w:t>Result</w:t>
            </w:r>
            <w:r w:rsidRPr="00313501">
              <w:t>s are assessed and changes to system are authorised and necessary action is taken.</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List"/>
              <w:rPr>
                <w:lang w:val="en-NZ"/>
              </w:rPr>
            </w:pPr>
            <w:r w:rsidRPr="00313501">
              <w:t>6</w:t>
            </w:r>
            <w:r w:rsidRPr="00313501">
              <w:tab/>
              <w:t>Maintain records</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List"/>
            </w:pPr>
            <w:r w:rsidRPr="00313501">
              <w:t>6.1</w:t>
            </w:r>
            <w:r w:rsidRPr="00313501">
              <w:tab/>
              <w:t>Records are maintained and reports prepared.</w:t>
            </w:r>
          </w:p>
        </w:tc>
      </w:tr>
    </w:tbl>
    <w:p w:rsidR="00000000" w:rsidRPr="00313501" w:rsidP="00313501">
      <w:pPr>
        <w:pStyle w:val="BodyText"/>
      </w:pPr>
    </w:p>
    <w:p w:rsidR="00000000" w:rsidRPr="00313501" w:rsidP="00313501">
      <w:pPr>
        <w:pStyle w:val="AllowPageBreak"/>
      </w:pPr>
    </w:p>
    <w:p w:rsidR="00000000" w:rsidRPr="00313501" w:rsidP="00313501">
      <w:pPr>
        <w:pStyle w:val="Heading1"/>
      </w:pPr>
      <w:bookmarkStart w:id="9" w:name="O_95003"/>
      <w:bookmarkEnd w:id="9"/>
      <w:r w:rsidRPr="00313501">
        <w:t>Required Skills and Knowledge</w:t>
      </w:r>
    </w:p>
    <w:tbl>
      <w:tblPr>
        <w:tblW w:w="0" w:type="auto"/>
        <w:tblLayout w:type="fixed"/>
        <w:tblCellMar>
          <w:left w:w="62" w:type="dxa"/>
          <w:right w:w="62" w:type="dxa"/>
        </w:tblCellMar>
        <w:tblLook w:val="0000"/>
      </w:tblPr>
      <w:tblGrid>
        <w:gridCol w:w="9072"/>
      </w:tblGrid>
      <w:tr w:rsidTr="003A327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REQUIRED SKILLS AND KNOWLEDGE</w:t>
            </w:r>
          </w:p>
        </w:tc>
      </w:tr>
      <w:tr w:rsidTr="003A32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t>This describes the essential skills and knowledge and their level</w:t>
            </w:r>
          </w:p>
        </w:tc>
      </w:tr>
      <w:tr w:rsidTr="003A32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Demonstrates knowledge of:</w:t>
            </w:r>
          </w:p>
          <w:p w:rsidR="00000000" w:rsidRPr="00313501" w:rsidP="00313501">
            <w:pPr>
              <w:pStyle w:val="ListBullet"/>
            </w:pPr>
            <w:r w:rsidRPr="00313501">
              <w:t>principles of quality management and their application</w:t>
            </w:r>
          </w:p>
          <w:p w:rsidR="00000000" w:rsidRPr="00313501" w:rsidP="00313501">
            <w:pPr>
              <w:pStyle w:val="ListBullet"/>
            </w:pPr>
            <w:r w:rsidRPr="00313501">
              <w:t>delegation of responsibilities within quality systems</w:t>
            </w:r>
          </w:p>
          <w:p w:rsidR="00000000" w:rsidRPr="00313501" w:rsidP="00313501">
            <w:pPr>
              <w:pStyle w:val="ListBullet"/>
            </w:pPr>
            <w:r w:rsidRPr="00313501">
              <w:t>appropriate quality methodologies, their capabilitie</w:t>
            </w:r>
            <w:r w:rsidRPr="00313501">
              <w:t>s, limitations, applicability and contribution to outcomes</w:t>
            </w:r>
          </w:p>
          <w:p w:rsidR="00000000" w:rsidRPr="00313501" w:rsidP="00313501">
            <w:pPr>
              <w:pStyle w:val="ListBullet"/>
            </w:pPr>
            <w:r w:rsidRPr="00313501">
              <w:t>sampling techniques</w:t>
            </w:r>
          </w:p>
          <w:p w:rsidR="00000000" w:rsidRPr="00313501" w:rsidP="00313501">
            <w:pPr>
              <w:pStyle w:val="ListBullet"/>
            </w:pPr>
            <w:r w:rsidRPr="00313501">
              <w:t>quality standards and practices</w:t>
            </w:r>
          </w:p>
          <w:p w:rsidR="00000000" w:rsidRPr="00313501" w:rsidP="00313501">
            <w:pPr>
              <w:pStyle w:val="ListBullet"/>
            </w:pPr>
            <w:r w:rsidRPr="00313501">
              <w:t>OHS practices, including hazard identification and control measures</w:t>
            </w:r>
          </w:p>
          <w:p w:rsidR="00000000" w:rsidRPr="00313501" w:rsidP="00313501">
            <w:pPr>
              <w:pStyle w:val="ListBullet"/>
            </w:pPr>
            <w:r w:rsidRPr="00313501">
              <w:t>workplace practices</w:t>
            </w:r>
          </w:p>
          <w:p w:rsidR="00000000" w:rsidP="00313501">
            <w:pPr>
              <w:pStyle w:val="ListBullet"/>
              <w:rPr>
                <w:lang w:val="en-NZ"/>
              </w:rPr>
            </w:pPr>
            <w:r w:rsidRPr="00313501">
              <w:t>recording and reporting practices</w:t>
            </w:r>
          </w:p>
        </w:tc>
      </w:tr>
      <w:tr w:rsidTr="003A32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Demonstrates skills to:</w:t>
            </w:r>
          </w:p>
          <w:p w:rsidR="00000000" w:rsidRPr="00313501" w:rsidP="00313501">
            <w:pPr>
              <w:pStyle w:val="ListBullet"/>
            </w:pPr>
            <w:r w:rsidRPr="00313501">
              <w:t>establish and manage a quality system and procedures</w:t>
            </w:r>
          </w:p>
          <w:p w:rsidR="00000000" w:rsidRPr="00313501" w:rsidP="00313501">
            <w:pPr>
              <w:pStyle w:val="ListBullet"/>
            </w:pPr>
            <w:r w:rsidRPr="00313501">
              <w:t>determine implementation requirements and prepare implementation plan</w:t>
            </w:r>
          </w:p>
          <w:p w:rsidR="00000000" w:rsidRPr="00313501" w:rsidP="00313501">
            <w:pPr>
              <w:pStyle w:val="ListBullet"/>
            </w:pPr>
            <w:r w:rsidRPr="00313501">
              <w:t>monitor performance</w:t>
            </w:r>
          </w:p>
          <w:p w:rsidR="00000000" w:rsidRPr="00313501" w:rsidP="00313501">
            <w:pPr>
              <w:pStyle w:val="ListBullet"/>
            </w:pPr>
            <w:r w:rsidRPr="00313501">
              <w:t>investigate and apply methods to eliminate causes of unsatisfactory performance</w:t>
            </w:r>
          </w:p>
          <w:p w:rsidR="00000000" w:rsidRPr="00313501" w:rsidP="00313501">
            <w:pPr>
              <w:pStyle w:val="ListBullet"/>
            </w:pPr>
            <w:r w:rsidRPr="00313501">
              <w:t>assess r</w:t>
            </w:r>
            <w:r w:rsidRPr="00313501">
              <w:t>esults</w:t>
            </w:r>
          </w:p>
          <w:p w:rsidR="00000000" w:rsidRPr="00313501" w:rsidP="00313501">
            <w:pPr>
              <w:pStyle w:val="ListBullet"/>
            </w:pPr>
            <w:r w:rsidRPr="00313501">
              <w:t>prepare reports</w:t>
            </w:r>
          </w:p>
          <w:p w:rsidR="00000000" w:rsidRPr="00313501" w:rsidP="00313501">
            <w:pPr>
              <w:pStyle w:val="ListBullet"/>
            </w:pPr>
            <w:r w:rsidRPr="00313501">
              <w:t>communicate effectively within the workplace, including liaising with other departments</w:t>
            </w:r>
          </w:p>
          <w:p w:rsidR="00000000" w:rsidRPr="00313501" w:rsidP="00313501">
            <w:pPr>
              <w:pStyle w:val="ListBullet"/>
            </w:pPr>
            <w:r w:rsidRPr="00313501">
              <w:t>establish or interpret procedures, where required</w:t>
            </w:r>
          </w:p>
          <w:p w:rsidR="00000000" w:rsidRPr="00313501" w:rsidP="00313501">
            <w:pPr>
              <w:pStyle w:val="ListBullet"/>
            </w:pPr>
            <w:r w:rsidRPr="00313501">
              <w:t>determine report requirements and present information in appropriate formats</w:t>
            </w:r>
          </w:p>
          <w:p w:rsidR="00000000" w:rsidRPr="00313501" w:rsidP="00313501">
            <w:pPr>
              <w:pStyle w:val="ListBullet"/>
            </w:pPr>
            <w:r w:rsidRPr="00313501">
              <w:t>read, interpret an</w:t>
            </w:r>
            <w:r w:rsidRPr="00313501">
              <w:t>d follow information on work specifications, standard operating procedures and work instructions, and other reference material</w:t>
            </w:r>
          </w:p>
          <w:p w:rsidR="00000000" w:rsidRPr="00313501" w:rsidP="00313501">
            <w:pPr>
              <w:pStyle w:val="ListBullet"/>
            </w:pPr>
            <w:r w:rsidRPr="00313501">
              <w:t>maintain accurate records</w:t>
            </w:r>
          </w:p>
          <w:p w:rsidR="00000000" w:rsidRPr="00313501" w:rsidP="00313501">
            <w:pPr>
              <w:pStyle w:val="ListBullet"/>
            </w:pPr>
            <w:r w:rsidRPr="00313501">
              <w:t>communicate within the workplace</w:t>
            </w:r>
          </w:p>
          <w:p w:rsidR="00000000" w:rsidRPr="00313501" w:rsidP="00313501">
            <w:pPr>
              <w:pStyle w:val="ListBullet"/>
            </w:pPr>
            <w:r w:rsidRPr="00313501">
              <w:t>sequence operations</w:t>
            </w:r>
          </w:p>
          <w:p w:rsidR="00000000" w:rsidRPr="00313501" w:rsidP="00313501">
            <w:pPr>
              <w:pStyle w:val="ListBullet"/>
            </w:pPr>
            <w:r w:rsidRPr="00313501">
              <w:t>meet specifications</w:t>
            </w:r>
          </w:p>
          <w:p w:rsidR="00000000" w:rsidRPr="00313501" w:rsidP="00313501">
            <w:pPr>
              <w:pStyle w:val="ListBullet"/>
            </w:pPr>
            <w:r w:rsidRPr="00313501">
              <w:t>clarify and check task-related information</w:t>
            </w:r>
          </w:p>
          <w:p w:rsidR="00000000" w:rsidRPr="00313501" w:rsidP="00313501">
            <w:pPr>
              <w:pStyle w:val="ListBullet"/>
            </w:pPr>
            <w:r w:rsidRPr="00313501">
              <w:t>carry out work according to OHS practices</w:t>
            </w:r>
          </w:p>
        </w:tc>
      </w:tr>
    </w:tbl>
    <w:p w:rsidR="00000000" w:rsidRPr="00313501" w:rsidP="00313501">
      <w:pPr>
        <w:pStyle w:val="BodyText"/>
      </w:pPr>
    </w:p>
    <w:p w:rsidR="00000000" w:rsidRPr="00313501" w:rsidP="00313501">
      <w:pPr>
        <w:pStyle w:val="AllowPageBreak"/>
      </w:pPr>
    </w:p>
    <w:p w:rsidR="00000000" w:rsidRPr="00313501" w:rsidP="00313501">
      <w:pPr>
        <w:pStyle w:val="Heading1"/>
      </w:pPr>
      <w:bookmarkStart w:id="10" w:name="O_95004"/>
      <w:bookmarkEnd w:id="10"/>
      <w:r w:rsidRPr="00313501">
        <w:t>Evidence Guide</w:t>
      </w:r>
    </w:p>
    <w:tbl>
      <w:tblPr>
        <w:tblW w:w="0" w:type="auto"/>
        <w:tblLayout w:type="fixed"/>
        <w:tblCellMar>
          <w:left w:w="62" w:type="dxa"/>
          <w:right w:w="62" w:type="dxa"/>
        </w:tblCellMar>
        <w:tblLook w:val="0000"/>
      </w:tblPr>
      <w:tblGrid>
        <w:gridCol w:w="2269"/>
        <w:gridCol w:w="6803"/>
      </w:tblGrid>
      <w:tr w:rsidTr="003A32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13501" w:rsidP="00313501">
            <w:pPr>
              <w:pStyle w:val="BodyText"/>
              <w:rPr>
                <w:rStyle w:val="SpecialBold"/>
              </w:rPr>
            </w:pPr>
          </w:p>
          <w:p w:rsidR="00000000" w:rsidP="00313501">
            <w:pPr>
              <w:pStyle w:val="BodyText"/>
              <w:rPr>
                <w:rFonts w:ascii="Tahoma" w:hAnsi="Tahoma"/>
                <w:lang w:val="en-NZ"/>
              </w:rPr>
            </w:pPr>
            <w:r w:rsidRPr="00313501">
              <w:t>The Evidence Guide provides advice on assessment and must be read in conjunction with the Performance Criteria, Required Skills and Knowle</w:t>
            </w:r>
            <w:r w:rsidRPr="00313501">
              <w:t>dge, the Range Statement and the Assessment Guidelines for the Training Package.</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Demonstrates skills and knowledge to:</w:t>
            </w:r>
          </w:p>
          <w:p w:rsidR="00000000" w:rsidRPr="00313501" w:rsidP="00313501">
            <w:pPr>
              <w:pStyle w:val="ListBullet"/>
            </w:pPr>
            <w:r w:rsidRPr="00313501">
              <w:t>ensure relevant personnel are aware of quality assurance system and procedures</w:t>
            </w:r>
          </w:p>
          <w:p w:rsidR="00000000" w:rsidRPr="00313501" w:rsidP="00313501">
            <w:pPr>
              <w:pStyle w:val="ListBullet"/>
            </w:pPr>
            <w:r w:rsidRPr="00313501">
              <w:t>monitor qua</w:t>
            </w:r>
            <w:r w:rsidRPr="00313501">
              <w:t>lity performance of work teams and ensure compliance</w:t>
            </w:r>
          </w:p>
          <w:p w:rsidR="00000000" w:rsidRPr="00313501" w:rsidP="00313501">
            <w:pPr>
              <w:pStyle w:val="ListBullet"/>
            </w:pPr>
            <w:r w:rsidRPr="00313501">
              <w:t>allocate resource requirements</w:t>
            </w:r>
          </w:p>
          <w:p w:rsidR="00000000" w:rsidRPr="00313501" w:rsidP="00313501">
            <w:pPr>
              <w:pStyle w:val="ListBullet"/>
            </w:pPr>
            <w:r w:rsidRPr="00313501">
              <w:t>determine quality requirements</w:t>
            </w:r>
          </w:p>
          <w:p w:rsidR="00000000" w:rsidRPr="00313501" w:rsidP="00313501">
            <w:pPr>
              <w:pStyle w:val="ListBullet"/>
            </w:pPr>
            <w:r w:rsidRPr="00313501">
              <w:t>implement quality improvement strategies</w:t>
            </w:r>
          </w:p>
          <w:p w:rsidR="00000000" w:rsidRPr="00313501" w:rsidP="00313501">
            <w:pPr>
              <w:pStyle w:val="ListBullet"/>
            </w:pPr>
            <w:r w:rsidRPr="00313501">
              <w:t>evaluate and assess effectiveness of quality system and procedures</w:t>
            </w:r>
          </w:p>
          <w:p w:rsidR="00000000" w:rsidP="00313501">
            <w:pPr>
              <w:pStyle w:val="ListBullet"/>
              <w:rPr>
                <w:lang w:val="en-NZ"/>
              </w:rPr>
            </w:pPr>
            <w:r w:rsidRPr="00313501">
              <w:t>maintain accurate records</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Consistently applies skills and knowledge when:</w:t>
            </w:r>
          </w:p>
          <w:p w:rsidR="00000000" w:rsidRPr="00313501" w:rsidP="00313501">
            <w:pPr>
              <w:pStyle w:val="ListBullet"/>
            </w:pPr>
            <w:r w:rsidRPr="00313501">
              <w:t>organising work</w:t>
            </w:r>
          </w:p>
          <w:p w:rsidR="00000000" w:rsidRPr="00313501" w:rsidP="00313501">
            <w:pPr>
              <w:pStyle w:val="ListBullet"/>
            </w:pPr>
            <w:r w:rsidRPr="00313501">
              <w:t>completing tasks according to instructions</w:t>
            </w:r>
          </w:p>
          <w:p w:rsidR="00000000" w:rsidRPr="00313501" w:rsidP="00313501">
            <w:pPr>
              <w:pStyle w:val="ListBullet"/>
            </w:pPr>
            <w:r w:rsidRPr="00313501">
              <w:t>working systematically with attention to detail</w:t>
            </w:r>
          </w:p>
          <w:p w:rsidR="00000000" w:rsidRPr="00313501" w:rsidP="00313501">
            <w:pPr>
              <w:pStyle w:val="ListBullet"/>
            </w:pPr>
            <w:r w:rsidRPr="00313501">
              <w:t>identifying improvements and avoiding damage</w:t>
            </w:r>
          </w:p>
          <w:p w:rsidR="00000000" w:rsidRPr="00313501" w:rsidP="00313501">
            <w:pPr>
              <w:pStyle w:val="ListBullet"/>
            </w:pPr>
            <w:r w:rsidRPr="00313501">
              <w:t>using workplace practices</w:t>
            </w:r>
          </w:p>
          <w:p w:rsidR="00000000" w:rsidRPr="00313501" w:rsidP="00313501">
            <w:pPr>
              <w:pStyle w:val="ListBullet"/>
            </w:pPr>
            <w:r w:rsidRPr="00313501">
              <w:t>us</w:t>
            </w:r>
            <w:r w:rsidRPr="00313501">
              <w:t>ing OHS practices</w:t>
            </w:r>
          </w:p>
          <w:p w:rsidR="00000000" w:rsidRPr="00313501" w:rsidP="00313501">
            <w:pPr>
              <w:pStyle w:val="ListBullet"/>
            </w:pPr>
            <w:r w:rsidRPr="00313501">
              <w:t>recording and reporting accidents and incidents</w:t>
            </w:r>
          </w:p>
          <w:p w:rsidR="00000000" w:rsidRPr="00313501" w:rsidP="00313501">
            <w:pPr>
              <w:pStyle w:val="ListBullet"/>
            </w:pPr>
            <w:r w:rsidRPr="00313501">
              <w:t>assessing operational readiness of equipment</w:t>
            </w:r>
          </w:p>
          <w:p w:rsidR="00000000" w:rsidP="00313501">
            <w:pPr>
              <w:pStyle w:val="ListBullet"/>
              <w:rPr>
                <w:lang w:val="en-NZ"/>
              </w:rPr>
            </w:pPr>
            <w:r w:rsidRPr="00313501">
              <w:t>recognising and adapting to cultural differences in the workplace, including modes of behaviour and interactions</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t>Access is</w:t>
            </w:r>
            <w:r w:rsidRPr="00313501">
              <w:t xml:space="preserve"> required to real or appropriately simulated situations, including work areas, materials and equipment, and to information on workplace practices and OHS practices.</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t>Assessment may occur on the job or in an appropriately simulated environment.</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This unit may be assessed independently or in combination with other relevant units.</w:t>
            </w:r>
          </w:p>
        </w:tc>
      </w:tr>
    </w:tbl>
    <w:p w:rsidR="00000000" w:rsidRPr="00313501" w:rsidP="00313501">
      <w:pPr>
        <w:pStyle w:val="BodyText"/>
      </w:pPr>
    </w:p>
    <w:p w:rsidR="00000000" w:rsidRPr="00313501" w:rsidP="00313501">
      <w:pPr>
        <w:pStyle w:val="AllowPageBreak"/>
      </w:pPr>
    </w:p>
    <w:p w:rsidR="00000000" w:rsidRPr="00313501" w:rsidP="00313501">
      <w:pPr>
        <w:pStyle w:val="Heading1"/>
      </w:pPr>
      <w:bookmarkStart w:id="11" w:name="O_95005"/>
      <w:bookmarkEnd w:id="11"/>
      <w:r w:rsidRPr="00313501">
        <w:t>Range Statement</w:t>
      </w:r>
    </w:p>
    <w:tbl>
      <w:tblPr>
        <w:tblW w:w="0" w:type="auto"/>
        <w:tblLayout w:type="fixed"/>
        <w:tblCellMar>
          <w:left w:w="62" w:type="dxa"/>
          <w:right w:w="62" w:type="dxa"/>
        </w:tblCellMar>
        <w:tblLook w:val="0000"/>
      </w:tblPr>
      <w:tblGrid>
        <w:gridCol w:w="2269"/>
        <w:gridCol w:w="6803"/>
      </w:tblGrid>
      <w:tr w:rsidTr="003A32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rPr>
                <w:rStyle w:val="SpecialBold"/>
              </w:rPr>
              <w:t>RANGE STATEMENT</w:t>
            </w:r>
          </w:p>
          <w:p w:rsidR="00000000" w:rsidP="00313501">
            <w:pPr>
              <w:pStyle w:val="BodyText"/>
              <w:rPr>
                <w:lang w:val="en-NZ"/>
              </w:rPr>
            </w:pPr>
            <w:r w:rsidRPr="00313501">
              <w:t>The Range Statement relates to the unit of competency as a whole. It allows for different work environments and situations that may affect performance. Bold italicised wording, if used in the Performance Criteria, is detailed below. Add any essential opera</w:t>
            </w:r>
            <w:r w:rsidRPr="00313501">
              <w:t>ting conditions that may be present with training and assessment depending on the work situation, needs if the candidate, accessibility of the item, and local industry and regional contexts.</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t>All work must comply with r</w:t>
            </w:r>
            <w:r w:rsidRPr="00313501">
              <w:t>elevant Federal and State or Territory legislative or regulatory requirements.</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t>Aspects of quality assurance systems may include:</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ListBullet"/>
            </w:pPr>
            <w:r w:rsidRPr="00313501">
              <w:t>developing and managing the system</w:t>
            </w:r>
          </w:p>
          <w:p w:rsidR="00000000" w:rsidRPr="00313501" w:rsidP="00313501">
            <w:pPr>
              <w:pStyle w:val="ListBullet"/>
            </w:pPr>
            <w:r w:rsidRPr="00313501">
              <w:t>planning procedures development</w:t>
            </w:r>
          </w:p>
          <w:p w:rsidR="00000000" w:rsidP="00313501">
            <w:pPr>
              <w:pStyle w:val="ListBullet"/>
              <w:rPr>
                <w:lang w:val="en-NZ"/>
              </w:rPr>
            </w:pPr>
            <w:r w:rsidRPr="00313501">
              <w:t>conducting audits and monitoring performance</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t>Quality standards and regulations may include:</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ListBullet"/>
            </w:pPr>
            <w:r w:rsidRPr="00313501">
              <w:t>sizing</w:t>
            </w:r>
          </w:p>
          <w:p w:rsidR="00000000" w:rsidRPr="00313501" w:rsidP="00313501">
            <w:pPr>
              <w:pStyle w:val="ListBullet"/>
            </w:pPr>
            <w:r w:rsidRPr="00313501">
              <w:t>labelling</w:t>
            </w:r>
          </w:p>
          <w:p w:rsidR="00000000" w:rsidRPr="00313501" w:rsidP="00313501">
            <w:pPr>
              <w:pStyle w:val="ListBullet"/>
            </w:pPr>
            <w:r w:rsidRPr="00313501">
              <w:t>fire rating</w:t>
            </w:r>
          </w:p>
          <w:p w:rsidR="00000000" w:rsidP="00313501">
            <w:pPr>
              <w:pStyle w:val="ListBullet"/>
              <w:rPr>
                <w:lang w:val="en-NZ"/>
              </w:rPr>
            </w:pPr>
            <w:r w:rsidRPr="00313501">
              <w:t>Australian Standards</w:t>
            </w:r>
          </w:p>
        </w:tc>
      </w:tr>
      <w:tr w:rsidTr="003A327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t>OHS practices</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OHS practices include hazard identification and control, risk assessment and implementation of risk reduction measures specific to the tasks de</w:t>
            </w:r>
            <w:r w:rsidRPr="00313501">
              <w:t>scribed by this unit, and may relate to:</w:t>
            </w:r>
          </w:p>
          <w:p w:rsidR="00000000" w:rsidRPr="00313501" w:rsidP="00313501">
            <w:pPr>
              <w:pStyle w:val="ListBullet"/>
            </w:pPr>
            <w:r w:rsidRPr="00313501">
              <w:t>manual handling techniques</w:t>
            </w:r>
          </w:p>
          <w:p w:rsidR="00000000" w:rsidRPr="00313501" w:rsidP="00313501">
            <w:pPr>
              <w:pStyle w:val="ListBullet"/>
            </w:pPr>
            <w:r w:rsidRPr="00313501">
              <w:t>standard operating procedures</w:t>
            </w:r>
          </w:p>
          <w:p w:rsidR="00000000" w:rsidRPr="00313501" w:rsidP="00313501">
            <w:pPr>
              <w:pStyle w:val="ListBullet"/>
            </w:pPr>
            <w:r w:rsidRPr="00313501">
              <w:t>personal protective equipment</w:t>
            </w:r>
          </w:p>
          <w:p w:rsidR="00000000" w:rsidRPr="00313501" w:rsidP="00313501">
            <w:pPr>
              <w:pStyle w:val="ListBullet"/>
            </w:pPr>
            <w:r w:rsidRPr="00313501">
              <w:t>safe materials handling</w:t>
            </w:r>
          </w:p>
          <w:p w:rsidR="00000000" w:rsidRPr="00313501" w:rsidP="00313501">
            <w:pPr>
              <w:pStyle w:val="ListBullet"/>
            </w:pPr>
            <w:r w:rsidRPr="00313501">
              <w:t>taking of rest breaks</w:t>
            </w:r>
          </w:p>
          <w:p w:rsidR="00000000" w:rsidRPr="00313501" w:rsidP="00313501">
            <w:pPr>
              <w:pStyle w:val="ListBullet"/>
            </w:pPr>
            <w:r w:rsidRPr="00313501">
              <w:t>ergonomic arrangement of workplaces</w:t>
            </w:r>
          </w:p>
          <w:p w:rsidR="00000000" w:rsidRPr="00313501" w:rsidP="00313501">
            <w:pPr>
              <w:pStyle w:val="ListBullet"/>
            </w:pPr>
            <w:r w:rsidRPr="00313501">
              <w:t>following marked walkways</w:t>
            </w:r>
          </w:p>
          <w:p w:rsidR="00000000" w:rsidRPr="00313501" w:rsidP="00313501">
            <w:pPr>
              <w:pStyle w:val="ListBullet"/>
            </w:pPr>
            <w:r w:rsidRPr="00313501">
              <w:t>safe storage of equipment</w:t>
            </w:r>
          </w:p>
          <w:p w:rsidR="00000000" w:rsidRPr="00313501" w:rsidP="00313501">
            <w:pPr>
              <w:pStyle w:val="ListBullet"/>
            </w:pPr>
            <w:r w:rsidRPr="00313501">
              <w:t>housekeeping</w:t>
            </w:r>
          </w:p>
          <w:p w:rsidR="00000000" w:rsidRPr="00313501" w:rsidP="00313501">
            <w:pPr>
              <w:pStyle w:val="ListBullet"/>
            </w:pPr>
            <w:r w:rsidRPr="00313501">
              <w:t>reporting accidents and incidents</w:t>
            </w:r>
          </w:p>
          <w:p w:rsidR="00000000" w:rsidRPr="00313501" w:rsidP="00313501">
            <w:pPr>
              <w:pStyle w:val="ListBullet"/>
            </w:pPr>
            <w:r w:rsidRPr="00313501">
              <w:t>environmental practices</w:t>
            </w:r>
          </w:p>
        </w:tc>
      </w:tr>
    </w:tbl>
    <w:p w:rsidR="00000000" w:rsidRPr="00313501" w:rsidP="00313501">
      <w:pPr>
        <w:pStyle w:val="BodyText"/>
      </w:pPr>
    </w:p>
    <w:p w:rsidR="00000000" w:rsidRPr="00313501" w:rsidP="00313501">
      <w:pPr>
        <w:pStyle w:val="AllowPageBreak"/>
      </w:pPr>
    </w:p>
    <w:p w:rsidR="00000000" w:rsidRPr="00313501" w:rsidP="00313501">
      <w:pPr>
        <w:pStyle w:val="Heading1"/>
      </w:pPr>
      <w:bookmarkStart w:id="12" w:name="O_95006"/>
      <w:bookmarkEnd w:id="12"/>
      <w:r w:rsidRPr="00313501">
        <w:t>Unit Sector(s)</w:t>
      </w:r>
    </w:p>
    <w:tbl>
      <w:tblPr>
        <w:tblW w:w="0" w:type="auto"/>
        <w:tblLayout w:type="fixed"/>
        <w:tblCellMar>
          <w:left w:w="62" w:type="dxa"/>
          <w:right w:w="62" w:type="dxa"/>
        </w:tblCellMar>
        <w:tblLook w:val="0000"/>
      </w:tblPr>
      <w:tblGrid>
        <w:gridCol w:w="2269"/>
        <w:gridCol w:w="6803"/>
      </w:tblGrid>
      <w:tr w:rsidTr="003A327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13501">
            <w:pPr>
              <w:pStyle w:val="BodyText"/>
              <w:rPr>
                <w:lang w:val="en-NZ"/>
              </w:rPr>
            </w:pPr>
            <w:r w:rsidRPr="00313501">
              <w:rPr>
                <w:rStyle w:val="SpecialBold"/>
              </w:rPr>
              <w:t>Sector</w:t>
            </w:r>
            <w:r w:rsidRPr="00313501">
              <w:t xml:space="preserve"> </w:t>
            </w:r>
          </w:p>
        </w:tc>
        <w:tc>
          <w:tcPr>
            <w:tcW w:w="6803" w:type="dxa"/>
            <w:tcBorders>
              <w:top w:val="nil"/>
              <w:left w:val="nil"/>
              <w:bottom w:val="nil"/>
              <w:right w:val="nil"/>
            </w:tcBorders>
            <w:tcMar>
              <w:top w:w="0" w:type="dxa"/>
              <w:left w:w="62" w:type="dxa"/>
              <w:bottom w:w="0" w:type="dxa"/>
              <w:right w:w="62" w:type="dxa"/>
            </w:tcMar>
          </w:tcPr>
          <w:p w:rsidR="00000000" w:rsidRPr="00313501" w:rsidP="00313501">
            <w:pPr>
              <w:pStyle w:val="BodyText"/>
            </w:pPr>
            <w:r w:rsidRPr="00313501">
              <w:t>All</w:t>
            </w:r>
          </w:p>
        </w:tc>
      </w:tr>
    </w:tbl>
    <w:p w:rsidR="00000000" w:rsidRPr="00313501" w:rsidP="00313501">
      <w:pPr>
        <w:pStyle w:val="BodyText"/>
      </w:pPr>
    </w:p>
    <w:p w:rsidR="00000000" w:rsidRPr="00313501" w:rsidP="00313501"/>
    <w:sectPr w:rsidSect="003135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274" w:rsidP="003A3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274" w:rsidP="003135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3274" w:rsidP="003135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3274" w:rsidP="003135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01" w:rsidRPr="003A3274" w:rsidP="003A32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274" w:rsidP="00313501">
    <w:pPr>
      <w:pStyle w:val="Header"/>
      <w:framePr w:wrap="around"/>
    </w:pPr>
    <w:r>
      <w:fldChar w:fldCharType="begin"/>
    </w:r>
    <w:r>
      <w:instrText xml:space="preserve"> TITLE   \* MERGEFORMAT </w:instrText>
    </w:r>
    <w:r>
      <w:fldChar w:fldCharType="separate"/>
    </w:r>
    <w:r>
      <w:t>LMTGN6002A Manage quality system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3274" w:rsidP="003135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084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9CD7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5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3501"/>
    <w:pPr>
      <w:spacing w:before="360" w:after="60"/>
      <w:outlineLvl w:val="0"/>
    </w:pPr>
    <w:rPr>
      <w:sz w:val="32"/>
    </w:rPr>
  </w:style>
  <w:style w:type="paragraph" w:styleId="Heading2">
    <w:name w:val="heading 2"/>
    <w:basedOn w:val="HeadingBase"/>
    <w:next w:val="BodyText"/>
    <w:link w:val="Heading2Char"/>
    <w:qFormat/>
    <w:rsid w:val="00313501"/>
    <w:pPr>
      <w:keepLines/>
      <w:spacing w:before="240" w:after="120"/>
      <w:outlineLvl w:val="1"/>
    </w:pPr>
    <w:rPr>
      <w:sz w:val="28"/>
      <w:szCs w:val="40"/>
    </w:rPr>
  </w:style>
  <w:style w:type="paragraph" w:styleId="Heading3">
    <w:name w:val="heading 3"/>
    <w:basedOn w:val="HeadingBase"/>
    <w:next w:val="BodyText"/>
    <w:link w:val="Heading3Char"/>
    <w:qFormat/>
    <w:rsid w:val="00313501"/>
    <w:pPr>
      <w:spacing w:before="180" w:after="120"/>
      <w:outlineLvl w:val="2"/>
    </w:pPr>
    <w:rPr>
      <w:spacing w:val="-10"/>
      <w:kern w:val="32"/>
    </w:rPr>
  </w:style>
  <w:style w:type="paragraph" w:styleId="Heading4">
    <w:name w:val="heading 4"/>
    <w:basedOn w:val="HeadingBase"/>
    <w:next w:val="BodyText"/>
    <w:link w:val="Heading4Char"/>
    <w:qFormat/>
    <w:rsid w:val="00313501"/>
    <w:pPr>
      <w:spacing w:before="160" w:after="120"/>
      <w:outlineLvl w:val="3"/>
    </w:pPr>
    <w:rPr>
      <w:sz w:val="22"/>
    </w:rPr>
  </w:style>
  <w:style w:type="paragraph" w:styleId="Heading5">
    <w:name w:val="heading 5"/>
    <w:basedOn w:val="HeadingBase"/>
    <w:next w:val="Normal"/>
    <w:link w:val="Heading5Char"/>
    <w:qFormat/>
    <w:rsid w:val="00313501"/>
    <w:pPr>
      <w:spacing w:before="80"/>
      <w:outlineLvl w:val="4"/>
    </w:pPr>
    <w:rPr>
      <w:color w:val="918585"/>
      <w:sz w:val="20"/>
    </w:rPr>
  </w:style>
  <w:style w:type="paragraph" w:styleId="Heading6">
    <w:name w:val="heading 6"/>
    <w:basedOn w:val="HeadingBase"/>
    <w:next w:val="Normal"/>
    <w:link w:val="Heading6Char"/>
    <w:qFormat/>
    <w:rsid w:val="00313501"/>
    <w:pPr>
      <w:spacing w:before="60"/>
      <w:outlineLvl w:val="5"/>
    </w:pPr>
    <w:rPr>
      <w:color w:val="918585"/>
      <w:sz w:val="20"/>
    </w:rPr>
  </w:style>
  <w:style w:type="paragraph" w:styleId="Heading7">
    <w:name w:val="heading 7"/>
    <w:basedOn w:val="Normal"/>
    <w:next w:val="Normal"/>
    <w:link w:val="Heading7Char"/>
    <w:qFormat/>
    <w:rsid w:val="00313501"/>
    <w:pPr>
      <w:ind w:left="720"/>
      <w:outlineLvl w:val="6"/>
    </w:pPr>
    <w:rPr>
      <w:i/>
    </w:rPr>
  </w:style>
  <w:style w:type="paragraph" w:styleId="Heading8">
    <w:name w:val="heading 8"/>
    <w:basedOn w:val="Normal"/>
    <w:next w:val="Normal"/>
    <w:link w:val="Heading8Char"/>
    <w:qFormat/>
    <w:rsid w:val="00313501"/>
    <w:pPr>
      <w:ind w:left="720"/>
      <w:outlineLvl w:val="7"/>
    </w:pPr>
    <w:rPr>
      <w:i/>
    </w:rPr>
  </w:style>
  <w:style w:type="paragraph" w:styleId="Heading9">
    <w:name w:val="heading 9"/>
    <w:basedOn w:val="Normal"/>
    <w:next w:val="Normal"/>
    <w:link w:val="Heading9Char"/>
    <w:qFormat/>
    <w:rsid w:val="00313501"/>
    <w:pPr>
      <w:ind w:left="720"/>
      <w:outlineLvl w:val="8"/>
    </w:pPr>
    <w:rPr>
      <w:i/>
    </w:rPr>
  </w:style>
  <w:style w:type="character" w:default="1" w:styleId="DefaultParagraphFont">
    <w:name w:val="Default Paragraph Font"/>
    <w:uiPriority w:val="1"/>
    <w:unhideWhenUsed/>
    <w:rsid w:val="00313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501"/>
  </w:style>
  <w:style w:type="character" w:customStyle="1" w:styleId="Heading1Char">
    <w:name w:val="Heading 1 Char"/>
    <w:link w:val="Heading1"/>
    <w:rsid w:val="00313501"/>
    <w:rPr>
      <w:rFonts w:ascii="Times New Roman" w:eastAsia="Times New Roman" w:hAnsi="Times New Roman" w:cs="Times New Roman"/>
      <w:b/>
      <w:sz w:val="32"/>
      <w:szCs w:val="20"/>
      <w:lang w:eastAsia="en-US"/>
    </w:rPr>
  </w:style>
  <w:style w:type="paragraph" w:styleId="BodyText">
    <w:name w:val="Body Text"/>
    <w:basedOn w:val="Normal"/>
    <w:link w:val="BodyTextChar"/>
    <w:rsid w:val="00313501"/>
    <w:pPr>
      <w:spacing w:before="120" w:after="120"/>
      <w:contextualSpacing/>
    </w:pPr>
    <w:rPr>
      <w:rFonts w:ascii="Times New Roman" w:hAnsi="Times New Roman"/>
      <w:sz w:val="24"/>
      <w:szCs w:val="22"/>
    </w:rPr>
  </w:style>
  <w:style w:type="character" w:customStyle="1" w:styleId="BodyTextChar">
    <w:name w:val="Body Text Char"/>
    <w:link w:val="BodyText"/>
    <w:rsid w:val="00313501"/>
    <w:rPr>
      <w:rFonts w:ascii="Times New Roman" w:eastAsia="Times New Roman" w:hAnsi="Times New Roman" w:cs="Times New Roman"/>
      <w:sz w:val="24"/>
      <w:lang w:val="en-US" w:eastAsia="en-US"/>
    </w:rPr>
  </w:style>
  <w:style w:type="paragraph" w:styleId="Footer">
    <w:name w:val="footer"/>
    <w:basedOn w:val="Normal"/>
    <w:link w:val="FooterChar"/>
    <w:rsid w:val="00313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3501"/>
    <w:rPr>
      <w:rFonts w:ascii="Times New Roman" w:eastAsia="Times New Roman" w:hAnsi="Times New Roman" w:cs="Times New Roman"/>
      <w:sz w:val="16"/>
      <w:lang w:val="en-US" w:eastAsia="en-US"/>
    </w:rPr>
  </w:style>
  <w:style w:type="paragraph" w:styleId="List">
    <w:name w:val="List"/>
    <w:basedOn w:val="BodyText"/>
    <w:next w:val="BodyText"/>
    <w:rsid w:val="00313501"/>
    <w:pPr>
      <w:tabs>
        <w:tab w:val="left" w:pos="340"/>
      </w:tabs>
      <w:spacing w:before="60" w:after="60"/>
      <w:ind w:left="340" w:hanging="340"/>
    </w:pPr>
  </w:style>
  <w:style w:type="paragraph" w:styleId="ListBullet">
    <w:name w:val="List Bullet"/>
    <w:basedOn w:val="List"/>
    <w:rsid w:val="00313501"/>
    <w:pPr>
      <w:numPr>
        <w:numId w:val="12"/>
      </w:numPr>
      <w:tabs>
        <w:tab w:val="clear" w:pos="340"/>
      </w:tabs>
      <w:spacing w:before="40" w:after="40"/>
    </w:pPr>
  </w:style>
  <w:style w:type="character" w:customStyle="1" w:styleId="SpecialBold">
    <w:name w:val="Special Bold"/>
    <w:rsid w:val="00313501"/>
    <w:rPr>
      <w:b/>
      <w:spacing w:val="0"/>
    </w:rPr>
  </w:style>
  <w:style w:type="character" w:styleId="Emphasis">
    <w:name w:val="Emphasis"/>
    <w:qFormat/>
    <w:rsid w:val="00313501"/>
    <w:rPr>
      <w:i/>
    </w:rPr>
  </w:style>
  <w:style w:type="paragraph" w:customStyle="1" w:styleId="SuperHeading">
    <w:name w:val="SuperHeading"/>
    <w:basedOn w:val="Normal"/>
    <w:rsid w:val="00313501"/>
    <w:pPr>
      <w:spacing w:before="240" w:after="120"/>
      <w:outlineLvl w:val="0"/>
    </w:pPr>
    <w:rPr>
      <w:rFonts w:ascii="Times New Roman" w:hAnsi="Times New Roman"/>
      <w:b/>
      <w:sz w:val="28"/>
    </w:rPr>
  </w:style>
  <w:style w:type="paragraph" w:customStyle="1" w:styleId="AllowPageBreak">
    <w:name w:val="AllowPageBreak"/>
    <w:rsid w:val="003135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3501"/>
    <w:rPr>
      <w:b/>
      <w:i/>
      <w:u w:val="none"/>
    </w:rPr>
  </w:style>
  <w:style w:type="character" w:customStyle="1" w:styleId="Heading2Char">
    <w:name w:val="Heading 2 Char"/>
    <w:link w:val="Heading2"/>
    <w:rsid w:val="00313501"/>
    <w:rPr>
      <w:rFonts w:ascii="Times New Roman" w:eastAsia="Times New Roman" w:hAnsi="Times New Roman" w:cs="Times New Roman"/>
      <w:b/>
      <w:sz w:val="28"/>
      <w:szCs w:val="40"/>
      <w:lang w:eastAsia="en-US"/>
    </w:rPr>
  </w:style>
  <w:style w:type="character" w:customStyle="1" w:styleId="Heading3Char">
    <w:name w:val="Heading 3 Char"/>
    <w:link w:val="Heading3"/>
    <w:rsid w:val="003135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3501"/>
    <w:rPr>
      <w:rFonts w:ascii="Times New Roman" w:eastAsia="Times New Roman" w:hAnsi="Times New Roman" w:cs="Times New Roman"/>
      <w:b/>
      <w:szCs w:val="20"/>
      <w:lang w:eastAsia="en-US"/>
    </w:rPr>
  </w:style>
  <w:style w:type="character" w:customStyle="1" w:styleId="Heading5Char">
    <w:name w:val="Heading 5 Char"/>
    <w:link w:val="Heading5"/>
    <w:rsid w:val="003135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3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5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35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3501"/>
    <w:rPr>
      <w:rFonts w:ascii="Courier New" w:eastAsia="Times New Roman" w:hAnsi="Courier New" w:cs="Times New Roman"/>
      <w:i/>
      <w:szCs w:val="20"/>
      <w:lang w:val="en-US" w:eastAsia="en-US"/>
    </w:rPr>
  </w:style>
  <w:style w:type="paragraph" w:customStyle="1" w:styleId="HeadingBase">
    <w:name w:val="Heading Base"/>
    <w:rsid w:val="00313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501"/>
    <w:pPr>
      <w:tabs>
        <w:tab w:val="right" w:leader="dot" w:pos="9072"/>
      </w:tabs>
      <w:ind w:left="567"/>
    </w:pPr>
    <w:rPr>
      <w:szCs w:val="22"/>
    </w:rPr>
  </w:style>
  <w:style w:type="paragraph" w:customStyle="1" w:styleId="TOCBase">
    <w:name w:val="TOC Base"/>
    <w:rsid w:val="00313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501"/>
    <w:pPr>
      <w:tabs>
        <w:tab w:val="right" w:leader="dot" w:pos="9072"/>
      </w:tabs>
      <w:spacing w:before="40" w:after="40"/>
      <w:ind w:left="284"/>
    </w:pPr>
    <w:rPr>
      <w:rFonts w:ascii="Times New Roman" w:hAnsi="Times New Roman"/>
    </w:rPr>
  </w:style>
  <w:style w:type="paragraph" w:styleId="TOC1">
    <w:name w:val="toc 1"/>
    <w:basedOn w:val="TOCBase"/>
    <w:next w:val="Normal"/>
    <w:rsid w:val="003135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3501"/>
    <w:pPr>
      <w:spacing w:before="5040"/>
      <w:jc w:val="center"/>
    </w:pPr>
    <w:rPr>
      <w:sz w:val="48"/>
      <w:szCs w:val="72"/>
      <w:lang w:val="en-US"/>
    </w:rPr>
  </w:style>
  <w:style w:type="character" w:customStyle="1" w:styleId="TitleChar">
    <w:name w:val="Title Char"/>
    <w:link w:val="Title"/>
    <w:rsid w:val="00313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501"/>
    <w:pPr>
      <w:tabs>
        <w:tab w:val="left" w:pos="3600"/>
        <w:tab w:val="left" w:pos="3958"/>
      </w:tabs>
    </w:pPr>
  </w:style>
  <w:style w:type="paragraph" w:customStyle="1" w:styleId="Note">
    <w:name w:val="Note"/>
    <w:basedOn w:val="BodyText"/>
    <w:rsid w:val="00313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501"/>
    <w:pPr>
      <w:framePr w:wrap="auto" w:hAnchor="text" w:y="6049"/>
    </w:pPr>
    <w:rPr>
      <w:color w:val="000000"/>
      <w:sz w:val="40"/>
    </w:rPr>
  </w:style>
  <w:style w:type="paragraph" w:customStyle="1" w:styleId="TOCTitle">
    <w:name w:val="TOCTitle"/>
    <w:basedOn w:val="Heading1"/>
    <w:rsid w:val="00313501"/>
    <w:pPr>
      <w:spacing w:after="240"/>
      <w:jc w:val="center"/>
      <w:outlineLvl w:val="9"/>
    </w:pPr>
    <w:rPr>
      <w:caps/>
    </w:rPr>
  </w:style>
  <w:style w:type="paragraph" w:customStyle="1" w:styleId="Version">
    <w:name w:val="Version"/>
    <w:rsid w:val="003135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501"/>
    <w:pPr>
      <w:numPr>
        <w:numId w:val="13"/>
      </w:numPr>
      <w:tabs>
        <w:tab w:val="clear" w:pos="680"/>
      </w:tabs>
    </w:pPr>
  </w:style>
  <w:style w:type="paragraph" w:styleId="Index1">
    <w:name w:val="index 1"/>
    <w:basedOn w:val="Normal"/>
    <w:next w:val="Normal"/>
    <w:semiHidden/>
    <w:rsid w:val="00313501"/>
    <w:pPr>
      <w:keepNext w:val="0"/>
      <w:tabs>
        <w:tab w:val="right" w:pos="4176"/>
      </w:tabs>
      <w:ind w:left="198" w:hanging="198"/>
    </w:pPr>
    <w:rPr>
      <w:rFonts w:ascii="Garamond" w:hAnsi="Garamond"/>
    </w:rPr>
  </w:style>
  <w:style w:type="paragraph" w:styleId="IndexHeading">
    <w:name w:val="index heading"/>
    <w:basedOn w:val="Normal"/>
    <w:next w:val="Index1"/>
    <w:semiHidden/>
    <w:rsid w:val="00313501"/>
    <w:pPr>
      <w:spacing w:before="120" w:after="120"/>
    </w:pPr>
    <w:rPr>
      <w:rFonts w:ascii="Arial" w:hAnsi="Arial"/>
      <w:b/>
      <w:color w:val="918585"/>
      <w:sz w:val="24"/>
    </w:rPr>
  </w:style>
  <w:style w:type="paragraph" w:styleId="Header">
    <w:name w:val="header"/>
    <w:basedOn w:val="Normal"/>
    <w:link w:val="HeaderChar"/>
    <w:rsid w:val="00313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3501"/>
    <w:rPr>
      <w:rFonts w:ascii="Times New Roman" w:eastAsia="Times New Roman" w:hAnsi="Times New Roman" w:cs="Times New Roman"/>
      <w:sz w:val="16"/>
      <w:szCs w:val="20"/>
      <w:lang w:val="en-GB" w:eastAsia="en-US"/>
    </w:rPr>
  </w:style>
  <w:style w:type="paragraph" w:customStyle="1" w:styleId="Chapter">
    <w:name w:val="Chapter"/>
    <w:basedOn w:val="Normal"/>
    <w:rsid w:val="00313501"/>
    <w:pPr>
      <w:spacing w:before="240"/>
    </w:pPr>
    <w:rPr>
      <w:rFonts w:ascii="Times New Roman" w:hAnsi="Times New Roman"/>
      <w:smallCaps/>
      <w:spacing w:val="80"/>
      <w:sz w:val="28"/>
    </w:rPr>
  </w:style>
  <w:style w:type="paragraph" w:customStyle="1" w:styleId="InChapter">
    <w:name w:val="InChapter"/>
    <w:basedOn w:val="Heading3"/>
    <w:rsid w:val="00313501"/>
    <w:pPr>
      <w:spacing w:after="240"/>
      <w:outlineLvl w:val="9"/>
    </w:pPr>
    <w:rPr>
      <w:noProof/>
    </w:rPr>
  </w:style>
  <w:style w:type="paragraph" w:styleId="Index2">
    <w:name w:val="index 2"/>
    <w:basedOn w:val="Normal"/>
    <w:next w:val="Normal"/>
    <w:semiHidden/>
    <w:rsid w:val="00313501"/>
    <w:pPr>
      <w:tabs>
        <w:tab w:val="right" w:pos="4176"/>
      </w:tabs>
      <w:ind w:left="568" w:hanging="284"/>
    </w:pPr>
    <w:rPr>
      <w:rFonts w:ascii="Garamond" w:hAnsi="Garamond"/>
    </w:rPr>
  </w:style>
  <w:style w:type="paragraph" w:customStyle="1" w:styleId="Byline">
    <w:name w:val="Byline"/>
    <w:rsid w:val="00313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501"/>
    <w:pPr>
      <w:tabs>
        <w:tab w:val="clear" w:pos="3600"/>
        <w:tab w:val="clear" w:pos="3958"/>
      </w:tabs>
      <w:jc w:val="right"/>
    </w:pPr>
  </w:style>
  <w:style w:type="paragraph" w:styleId="Caption">
    <w:name w:val="caption"/>
    <w:basedOn w:val="BodyText"/>
    <w:next w:val="Normal"/>
    <w:qFormat/>
    <w:rsid w:val="00313501"/>
    <w:pPr>
      <w:framePr w:w="2268" w:hSpace="181" w:vSpace="181" w:wrap="around" w:vAnchor="text" w:hAnchor="page" w:x="1135" w:y="285" w:anchorLock="1"/>
    </w:pPr>
    <w:rPr>
      <w:i/>
    </w:rPr>
  </w:style>
  <w:style w:type="paragraph" w:customStyle="1" w:styleId="MiniTOCTitle">
    <w:name w:val="MiniTOCTitle"/>
    <w:basedOn w:val="Heading4"/>
    <w:rsid w:val="00313501"/>
    <w:pPr>
      <w:spacing w:before="240"/>
      <w:outlineLvl w:val="9"/>
    </w:pPr>
    <w:rPr>
      <w:noProof/>
      <w:sz w:val="24"/>
    </w:rPr>
  </w:style>
  <w:style w:type="paragraph" w:customStyle="1" w:styleId="MiniTOCItem">
    <w:name w:val="MiniTOCItem"/>
    <w:basedOn w:val="ListBullet"/>
    <w:rsid w:val="00313501"/>
    <w:pPr>
      <w:numPr>
        <w:numId w:val="0"/>
      </w:numPr>
      <w:tabs>
        <w:tab w:val="right" w:leader="dot" w:pos="6521"/>
      </w:tabs>
      <w:spacing w:before="0" w:after="0"/>
    </w:pPr>
  </w:style>
  <w:style w:type="paragraph" w:customStyle="1" w:styleId="TOFTitle">
    <w:name w:val="TOFTitle"/>
    <w:basedOn w:val="TOCTitle"/>
    <w:rsid w:val="00313501"/>
  </w:style>
  <w:style w:type="paragraph" w:styleId="TableofFigures">
    <w:name w:val="table of figures"/>
    <w:basedOn w:val="Normal"/>
    <w:next w:val="Normal"/>
    <w:semiHidden/>
    <w:rsid w:val="00313501"/>
    <w:pPr>
      <w:tabs>
        <w:tab w:val="right" w:leader="dot" w:pos="9072"/>
      </w:tabs>
      <w:ind w:left="970" w:hanging="403"/>
    </w:pPr>
    <w:rPr>
      <w:rFonts w:ascii="Times New Roman" w:hAnsi="Times New Roman"/>
      <w:b/>
    </w:rPr>
  </w:style>
  <w:style w:type="paragraph" w:styleId="ListNumber">
    <w:name w:val="List Number"/>
    <w:basedOn w:val="List"/>
    <w:rsid w:val="00313501"/>
    <w:pPr>
      <w:numPr>
        <w:numId w:val="10"/>
      </w:numPr>
    </w:pPr>
  </w:style>
  <w:style w:type="character" w:customStyle="1" w:styleId="WingdingSymbols">
    <w:name w:val="Wingding Symbols"/>
    <w:rsid w:val="00313501"/>
    <w:rPr>
      <w:rFonts w:ascii="Wingdings" w:hAnsi="Wingdings"/>
    </w:rPr>
  </w:style>
  <w:style w:type="paragraph" w:customStyle="1" w:styleId="TableHeading">
    <w:name w:val="Table Heading"/>
    <w:basedOn w:val="HeadingBase"/>
    <w:rsid w:val="00313501"/>
    <w:pPr>
      <w:keepLines/>
      <w:pBdr>
        <w:bottom w:val="single" w:sz="6" w:space="1" w:color="918585"/>
      </w:pBdr>
      <w:spacing w:before="240"/>
    </w:pPr>
  </w:style>
  <w:style w:type="character" w:customStyle="1" w:styleId="HotSpot">
    <w:name w:val="HotSpot"/>
    <w:rsid w:val="00313501"/>
    <w:rPr>
      <w:color w:val="0033CC"/>
      <w:u w:val="none"/>
    </w:rPr>
  </w:style>
  <w:style w:type="paragraph" w:customStyle="1" w:styleId="BodyTextRight">
    <w:name w:val="Body Text Right"/>
    <w:basedOn w:val="BodyText"/>
    <w:rsid w:val="00313501"/>
    <w:pPr>
      <w:spacing w:before="0" w:after="0"/>
      <w:jc w:val="right"/>
    </w:pPr>
  </w:style>
  <w:style w:type="paragraph" w:styleId="Index3">
    <w:name w:val="index 3"/>
    <w:basedOn w:val="ListNumber2"/>
    <w:next w:val="Normal"/>
    <w:semiHidden/>
    <w:rsid w:val="00313501"/>
    <w:pPr>
      <w:numPr>
        <w:numId w:val="0"/>
      </w:numPr>
      <w:tabs>
        <w:tab w:val="right" w:leader="dot" w:pos="4176"/>
      </w:tabs>
    </w:pPr>
  </w:style>
  <w:style w:type="paragraph" w:styleId="ListNumber2">
    <w:name w:val="List Number 2"/>
    <w:basedOn w:val="List2"/>
    <w:rsid w:val="00313501"/>
    <w:pPr>
      <w:numPr>
        <w:numId w:val="9"/>
      </w:numPr>
      <w:tabs>
        <w:tab w:val="clear" w:pos="1060"/>
      </w:tabs>
    </w:pPr>
  </w:style>
  <w:style w:type="paragraph" w:customStyle="1" w:styleId="MarginNote">
    <w:name w:val="Margin Note"/>
    <w:basedOn w:val="BodyText"/>
    <w:rsid w:val="00313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35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3501"/>
    <w:rPr>
      <w:sz w:val="32"/>
    </w:rPr>
  </w:style>
  <w:style w:type="paragraph" w:customStyle="1" w:styleId="HeadingProcedure">
    <w:name w:val="Heading Procedure"/>
    <w:basedOn w:val="HeadingBase"/>
    <w:next w:val="Normal"/>
    <w:rsid w:val="00313501"/>
    <w:pPr>
      <w:tabs>
        <w:tab w:val="left" w:pos="0"/>
      </w:tabs>
      <w:spacing w:before="120" w:after="60"/>
    </w:pPr>
    <w:rPr>
      <w:i/>
      <w:color w:val="918585"/>
      <w:sz w:val="22"/>
    </w:rPr>
  </w:style>
  <w:style w:type="paragraph" w:customStyle="1" w:styleId="TableBodyText">
    <w:name w:val="Table Body Text"/>
    <w:basedOn w:val="BodyText"/>
    <w:rsid w:val="00313501"/>
    <w:pPr>
      <w:spacing w:before="60" w:after="60"/>
    </w:pPr>
  </w:style>
  <w:style w:type="paragraph" w:styleId="ListContinue">
    <w:name w:val="List Continue"/>
    <w:basedOn w:val="List"/>
    <w:rsid w:val="00313501"/>
    <w:pPr>
      <w:ind w:firstLine="0"/>
    </w:pPr>
  </w:style>
  <w:style w:type="paragraph" w:customStyle="1" w:styleId="ListNote">
    <w:name w:val="List Note"/>
    <w:basedOn w:val="List"/>
    <w:rsid w:val="00313501"/>
    <w:pPr>
      <w:pBdr>
        <w:top w:val="single" w:sz="6" w:space="2" w:color="918585"/>
        <w:bottom w:val="single" w:sz="6" w:space="2" w:color="918585"/>
      </w:pBdr>
      <w:tabs>
        <w:tab w:val="left" w:pos="1021"/>
      </w:tabs>
      <w:ind w:firstLine="0"/>
    </w:pPr>
  </w:style>
  <w:style w:type="paragraph" w:customStyle="1" w:styleId="Warning">
    <w:name w:val="Warning"/>
    <w:basedOn w:val="BodyText"/>
    <w:rsid w:val="00313501"/>
    <w:pPr>
      <w:shd w:val="clear" w:color="auto" w:fill="D9D9D9"/>
      <w:tabs>
        <w:tab w:val="left" w:pos="992"/>
      </w:tabs>
      <w:ind w:left="119" w:right="119"/>
    </w:pPr>
    <w:rPr>
      <w:sz w:val="20"/>
    </w:rPr>
  </w:style>
  <w:style w:type="paragraph" w:customStyle="1" w:styleId="MarginIcons">
    <w:name w:val="Margin Icons"/>
    <w:basedOn w:val="BodyText"/>
    <w:rsid w:val="003135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3501"/>
    <w:rPr>
      <w:rFonts w:ascii="Courier New" w:hAnsi="Courier New"/>
    </w:rPr>
  </w:style>
  <w:style w:type="paragraph" w:customStyle="1" w:styleId="NoteBullet">
    <w:name w:val="Note Bullet"/>
    <w:basedOn w:val="Note"/>
    <w:rsid w:val="00313501"/>
    <w:pPr>
      <w:tabs>
        <w:tab w:val="clear" w:pos="680"/>
      </w:tabs>
      <w:spacing w:before="60" w:after="60"/>
    </w:pPr>
  </w:style>
  <w:style w:type="paragraph" w:customStyle="1" w:styleId="SubHeading2">
    <w:name w:val="SubHeading2"/>
    <w:basedOn w:val="HeadingBase"/>
    <w:rsid w:val="00313501"/>
    <w:pPr>
      <w:spacing w:before="240" w:after="60"/>
    </w:pPr>
    <w:rPr>
      <w:sz w:val="20"/>
    </w:rPr>
  </w:style>
  <w:style w:type="paragraph" w:customStyle="1" w:styleId="SubHeading1">
    <w:name w:val="SubHeading1"/>
    <w:basedOn w:val="HeadingBase"/>
    <w:rsid w:val="00313501"/>
    <w:pPr>
      <w:spacing w:before="240" w:after="60"/>
    </w:pPr>
    <w:rPr>
      <w:color w:val="918585"/>
      <w:sz w:val="22"/>
    </w:rPr>
  </w:style>
  <w:style w:type="paragraph" w:customStyle="1" w:styleId="SideHeading">
    <w:name w:val="Side Heading"/>
    <w:basedOn w:val="HeadingBase"/>
    <w:rsid w:val="00313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501"/>
    <w:pPr>
      <w:tabs>
        <w:tab w:val="num" w:pos="360"/>
      </w:tabs>
    </w:pPr>
  </w:style>
  <w:style w:type="paragraph" w:styleId="PlainText">
    <w:name w:val="Plain Text"/>
    <w:basedOn w:val="Normal"/>
    <w:link w:val="PlainTextChar"/>
    <w:rsid w:val="00313501"/>
    <w:rPr>
      <w:sz w:val="20"/>
    </w:rPr>
  </w:style>
  <w:style w:type="character" w:customStyle="1" w:styleId="PlainTextChar">
    <w:name w:val="Plain Text Char"/>
    <w:basedOn w:val="DefaultParagraphFont"/>
    <w:link w:val="PlainText"/>
    <w:rsid w:val="00313501"/>
    <w:rPr>
      <w:rFonts w:ascii="Courier New" w:eastAsia="Times New Roman" w:hAnsi="Courier New" w:cs="Times New Roman"/>
      <w:sz w:val="20"/>
      <w:szCs w:val="20"/>
      <w:lang w:val="en-US" w:eastAsia="en-US"/>
    </w:rPr>
  </w:style>
  <w:style w:type="character" w:customStyle="1" w:styleId="MenuOption">
    <w:name w:val="Menu Option"/>
    <w:rsid w:val="00313501"/>
    <w:rPr>
      <w:b/>
      <w:smallCaps/>
    </w:rPr>
  </w:style>
  <w:style w:type="paragraph" w:customStyle="1" w:styleId="TableListNumber">
    <w:name w:val="Table List Number"/>
    <w:basedOn w:val="ListNumber"/>
    <w:rsid w:val="00313501"/>
    <w:pPr>
      <w:numPr>
        <w:numId w:val="0"/>
      </w:numPr>
    </w:pPr>
  </w:style>
  <w:style w:type="paragraph" w:styleId="TOC4">
    <w:name w:val="toc 4"/>
    <w:basedOn w:val="TOCBase"/>
    <w:next w:val="Normal"/>
    <w:semiHidden/>
    <w:rsid w:val="00313501"/>
    <w:pPr>
      <w:tabs>
        <w:tab w:val="right" w:leader="dot" w:pos="9071"/>
      </w:tabs>
      <w:ind w:left="1701"/>
    </w:pPr>
  </w:style>
  <w:style w:type="paragraph" w:customStyle="1" w:styleId="ListAlpha">
    <w:name w:val="List Alpha"/>
    <w:basedOn w:val="List"/>
    <w:rsid w:val="00313501"/>
    <w:pPr>
      <w:numPr>
        <w:numId w:val="8"/>
      </w:numPr>
    </w:pPr>
  </w:style>
  <w:style w:type="paragraph" w:customStyle="1" w:styleId="ListAlpha2">
    <w:name w:val="List Alpha 2"/>
    <w:basedOn w:val="List2"/>
    <w:rsid w:val="00313501"/>
    <w:pPr>
      <w:numPr>
        <w:numId w:val="7"/>
      </w:numPr>
    </w:pPr>
  </w:style>
  <w:style w:type="paragraph" w:styleId="List2">
    <w:name w:val="List 2"/>
    <w:basedOn w:val="BodyText"/>
    <w:rsid w:val="00313501"/>
    <w:pPr>
      <w:tabs>
        <w:tab w:val="left" w:pos="680"/>
      </w:tabs>
      <w:spacing w:before="60" w:after="60"/>
      <w:ind w:left="680" w:hanging="340"/>
    </w:pPr>
  </w:style>
  <w:style w:type="paragraph" w:styleId="List3">
    <w:name w:val="List 3"/>
    <w:basedOn w:val="BodyText"/>
    <w:rsid w:val="00313501"/>
    <w:pPr>
      <w:tabs>
        <w:tab w:val="left" w:pos="1021"/>
      </w:tabs>
      <w:spacing w:before="60" w:after="60"/>
      <w:ind w:left="1020" w:hanging="340"/>
    </w:pPr>
  </w:style>
  <w:style w:type="paragraph" w:styleId="List4">
    <w:name w:val="List 4"/>
    <w:basedOn w:val="BodyText"/>
    <w:rsid w:val="00313501"/>
    <w:pPr>
      <w:tabs>
        <w:tab w:val="left" w:pos="1361"/>
      </w:tabs>
      <w:spacing w:before="60" w:after="60"/>
      <w:ind w:left="1361" w:hanging="340"/>
    </w:pPr>
  </w:style>
  <w:style w:type="paragraph" w:styleId="List5">
    <w:name w:val="List 5"/>
    <w:basedOn w:val="BodyText"/>
    <w:rsid w:val="00313501"/>
    <w:pPr>
      <w:tabs>
        <w:tab w:val="left" w:pos="1701"/>
      </w:tabs>
      <w:spacing w:before="60" w:after="60"/>
      <w:ind w:left="1701" w:hanging="340"/>
    </w:pPr>
  </w:style>
  <w:style w:type="paragraph" w:styleId="ListBullet3">
    <w:name w:val="List Bullet 3"/>
    <w:basedOn w:val="List3"/>
    <w:rsid w:val="00313501"/>
    <w:pPr>
      <w:numPr>
        <w:numId w:val="14"/>
      </w:numPr>
      <w:tabs>
        <w:tab w:val="clear" w:pos="1021"/>
      </w:tabs>
      <w:ind w:left="1037" w:hanging="357"/>
    </w:pPr>
  </w:style>
  <w:style w:type="paragraph" w:styleId="ListBullet4">
    <w:name w:val="List Bullet 4"/>
    <w:basedOn w:val="List4"/>
    <w:rsid w:val="00313501"/>
    <w:pPr>
      <w:numPr>
        <w:numId w:val="2"/>
      </w:numPr>
    </w:pPr>
  </w:style>
  <w:style w:type="paragraph" w:styleId="ListBullet5">
    <w:name w:val="List Bullet 5"/>
    <w:basedOn w:val="List5"/>
    <w:rsid w:val="00313501"/>
    <w:pPr>
      <w:numPr>
        <w:numId w:val="3"/>
      </w:numPr>
    </w:pPr>
  </w:style>
  <w:style w:type="paragraph" w:styleId="ListContinue2">
    <w:name w:val="List Continue 2"/>
    <w:basedOn w:val="List2"/>
    <w:rsid w:val="00313501"/>
    <w:pPr>
      <w:ind w:firstLine="0"/>
    </w:pPr>
  </w:style>
  <w:style w:type="paragraph" w:styleId="ListContinue3">
    <w:name w:val="List Continue 3"/>
    <w:basedOn w:val="List3"/>
    <w:rsid w:val="00313501"/>
    <w:pPr>
      <w:ind w:left="1021" w:firstLine="0"/>
    </w:pPr>
  </w:style>
  <w:style w:type="paragraph" w:styleId="ListContinue4">
    <w:name w:val="List Continue 4"/>
    <w:basedOn w:val="List4"/>
    <w:rsid w:val="00313501"/>
    <w:pPr>
      <w:ind w:firstLine="0"/>
    </w:pPr>
  </w:style>
  <w:style w:type="paragraph" w:styleId="ListContinue5">
    <w:name w:val="List Continue 5"/>
    <w:basedOn w:val="List5"/>
    <w:rsid w:val="00313501"/>
    <w:pPr>
      <w:ind w:firstLine="0"/>
    </w:pPr>
  </w:style>
  <w:style w:type="paragraph" w:styleId="ListNumber3">
    <w:name w:val="List Number 3"/>
    <w:basedOn w:val="List3"/>
    <w:rsid w:val="00313501"/>
    <w:pPr>
      <w:numPr>
        <w:numId w:val="4"/>
      </w:numPr>
    </w:pPr>
  </w:style>
  <w:style w:type="paragraph" w:styleId="ListNumber4">
    <w:name w:val="List Number 4"/>
    <w:basedOn w:val="List4"/>
    <w:rsid w:val="00313501"/>
    <w:pPr>
      <w:numPr>
        <w:numId w:val="5"/>
      </w:numPr>
    </w:pPr>
  </w:style>
  <w:style w:type="paragraph" w:styleId="ListNumber5">
    <w:name w:val="List Number 5"/>
    <w:basedOn w:val="List5"/>
    <w:rsid w:val="00313501"/>
    <w:pPr>
      <w:numPr>
        <w:numId w:val="6"/>
      </w:numPr>
    </w:pPr>
  </w:style>
  <w:style w:type="paragraph" w:styleId="BlockText">
    <w:name w:val="Block Text"/>
    <w:basedOn w:val="Normal"/>
    <w:rsid w:val="00313501"/>
    <w:pPr>
      <w:spacing w:after="120"/>
      <w:ind w:left="1440" w:right="1440"/>
    </w:pPr>
  </w:style>
  <w:style w:type="character" w:customStyle="1" w:styleId="Subscript">
    <w:name w:val="Subscript"/>
    <w:rsid w:val="00313501"/>
    <w:rPr>
      <w:sz w:val="16"/>
      <w:vertAlign w:val="subscript"/>
    </w:rPr>
  </w:style>
  <w:style w:type="character" w:customStyle="1" w:styleId="Superscript">
    <w:name w:val="Superscript"/>
    <w:rsid w:val="00313501"/>
    <w:rPr>
      <w:sz w:val="16"/>
      <w:vertAlign w:val="superscript"/>
    </w:rPr>
  </w:style>
  <w:style w:type="character" w:customStyle="1" w:styleId="Symbols">
    <w:name w:val="Symbols"/>
    <w:rsid w:val="00313501"/>
    <w:rPr>
      <w:rFonts w:ascii="Symbol" w:hAnsi="Symbol"/>
    </w:rPr>
  </w:style>
  <w:style w:type="character" w:customStyle="1" w:styleId="MenuOptions">
    <w:name w:val="Menu Options"/>
    <w:rsid w:val="00313501"/>
    <w:rPr>
      <w:rFonts w:ascii="Arial Narrow" w:hAnsi="Arial Narrow"/>
      <w:smallCaps/>
    </w:rPr>
  </w:style>
  <w:style w:type="character" w:customStyle="1" w:styleId="Buttons">
    <w:name w:val="Buttons"/>
    <w:rsid w:val="00313501"/>
    <w:rPr>
      <w:b/>
    </w:rPr>
  </w:style>
  <w:style w:type="character" w:customStyle="1" w:styleId="Underlined">
    <w:name w:val="Underlined"/>
    <w:rsid w:val="00313501"/>
    <w:rPr>
      <w:u w:val="single"/>
    </w:rPr>
  </w:style>
  <w:style w:type="paragraph" w:customStyle="1" w:styleId="TableBodyTextRight">
    <w:name w:val="Table Body Text Right"/>
    <w:basedOn w:val="TableBodyText"/>
    <w:rsid w:val="00313501"/>
    <w:pPr>
      <w:widowControl w:val="0"/>
      <w:autoSpaceDE w:val="0"/>
      <w:autoSpaceDN w:val="0"/>
      <w:adjustRightInd w:val="0"/>
      <w:jc w:val="right"/>
    </w:pPr>
    <w:rPr>
      <w:rFonts w:cs="Arial"/>
      <w:szCs w:val="18"/>
    </w:rPr>
  </w:style>
  <w:style w:type="paragraph" w:customStyle="1" w:styleId="CopyrightText">
    <w:name w:val="Copyright Text"/>
    <w:basedOn w:val="BodyText"/>
    <w:rsid w:val="00313501"/>
    <w:rPr>
      <w:sz w:val="18"/>
    </w:rPr>
  </w:style>
  <w:style w:type="paragraph" w:customStyle="1" w:styleId="BodySmallRight">
    <w:name w:val="Body Small Right"/>
    <w:basedOn w:val="BodyTextRight"/>
    <w:rsid w:val="00313501"/>
    <w:rPr>
      <w:sz w:val="18"/>
      <w:szCs w:val="18"/>
    </w:rPr>
  </w:style>
  <w:style w:type="paragraph" w:customStyle="1" w:styleId="MarginEdition">
    <w:name w:val="Margin Edition"/>
    <w:basedOn w:val="MarginNote"/>
    <w:rsid w:val="00313501"/>
    <w:pPr>
      <w:spacing w:before="0" w:after="0"/>
    </w:pPr>
    <w:rPr>
      <w:rFonts w:ascii="Times New Roman" w:hAnsi="Times New Roman"/>
      <w:color w:val="999999"/>
    </w:rPr>
  </w:style>
  <w:style w:type="paragraph" w:customStyle="1" w:styleId="Spacer">
    <w:name w:val="Spacer"/>
    <w:basedOn w:val="Normal"/>
    <w:rsid w:val="00313501"/>
    <w:rPr>
      <w:sz w:val="2"/>
      <w:szCs w:val="2"/>
    </w:rPr>
  </w:style>
  <w:style w:type="character" w:customStyle="1" w:styleId="Small">
    <w:name w:val="Small"/>
    <w:rsid w:val="00313501"/>
    <w:rPr>
      <w:sz w:val="16"/>
    </w:rPr>
  </w:style>
  <w:style w:type="paragraph" w:customStyle="1" w:styleId="WideTable">
    <w:name w:val="Wide Table"/>
    <w:basedOn w:val="Normal"/>
    <w:rsid w:val="00313501"/>
    <w:pPr>
      <w:ind w:left="-1418"/>
    </w:pPr>
    <w:rPr>
      <w:sz w:val="2"/>
      <w:szCs w:val="2"/>
    </w:rPr>
  </w:style>
  <w:style w:type="character" w:styleId="PageNumber">
    <w:name w:val="page number"/>
    <w:rsid w:val="00313501"/>
  </w:style>
  <w:style w:type="paragraph" w:styleId="Quote">
    <w:name w:val="Quote"/>
    <w:basedOn w:val="Heading1"/>
    <w:link w:val="QuoteChar"/>
    <w:qFormat/>
    <w:rsid w:val="00313501"/>
    <w:rPr>
      <w:b w:val="0"/>
      <w:sz w:val="72"/>
      <w:szCs w:val="72"/>
      <w:lang w:val="en-NZ"/>
    </w:rPr>
  </w:style>
  <w:style w:type="character" w:customStyle="1" w:styleId="QuoteChar">
    <w:name w:val="Quote Char"/>
    <w:link w:val="Quote"/>
    <w:rsid w:val="00313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501"/>
    <w:pPr>
      <w:pageBreakBefore/>
    </w:pPr>
  </w:style>
  <w:style w:type="paragraph" w:customStyle="1" w:styleId="Border">
    <w:name w:val="Border"/>
    <w:basedOn w:val="Normal"/>
    <w:qFormat/>
    <w:rsid w:val="00313501"/>
    <w:pPr>
      <w:pBdr>
        <w:top w:val="single" w:sz="18" w:space="1" w:color="auto"/>
      </w:pBdr>
    </w:pPr>
    <w:rPr>
      <w:rFonts w:ascii="Times New Roman" w:hAnsi="Times New Roman"/>
      <w:color w:val="FFFFFF"/>
      <w:sz w:val="2"/>
    </w:rPr>
  </w:style>
  <w:style w:type="character" w:styleId="IntenseEmphasis">
    <w:name w:val="Intense Emphasis"/>
    <w:uiPriority w:val="21"/>
    <w:qFormat/>
    <w:rsid w:val="00313501"/>
    <w:rPr>
      <w:b/>
      <w:bCs/>
      <w:i/>
      <w:iCs/>
      <w:color w:val="auto"/>
    </w:rPr>
  </w:style>
  <w:style w:type="paragraph" w:styleId="IntenseQuote">
    <w:name w:val="Intense Quote"/>
    <w:basedOn w:val="Normal"/>
    <w:next w:val="Normal"/>
    <w:link w:val="IntenseQuoteChar"/>
    <w:uiPriority w:val="30"/>
    <w:qFormat/>
    <w:rsid w:val="003135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3501"/>
    <w:rPr>
      <w:rFonts w:ascii="Courier New" w:eastAsia="Times New Roman" w:hAnsi="Courier New" w:cs="Times New Roman"/>
      <w:b/>
      <w:bCs/>
      <w:i/>
      <w:iCs/>
      <w:szCs w:val="20"/>
      <w:lang w:val="en-US" w:eastAsia="en-US"/>
    </w:rPr>
  </w:style>
  <w:style w:type="character" w:styleId="SubtleReference">
    <w:name w:val="Subtle Reference"/>
    <w:uiPriority w:val="31"/>
    <w:qFormat/>
    <w:rsid w:val="00313501"/>
    <w:rPr>
      <w:smallCaps/>
      <w:color w:val="auto"/>
      <w:u w:val="single"/>
    </w:rPr>
  </w:style>
  <w:style w:type="character" w:styleId="IntenseReference">
    <w:name w:val="Intense Reference"/>
    <w:uiPriority w:val="32"/>
    <w:qFormat/>
    <w:rsid w:val="00313501"/>
    <w:rPr>
      <w:b/>
      <w:bCs/>
      <w:smallCaps/>
      <w:color w:val="auto"/>
      <w:spacing w:val="5"/>
      <w:u w:val="single"/>
    </w:rPr>
  </w:style>
  <w:style w:type="paragraph" w:customStyle="1" w:styleId="2ColumnHeading">
    <w:name w:val="2Column Heading"/>
    <w:basedOn w:val="BodyText"/>
    <w:qFormat/>
    <w:rsid w:val="00313501"/>
    <w:pPr>
      <w:spacing w:after="60"/>
      <w:ind w:left="-2268"/>
    </w:pPr>
    <w:rPr>
      <w:b/>
    </w:rPr>
  </w:style>
  <w:style w:type="paragraph" w:customStyle="1" w:styleId="Heading1TOC">
    <w:name w:val="Heading1 TOC"/>
    <w:basedOn w:val="Normal"/>
    <w:qFormat/>
    <w:rsid w:val="00313501"/>
    <w:pPr>
      <w:spacing w:before="240" w:after="120"/>
    </w:pPr>
    <w:rPr>
      <w:rFonts w:ascii="Times New Roman" w:hAnsi="Times New Roman"/>
      <w:b/>
      <w:sz w:val="32"/>
    </w:rPr>
  </w:style>
  <w:style w:type="paragraph" w:customStyle="1" w:styleId="Heading2TOC">
    <w:name w:val="Heading2 TOC"/>
    <w:basedOn w:val="Normal"/>
    <w:qFormat/>
    <w:rsid w:val="00313501"/>
    <w:pPr>
      <w:spacing w:before="240" w:after="60"/>
    </w:pPr>
    <w:rPr>
      <w:rFonts w:ascii="Times New Roman" w:hAnsi="Times New Roman"/>
      <w:b/>
      <w:sz w:val="28"/>
    </w:rPr>
  </w:style>
  <w:style w:type="character" w:customStyle="1" w:styleId="Underline">
    <w:name w:val="Underline"/>
    <w:qFormat/>
    <w:rsid w:val="00313501"/>
    <w:rPr>
      <w:u w:val="single"/>
    </w:rPr>
  </w:style>
  <w:style w:type="paragraph" w:styleId="BalloonText">
    <w:name w:val="Balloon Text"/>
    <w:basedOn w:val="Normal"/>
    <w:link w:val="BalloonTextChar"/>
    <w:rsid w:val="00313501"/>
    <w:rPr>
      <w:rFonts w:ascii="Tahoma" w:hAnsi="Tahoma" w:cs="Tahoma"/>
      <w:sz w:val="16"/>
      <w:szCs w:val="16"/>
    </w:rPr>
  </w:style>
  <w:style w:type="character" w:customStyle="1" w:styleId="BalloonTextChar">
    <w:name w:val="Balloon Text Char"/>
    <w:link w:val="BalloonText"/>
    <w:rsid w:val="003135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35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35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7007</Characters>
  <Application>Microsoft Office Word</Application>
  <DocSecurity>0</DocSecurity>
  <Lines>239</Lines>
  <Paragraphs>145</Paragraphs>
  <ScaleCrop>false</ScaleCrop>
  <Company>Author-it Software Corporation Ltd.</Company>
  <LinksUpToDate>false</LinksUpToDate>
  <CharactersWithSpaces>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LMTGN6002A Manage quality system and procedures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2012-05-26T18:04:00Z</dcterms:created>
  <dcterms:modified xsi:type="dcterms:W3CDTF">2012-05-26T18:04:00Z</dcterms:modified>
</cp:coreProperties>
</file>